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5BDFB" w14:textId="003FC07D" w:rsidR="007D0B87" w:rsidRDefault="007D0B87" w:rsidP="00244390">
      <w:pPr>
        <w:pStyle w:val="Standard"/>
        <w:spacing w:after="0" w:line="240" w:lineRule="auto"/>
        <w:jc w:val="both"/>
        <w:rPr>
          <w:rFonts w:ascii="Arial" w:hAnsi="Arial" w:cs="Arial"/>
        </w:rPr>
      </w:pPr>
    </w:p>
    <w:p w14:paraId="7F36561F" w14:textId="21320931" w:rsidR="00157B17" w:rsidRDefault="00157B17">
      <w:pPr>
        <w:pStyle w:val="Standard"/>
        <w:spacing w:after="0" w:line="240" w:lineRule="auto"/>
        <w:jc w:val="center"/>
        <w:rPr>
          <w:rFonts w:ascii="Arial" w:hAnsi="Arial" w:cs="Arial"/>
          <w:b/>
          <w:sz w:val="72"/>
          <w:szCs w:val="72"/>
        </w:rPr>
      </w:pPr>
    </w:p>
    <w:p w14:paraId="17975753" w14:textId="77777777" w:rsidR="00635445" w:rsidRDefault="00635445">
      <w:pPr>
        <w:pStyle w:val="Standard"/>
        <w:spacing w:after="0" w:line="240" w:lineRule="auto"/>
        <w:jc w:val="center"/>
        <w:rPr>
          <w:rFonts w:ascii="Arial" w:hAnsi="Arial" w:cs="Arial"/>
          <w:b/>
          <w:sz w:val="72"/>
          <w:szCs w:val="72"/>
        </w:rPr>
      </w:pPr>
    </w:p>
    <w:p w14:paraId="6761F77C" w14:textId="77777777" w:rsidR="00157B17" w:rsidRDefault="00157B17">
      <w:pPr>
        <w:pStyle w:val="Standard"/>
        <w:spacing w:after="0" w:line="240" w:lineRule="auto"/>
        <w:jc w:val="center"/>
        <w:rPr>
          <w:rFonts w:ascii="Arial" w:hAnsi="Arial" w:cs="Arial"/>
          <w:b/>
          <w:sz w:val="72"/>
          <w:szCs w:val="72"/>
        </w:rPr>
      </w:pPr>
    </w:p>
    <w:p w14:paraId="3460326E" w14:textId="77777777" w:rsidR="00157B17" w:rsidRPr="00DE6978" w:rsidRDefault="00157B17">
      <w:pPr>
        <w:pStyle w:val="Standard"/>
        <w:spacing w:after="0" w:line="240" w:lineRule="auto"/>
        <w:jc w:val="center"/>
        <w:rPr>
          <w:rFonts w:ascii="Arial" w:hAnsi="Arial" w:cs="Arial"/>
          <w:b/>
          <w:sz w:val="72"/>
          <w:szCs w:val="72"/>
        </w:rPr>
      </w:pPr>
      <w:r w:rsidRPr="00DE6978">
        <w:rPr>
          <w:rFonts w:ascii="Arial" w:hAnsi="Arial" w:cs="Arial"/>
          <w:b/>
          <w:sz w:val="72"/>
          <w:szCs w:val="72"/>
        </w:rPr>
        <w:t>ÚZEMNÍ PLÁN</w:t>
      </w:r>
    </w:p>
    <w:p w14:paraId="697B6C64" w14:textId="77777777" w:rsidR="00157B17" w:rsidRPr="00DE6978" w:rsidRDefault="00157B17">
      <w:pPr>
        <w:pStyle w:val="Standard"/>
        <w:spacing w:after="0" w:line="240" w:lineRule="auto"/>
        <w:jc w:val="center"/>
        <w:rPr>
          <w:rFonts w:ascii="Arial" w:hAnsi="Arial" w:cs="Arial"/>
          <w:b/>
          <w:sz w:val="72"/>
          <w:szCs w:val="72"/>
        </w:rPr>
      </w:pPr>
    </w:p>
    <w:p w14:paraId="3EFA2EA4" w14:textId="77777777" w:rsidR="00157B17" w:rsidRPr="00DE6978" w:rsidRDefault="00157B17">
      <w:pPr>
        <w:pStyle w:val="Standard"/>
        <w:spacing w:after="0" w:line="240" w:lineRule="auto"/>
        <w:jc w:val="center"/>
        <w:rPr>
          <w:rFonts w:ascii="Arial" w:hAnsi="Arial" w:cs="Arial"/>
          <w:b/>
          <w:sz w:val="72"/>
          <w:szCs w:val="72"/>
        </w:rPr>
      </w:pPr>
      <w:r>
        <w:rPr>
          <w:rFonts w:ascii="Arial" w:hAnsi="Arial" w:cs="Arial"/>
          <w:b/>
          <w:sz w:val="72"/>
          <w:szCs w:val="72"/>
        </w:rPr>
        <w:t>SOUTICE</w:t>
      </w:r>
    </w:p>
    <w:p w14:paraId="74A7E7A9" w14:textId="77777777" w:rsidR="00244390" w:rsidRPr="00783C67" w:rsidRDefault="00244390">
      <w:pPr>
        <w:pStyle w:val="Standard"/>
        <w:spacing w:after="0" w:line="240" w:lineRule="auto"/>
        <w:jc w:val="center"/>
        <w:rPr>
          <w:rFonts w:ascii="Arial" w:hAnsi="Arial" w:cs="Arial"/>
          <w:b/>
          <w:sz w:val="28"/>
          <w:szCs w:val="28"/>
        </w:rPr>
      </w:pPr>
    </w:p>
    <w:p w14:paraId="51F93B7E" w14:textId="77777777" w:rsidR="00157B17" w:rsidRPr="00783C67" w:rsidRDefault="00157B17">
      <w:pPr>
        <w:pStyle w:val="Standard"/>
        <w:spacing w:after="0" w:line="240" w:lineRule="auto"/>
        <w:jc w:val="center"/>
        <w:rPr>
          <w:rFonts w:ascii="Arial" w:hAnsi="Arial" w:cs="Arial"/>
          <w:b/>
          <w:sz w:val="28"/>
          <w:szCs w:val="28"/>
        </w:rPr>
      </w:pPr>
    </w:p>
    <w:p w14:paraId="5400F4D3" w14:textId="28D5A57A" w:rsidR="00635445" w:rsidRPr="00783C67" w:rsidRDefault="00635445" w:rsidP="00635445">
      <w:pPr>
        <w:pStyle w:val="Standard"/>
        <w:spacing w:after="0" w:line="240" w:lineRule="auto"/>
        <w:jc w:val="center"/>
        <w:rPr>
          <w:rFonts w:ascii="Arial" w:hAnsi="Arial" w:cs="Arial"/>
          <w:b/>
          <w:sz w:val="28"/>
          <w:szCs w:val="28"/>
        </w:rPr>
      </w:pPr>
      <w:r w:rsidRPr="00783C67">
        <w:rPr>
          <w:rFonts w:ascii="Arial" w:hAnsi="Arial" w:cs="Arial"/>
          <w:b/>
          <w:sz w:val="28"/>
          <w:szCs w:val="28"/>
        </w:rPr>
        <w:t>úplné znění po Změně č. </w:t>
      </w:r>
      <w:r w:rsidR="00431D65">
        <w:rPr>
          <w:rFonts w:ascii="Arial" w:hAnsi="Arial" w:cs="Arial"/>
          <w:b/>
          <w:sz w:val="28"/>
          <w:szCs w:val="28"/>
        </w:rPr>
        <w:t>2</w:t>
      </w:r>
    </w:p>
    <w:p w14:paraId="43BD337F" w14:textId="77777777" w:rsidR="00635445" w:rsidRPr="00783C67" w:rsidRDefault="00635445" w:rsidP="00635445">
      <w:pPr>
        <w:pStyle w:val="Standard"/>
        <w:spacing w:after="0" w:line="240" w:lineRule="auto"/>
        <w:jc w:val="center"/>
        <w:rPr>
          <w:rFonts w:ascii="Arial" w:hAnsi="Arial" w:cs="Arial"/>
          <w:b/>
          <w:sz w:val="28"/>
          <w:szCs w:val="28"/>
        </w:rPr>
      </w:pPr>
    </w:p>
    <w:p w14:paraId="4C6D57BE" w14:textId="77777777" w:rsidR="00635445" w:rsidRPr="00DE6978" w:rsidRDefault="00635445" w:rsidP="00635445">
      <w:pPr>
        <w:pStyle w:val="Standard"/>
        <w:spacing w:after="0" w:line="240" w:lineRule="auto"/>
        <w:jc w:val="center"/>
        <w:rPr>
          <w:rFonts w:ascii="Arial" w:hAnsi="Arial" w:cs="Arial"/>
          <w:sz w:val="32"/>
          <w:szCs w:val="32"/>
        </w:rPr>
      </w:pPr>
      <w:r w:rsidRPr="00DE6978">
        <w:rPr>
          <w:rFonts w:ascii="Arial" w:hAnsi="Arial" w:cs="Arial"/>
          <w:sz w:val="32"/>
          <w:szCs w:val="32"/>
        </w:rPr>
        <w:t>textová část</w:t>
      </w:r>
    </w:p>
    <w:p w14:paraId="19CBEE3D" w14:textId="77777777" w:rsidR="00635445" w:rsidRDefault="00635445" w:rsidP="00635445">
      <w:pPr>
        <w:rPr>
          <w:rFonts w:ascii="Arial" w:hAnsi="Arial" w:cs="Arial"/>
        </w:rPr>
      </w:pPr>
    </w:p>
    <w:p w14:paraId="3F7F6850" w14:textId="77777777" w:rsidR="00635445" w:rsidRDefault="00635445" w:rsidP="00635445">
      <w:pPr>
        <w:spacing w:after="120" w:line="240" w:lineRule="auto"/>
        <w:jc w:val="both"/>
        <w:rPr>
          <w:rFonts w:ascii="Arial" w:hAnsi="Arial"/>
          <w:szCs w:val="20"/>
        </w:rPr>
      </w:pPr>
      <w:r>
        <w:rPr>
          <w:rFonts w:ascii="Arial" w:hAnsi="Arial"/>
          <w:szCs w:val="20"/>
        </w:rPr>
        <w:t>_______________________________________________________________________</w:t>
      </w:r>
    </w:p>
    <w:p w14:paraId="15D189D9" w14:textId="77777777" w:rsidR="00635445" w:rsidRPr="00C90376" w:rsidRDefault="00635445" w:rsidP="00635445">
      <w:pPr>
        <w:spacing w:after="0" w:line="240" w:lineRule="auto"/>
        <w:jc w:val="center"/>
        <w:rPr>
          <w:rFonts w:ascii="Arial" w:hAnsi="Arial"/>
          <w:b/>
          <w:sz w:val="28"/>
          <w:szCs w:val="28"/>
        </w:rPr>
      </w:pPr>
      <w:r w:rsidRPr="00C90376">
        <w:rPr>
          <w:rFonts w:ascii="Arial" w:hAnsi="Arial"/>
          <w:b/>
          <w:sz w:val="28"/>
          <w:szCs w:val="28"/>
        </w:rPr>
        <w:t>Záznam o účinnosti</w:t>
      </w:r>
      <w:r>
        <w:rPr>
          <w:rFonts w:ascii="Arial" w:hAnsi="Arial"/>
          <w:b/>
          <w:sz w:val="28"/>
          <w:szCs w:val="28"/>
        </w:rPr>
        <w:t>:</w:t>
      </w:r>
    </w:p>
    <w:p w14:paraId="22A219EF" w14:textId="77777777" w:rsidR="00635445" w:rsidRDefault="00635445" w:rsidP="00635445">
      <w:pPr>
        <w:spacing w:after="120" w:line="240" w:lineRule="auto"/>
        <w:jc w:val="both"/>
        <w:rPr>
          <w:rFonts w:ascii="Arial" w:hAnsi="Arial"/>
          <w:szCs w:val="20"/>
        </w:rPr>
      </w:pPr>
      <w:r>
        <w:rPr>
          <w:rFonts w:ascii="Arial" w:hAnsi="Arial"/>
          <w:szCs w:val="20"/>
        </w:rPr>
        <w:t>_______________________________________________________________________</w:t>
      </w:r>
    </w:p>
    <w:p w14:paraId="3FC99FF8" w14:textId="77777777" w:rsidR="00635445" w:rsidRDefault="00635445" w:rsidP="00635445">
      <w:pPr>
        <w:spacing w:after="0" w:line="240" w:lineRule="auto"/>
        <w:jc w:val="both"/>
        <w:rPr>
          <w:rFonts w:ascii="Arial" w:hAnsi="Arial"/>
          <w:szCs w:val="20"/>
        </w:rPr>
      </w:pPr>
      <w:r>
        <w:rPr>
          <w:rFonts w:ascii="Arial" w:hAnsi="Arial"/>
          <w:szCs w:val="20"/>
        </w:rPr>
        <w:t>Označení správního orgánu, který změnu ÚP vydal:</w:t>
      </w:r>
      <w:r>
        <w:rPr>
          <w:rFonts w:ascii="Arial" w:hAnsi="Arial"/>
          <w:szCs w:val="20"/>
        </w:rPr>
        <w:tab/>
        <w:t>Zastupitelstvo obce Soutice</w:t>
      </w:r>
    </w:p>
    <w:p w14:paraId="350AC523" w14:textId="77777777" w:rsidR="00635445" w:rsidRDefault="00635445" w:rsidP="00635445">
      <w:pPr>
        <w:spacing w:after="0" w:line="240" w:lineRule="auto"/>
        <w:jc w:val="both"/>
        <w:rPr>
          <w:rFonts w:ascii="Arial" w:hAnsi="Arial"/>
          <w:szCs w:val="20"/>
        </w:rPr>
      </w:pP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r>
        <w:rPr>
          <w:rFonts w:ascii="Arial" w:hAnsi="Arial"/>
          <w:szCs w:val="20"/>
        </w:rPr>
        <w:tab/>
      </w:r>
    </w:p>
    <w:p w14:paraId="79399399" w14:textId="77777777" w:rsidR="00635445" w:rsidRDefault="00635445" w:rsidP="00635445">
      <w:pPr>
        <w:spacing w:after="120" w:line="240" w:lineRule="auto"/>
        <w:jc w:val="both"/>
        <w:rPr>
          <w:rFonts w:ascii="Arial" w:hAnsi="Arial"/>
          <w:szCs w:val="20"/>
        </w:rPr>
      </w:pPr>
      <w:r>
        <w:rPr>
          <w:rFonts w:ascii="Arial" w:hAnsi="Arial"/>
          <w:szCs w:val="20"/>
        </w:rPr>
        <w:t>_______________________________________________________________________</w:t>
      </w:r>
    </w:p>
    <w:p w14:paraId="30E04427" w14:textId="76ADE3B7" w:rsidR="00635445" w:rsidRDefault="00635445" w:rsidP="00635445">
      <w:pPr>
        <w:spacing w:after="0" w:line="240" w:lineRule="auto"/>
        <w:jc w:val="both"/>
        <w:rPr>
          <w:rFonts w:ascii="Arial" w:hAnsi="Arial"/>
          <w:szCs w:val="20"/>
        </w:rPr>
      </w:pPr>
      <w:r>
        <w:rPr>
          <w:rFonts w:ascii="Arial" w:hAnsi="Arial"/>
          <w:szCs w:val="20"/>
        </w:rPr>
        <w:t xml:space="preserve">Pořadové číslo změny:                                                         </w:t>
      </w:r>
      <w:r w:rsidR="00431D65">
        <w:rPr>
          <w:rFonts w:ascii="Arial" w:hAnsi="Arial"/>
          <w:szCs w:val="20"/>
        </w:rPr>
        <w:t>2</w:t>
      </w:r>
      <w:r>
        <w:rPr>
          <w:rFonts w:ascii="Arial" w:hAnsi="Arial"/>
          <w:szCs w:val="20"/>
        </w:rPr>
        <w:t>.</w:t>
      </w:r>
    </w:p>
    <w:p w14:paraId="26A3517A" w14:textId="77777777" w:rsidR="00635445" w:rsidRDefault="00635445" w:rsidP="00635445">
      <w:pPr>
        <w:spacing w:after="120" w:line="240" w:lineRule="auto"/>
        <w:jc w:val="both"/>
        <w:rPr>
          <w:rFonts w:ascii="Arial" w:hAnsi="Arial"/>
          <w:szCs w:val="20"/>
        </w:rPr>
      </w:pPr>
      <w:r>
        <w:rPr>
          <w:rFonts w:ascii="Arial" w:hAnsi="Arial"/>
          <w:szCs w:val="20"/>
        </w:rPr>
        <w:t>_______________________________________________________________________</w:t>
      </w:r>
    </w:p>
    <w:p w14:paraId="62798FD5" w14:textId="3F439877" w:rsidR="00635445" w:rsidRPr="00A174D6" w:rsidRDefault="00635445" w:rsidP="00635445">
      <w:pPr>
        <w:spacing w:after="0" w:line="240" w:lineRule="auto"/>
        <w:jc w:val="both"/>
        <w:rPr>
          <w:rFonts w:ascii="Arial" w:hAnsi="Arial"/>
          <w:szCs w:val="20"/>
        </w:rPr>
      </w:pPr>
      <w:r>
        <w:rPr>
          <w:rFonts w:ascii="Arial" w:hAnsi="Arial"/>
          <w:szCs w:val="20"/>
        </w:rPr>
        <w:t>Datum nabytí účinnosti poslední změny:</w:t>
      </w:r>
      <w:r>
        <w:rPr>
          <w:rFonts w:ascii="Arial" w:hAnsi="Arial"/>
          <w:szCs w:val="20"/>
        </w:rPr>
        <w:tab/>
      </w:r>
      <w:r>
        <w:rPr>
          <w:rFonts w:ascii="Arial" w:hAnsi="Arial"/>
          <w:szCs w:val="20"/>
        </w:rPr>
        <w:tab/>
      </w:r>
      <w:r>
        <w:rPr>
          <w:rFonts w:ascii="Arial" w:hAnsi="Arial"/>
          <w:szCs w:val="20"/>
        </w:rPr>
        <w:tab/>
      </w:r>
      <w:r w:rsidR="00993398">
        <w:rPr>
          <w:rFonts w:ascii="Arial" w:hAnsi="Arial"/>
          <w:szCs w:val="20"/>
        </w:rPr>
        <w:t>10. 6. 2022</w:t>
      </w:r>
    </w:p>
    <w:p w14:paraId="6C8FC866" w14:textId="77777777" w:rsidR="00635445" w:rsidRDefault="00635445" w:rsidP="00635445">
      <w:pPr>
        <w:spacing w:after="120" w:line="240" w:lineRule="auto"/>
        <w:jc w:val="both"/>
        <w:rPr>
          <w:rFonts w:ascii="Arial" w:hAnsi="Arial"/>
          <w:szCs w:val="20"/>
        </w:rPr>
      </w:pPr>
      <w:r>
        <w:rPr>
          <w:rFonts w:ascii="Arial" w:hAnsi="Arial"/>
          <w:szCs w:val="20"/>
        </w:rPr>
        <w:t>_______________________________________________________________________</w:t>
      </w:r>
    </w:p>
    <w:p w14:paraId="6307F214" w14:textId="77777777" w:rsidR="00635445" w:rsidRDefault="00635445" w:rsidP="00635445">
      <w:pPr>
        <w:spacing w:before="60" w:after="60"/>
        <w:ind w:right="214"/>
        <w:jc w:val="both"/>
        <w:rPr>
          <w:rFonts w:ascii="Arial" w:hAnsi="Arial"/>
          <w:szCs w:val="20"/>
        </w:rPr>
      </w:pPr>
      <w:r>
        <w:rPr>
          <w:rFonts w:ascii="Arial" w:hAnsi="Arial"/>
          <w:szCs w:val="20"/>
        </w:rPr>
        <w:t>Jméno, příjmení, funkce a podpis oprávněné úřední osoby pořizovatele (otisk úředního razítka):</w:t>
      </w:r>
    </w:p>
    <w:p w14:paraId="42DEE160" w14:textId="77777777" w:rsidR="00635445" w:rsidRDefault="00635445" w:rsidP="00635445">
      <w:pPr>
        <w:spacing w:before="60" w:after="60"/>
        <w:ind w:right="214"/>
        <w:jc w:val="both"/>
        <w:rPr>
          <w:rFonts w:ascii="Arial" w:hAnsi="Arial"/>
          <w:szCs w:val="20"/>
        </w:rPr>
      </w:pPr>
    </w:p>
    <w:p w14:paraId="7B79003B" w14:textId="77777777" w:rsidR="00635445" w:rsidRDefault="00635445" w:rsidP="00635445">
      <w:pPr>
        <w:spacing w:before="60" w:after="60"/>
        <w:ind w:right="214"/>
        <w:jc w:val="both"/>
        <w:rPr>
          <w:rFonts w:ascii="Arial" w:hAnsi="Arial"/>
          <w:szCs w:val="20"/>
        </w:rPr>
      </w:pPr>
    </w:p>
    <w:p w14:paraId="6C0AC7E6" w14:textId="77777777" w:rsidR="00635445" w:rsidRPr="00E42E79" w:rsidRDefault="00635445" w:rsidP="00635445">
      <w:pPr>
        <w:spacing w:before="60" w:after="60"/>
        <w:ind w:right="214"/>
        <w:jc w:val="both"/>
        <w:rPr>
          <w:rFonts w:ascii="Arial" w:hAnsi="Arial" w:cs="Arial"/>
          <w:szCs w:val="20"/>
        </w:rPr>
      </w:pPr>
    </w:p>
    <w:p w14:paraId="74A3B51E" w14:textId="77777777" w:rsidR="00635445" w:rsidRDefault="00635445" w:rsidP="00635445">
      <w:pPr>
        <w:spacing w:before="60" w:after="60"/>
        <w:ind w:left="425" w:right="214"/>
        <w:jc w:val="cente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sidRPr="00E42E79">
        <w:rPr>
          <w:rFonts w:ascii="Arial" w:hAnsi="Arial" w:cs="Arial"/>
          <w:szCs w:val="20"/>
        </w:rPr>
        <w:t xml:space="preserve">Alena Exnerová </w:t>
      </w:r>
    </w:p>
    <w:p w14:paraId="476835C3" w14:textId="77777777" w:rsidR="00635445" w:rsidRPr="00E42E79" w:rsidRDefault="00635445" w:rsidP="00635445">
      <w:pPr>
        <w:spacing w:before="60" w:after="60"/>
        <w:ind w:left="425" w:right="214"/>
        <w:jc w:val="center"/>
        <w:rPr>
          <w:rFonts w:ascii="Arial" w:hAnsi="Arial" w:cs="Arial"/>
          <w:szCs w:val="20"/>
        </w:rPr>
      </w:pP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s</w:t>
      </w:r>
      <w:r w:rsidRPr="00E42E79">
        <w:rPr>
          <w:rFonts w:ascii="Arial" w:hAnsi="Arial" w:cs="Arial"/>
          <w:szCs w:val="20"/>
        </w:rPr>
        <w:t>tarostka obce Soutice</w:t>
      </w:r>
    </w:p>
    <w:p w14:paraId="03E3490B" w14:textId="77777777" w:rsidR="00635445" w:rsidRDefault="00635445" w:rsidP="00635445">
      <w:pPr>
        <w:spacing w:before="60"/>
        <w:jc w:val="both"/>
        <w:rPr>
          <w:rFonts w:ascii="Arial" w:hAnsi="Arial"/>
          <w:szCs w:val="20"/>
        </w:rPr>
      </w:pPr>
      <w:r>
        <w:rPr>
          <w:rFonts w:ascii="Arial" w:hAnsi="Arial"/>
          <w:szCs w:val="20"/>
        </w:rPr>
        <w:t>_______________________________________________________________________</w:t>
      </w:r>
    </w:p>
    <w:p w14:paraId="387C94A5" w14:textId="6D7366B6" w:rsidR="00157B17" w:rsidRDefault="00635445" w:rsidP="00431D65">
      <w:pPr>
        <w:pStyle w:val="Standard"/>
        <w:spacing w:after="0" w:line="240" w:lineRule="auto"/>
        <w:jc w:val="center"/>
        <w:rPr>
          <w:rFonts w:ascii="Arial" w:hAnsi="Arial" w:cs="Arial"/>
          <w:b/>
        </w:rPr>
      </w:pPr>
      <w:r>
        <w:rPr>
          <w:rFonts w:ascii="Arial" w:hAnsi="Arial" w:cs="Arial"/>
          <w:b/>
          <w:u w:val="single"/>
        </w:rPr>
        <w:br w:type="page"/>
      </w:r>
    </w:p>
    <w:p w14:paraId="1E5F4055" w14:textId="77777777" w:rsidR="00157B17" w:rsidRPr="00E2172B" w:rsidRDefault="00157B17" w:rsidP="00964256">
      <w:pPr>
        <w:pStyle w:val="Standard"/>
        <w:spacing w:after="120" w:line="240" w:lineRule="auto"/>
        <w:rPr>
          <w:rFonts w:ascii="Arial" w:hAnsi="Arial" w:cs="Arial"/>
          <w:b/>
          <w:u w:val="single"/>
        </w:rPr>
      </w:pPr>
      <w:r w:rsidRPr="00E2172B">
        <w:rPr>
          <w:rFonts w:ascii="Arial" w:hAnsi="Arial" w:cs="Arial"/>
          <w:b/>
          <w:u w:val="single"/>
        </w:rPr>
        <w:t>OBSAH  ÚZEMNÍHO  PLÁNU</w:t>
      </w:r>
    </w:p>
    <w:p w14:paraId="4733ADCF" w14:textId="77777777" w:rsidR="00157B17" w:rsidRPr="00E2172B" w:rsidRDefault="00157B17" w:rsidP="00964256">
      <w:pPr>
        <w:pStyle w:val="Standard"/>
        <w:spacing w:after="120" w:line="240" w:lineRule="auto"/>
        <w:rPr>
          <w:rFonts w:ascii="Arial" w:hAnsi="Arial" w:cs="Arial"/>
          <w:b/>
        </w:rPr>
      </w:pPr>
      <w:r w:rsidRPr="00E2172B">
        <w:rPr>
          <w:rFonts w:ascii="Arial" w:hAnsi="Arial" w:cs="Arial"/>
          <w:b/>
        </w:rPr>
        <w:t>Obsah textové části</w:t>
      </w:r>
    </w:p>
    <w:p w14:paraId="249FA921" w14:textId="43442083" w:rsidR="00157B17" w:rsidRPr="00E2172B" w:rsidRDefault="00157B17" w:rsidP="00E2172B">
      <w:pPr>
        <w:pStyle w:val="Standard"/>
        <w:tabs>
          <w:tab w:val="left" w:pos="567"/>
        </w:tabs>
        <w:spacing w:after="120" w:line="240" w:lineRule="auto"/>
        <w:ind w:left="425" w:hanging="425"/>
        <w:jc w:val="both"/>
        <w:rPr>
          <w:rFonts w:ascii="Arial" w:hAnsi="Arial" w:cs="Arial"/>
          <w:b/>
        </w:rPr>
      </w:pPr>
      <w:r w:rsidRPr="00E2172B">
        <w:rPr>
          <w:rFonts w:ascii="Arial" w:hAnsi="Arial" w:cs="Arial"/>
          <w:b/>
        </w:rPr>
        <w:t>a)</w:t>
      </w:r>
      <w:r w:rsidRPr="00E2172B">
        <w:rPr>
          <w:rFonts w:ascii="Arial" w:hAnsi="Arial" w:cs="Arial"/>
          <w:b/>
        </w:rPr>
        <w:tab/>
        <w:t>Vymezení zastavěného území</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00787488">
        <w:rPr>
          <w:rFonts w:ascii="Arial" w:hAnsi="Arial" w:cs="Arial"/>
        </w:rPr>
        <w:t>4</w:t>
      </w:r>
    </w:p>
    <w:p w14:paraId="1C28230B" w14:textId="77777777" w:rsidR="00157B17" w:rsidRPr="00E2172B" w:rsidRDefault="00157B17" w:rsidP="00964256">
      <w:pPr>
        <w:pStyle w:val="Standard"/>
        <w:spacing w:after="0" w:line="240" w:lineRule="auto"/>
        <w:ind w:left="425" w:hanging="425"/>
        <w:jc w:val="both"/>
        <w:rPr>
          <w:rFonts w:ascii="Arial" w:hAnsi="Arial" w:cs="Arial"/>
          <w:b/>
        </w:rPr>
      </w:pPr>
      <w:r w:rsidRPr="00E2172B">
        <w:rPr>
          <w:rFonts w:ascii="Arial" w:hAnsi="Arial" w:cs="Arial"/>
          <w:b/>
        </w:rPr>
        <w:t>b)</w:t>
      </w:r>
      <w:r w:rsidRPr="00E2172B">
        <w:rPr>
          <w:rFonts w:ascii="Arial" w:hAnsi="Arial" w:cs="Arial"/>
          <w:b/>
        </w:rPr>
        <w:tab/>
        <w:t>Základní koncepce rozvoje území obce, ochrany a rozvoje jeho hodnot</w:t>
      </w:r>
    </w:p>
    <w:p w14:paraId="4AD51E7C" w14:textId="463A6642" w:rsidR="00157B17" w:rsidRPr="00E2172B" w:rsidRDefault="00157B17" w:rsidP="00964256">
      <w:pPr>
        <w:pStyle w:val="Standard"/>
        <w:spacing w:after="0" w:line="240" w:lineRule="auto"/>
        <w:ind w:left="1134" w:hanging="708"/>
        <w:jc w:val="both"/>
        <w:rPr>
          <w:rFonts w:ascii="Arial" w:hAnsi="Arial" w:cs="Arial"/>
        </w:rPr>
      </w:pPr>
      <w:r w:rsidRPr="00E2172B">
        <w:rPr>
          <w:rFonts w:ascii="Arial" w:hAnsi="Arial" w:cs="Arial"/>
        </w:rPr>
        <w:t>b.1)</w:t>
      </w:r>
      <w:r w:rsidRPr="00E2172B">
        <w:rPr>
          <w:rFonts w:ascii="Arial" w:hAnsi="Arial" w:cs="Arial"/>
        </w:rPr>
        <w:tab/>
        <w:t>Koncepce rozvoje území</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 xml:space="preserve"> </w:t>
      </w:r>
      <w:r w:rsidR="00787488">
        <w:rPr>
          <w:rFonts w:ascii="Arial" w:hAnsi="Arial" w:cs="Arial"/>
        </w:rPr>
        <w:t>4</w:t>
      </w:r>
    </w:p>
    <w:p w14:paraId="6CFF4B71" w14:textId="2FF7E7D4" w:rsidR="00157B17" w:rsidRPr="00E2172B" w:rsidRDefault="00157B17" w:rsidP="00E2172B">
      <w:pPr>
        <w:pStyle w:val="Standard"/>
        <w:spacing w:after="120" w:line="240" w:lineRule="auto"/>
        <w:ind w:left="1134" w:hanging="709"/>
        <w:jc w:val="both"/>
        <w:rPr>
          <w:rFonts w:ascii="Arial" w:hAnsi="Arial" w:cs="Arial"/>
        </w:rPr>
      </w:pPr>
      <w:r w:rsidRPr="00E2172B">
        <w:rPr>
          <w:rFonts w:ascii="Arial" w:hAnsi="Arial" w:cs="Arial"/>
        </w:rPr>
        <w:t>b.2)</w:t>
      </w:r>
      <w:r w:rsidRPr="00E2172B">
        <w:rPr>
          <w:rFonts w:ascii="Arial" w:hAnsi="Arial" w:cs="Arial"/>
        </w:rPr>
        <w:tab/>
        <w:t>Ochrana a rozvoj hodnot území</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 xml:space="preserve"> </w:t>
      </w:r>
      <w:r w:rsidR="00787488">
        <w:rPr>
          <w:rFonts w:ascii="Arial" w:hAnsi="Arial" w:cs="Arial"/>
        </w:rPr>
        <w:t>4</w:t>
      </w:r>
    </w:p>
    <w:p w14:paraId="18FE2A6F" w14:textId="77777777" w:rsidR="00157B17" w:rsidRPr="00E2172B" w:rsidRDefault="00157B17" w:rsidP="00964256">
      <w:pPr>
        <w:pStyle w:val="Standard"/>
        <w:spacing w:after="0" w:line="240" w:lineRule="auto"/>
        <w:ind w:left="425" w:hanging="425"/>
        <w:jc w:val="both"/>
        <w:rPr>
          <w:rFonts w:ascii="Arial" w:hAnsi="Arial" w:cs="Arial"/>
          <w:b/>
        </w:rPr>
      </w:pPr>
      <w:r w:rsidRPr="00E2172B">
        <w:rPr>
          <w:rFonts w:ascii="Arial" w:hAnsi="Arial" w:cs="Arial"/>
          <w:b/>
        </w:rPr>
        <w:t>c)</w:t>
      </w:r>
      <w:r w:rsidRPr="00E2172B">
        <w:rPr>
          <w:rFonts w:ascii="Arial" w:hAnsi="Arial" w:cs="Arial"/>
          <w:b/>
        </w:rPr>
        <w:tab/>
        <w:t>Urbanistická koncepce, včetně vymezení zastavitelných ploch, ploch přestavby a systému sídelní zeleně</w:t>
      </w:r>
    </w:p>
    <w:p w14:paraId="69AEABE1" w14:textId="209958A8" w:rsidR="00157B17" w:rsidRPr="00E2172B" w:rsidRDefault="00157B17" w:rsidP="00964256">
      <w:pPr>
        <w:pStyle w:val="Standard"/>
        <w:spacing w:after="0" w:line="240" w:lineRule="auto"/>
        <w:ind w:left="1134" w:hanging="708"/>
        <w:jc w:val="both"/>
        <w:rPr>
          <w:rFonts w:ascii="Arial" w:hAnsi="Arial" w:cs="Arial"/>
        </w:rPr>
      </w:pPr>
      <w:r w:rsidRPr="00E2172B">
        <w:rPr>
          <w:rFonts w:ascii="Arial" w:hAnsi="Arial" w:cs="Arial"/>
        </w:rPr>
        <w:t>c.1)</w:t>
      </w:r>
      <w:r w:rsidRPr="00E2172B">
        <w:rPr>
          <w:rFonts w:ascii="Arial" w:hAnsi="Arial" w:cs="Arial"/>
        </w:rPr>
        <w:tab/>
        <w:t>Urbanistická koncepce</w:t>
      </w:r>
      <w:r>
        <w:rPr>
          <w:rFonts w:ascii="Arial" w:hAnsi="Arial" w:cs="Arial"/>
        </w:rPr>
        <w:t xml:space="preserve"> jednotlivých sídel</w:t>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ab/>
      </w:r>
      <w:r>
        <w:rPr>
          <w:rFonts w:ascii="Arial" w:hAnsi="Arial" w:cs="Arial"/>
        </w:rPr>
        <w:tab/>
        <w:t xml:space="preserve"> </w:t>
      </w:r>
      <w:r w:rsidR="00787488">
        <w:rPr>
          <w:rFonts w:ascii="Arial" w:hAnsi="Arial" w:cs="Arial"/>
        </w:rPr>
        <w:t>5</w:t>
      </w:r>
    </w:p>
    <w:p w14:paraId="6D04C27C" w14:textId="11213B21" w:rsidR="00157B17" w:rsidRPr="00E2172B" w:rsidRDefault="00157B17" w:rsidP="00964256">
      <w:pPr>
        <w:pStyle w:val="Standard"/>
        <w:spacing w:after="0" w:line="240" w:lineRule="auto"/>
        <w:ind w:left="1134" w:hanging="708"/>
        <w:jc w:val="both"/>
        <w:rPr>
          <w:rFonts w:ascii="Arial" w:hAnsi="Arial" w:cs="Arial"/>
        </w:rPr>
      </w:pPr>
      <w:r w:rsidRPr="00E2172B">
        <w:rPr>
          <w:rFonts w:ascii="Arial" w:hAnsi="Arial" w:cs="Arial"/>
        </w:rPr>
        <w:t>c.2)</w:t>
      </w:r>
      <w:r w:rsidRPr="00E2172B">
        <w:rPr>
          <w:rFonts w:ascii="Arial" w:hAnsi="Arial" w:cs="Arial"/>
        </w:rPr>
        <w:tab/>
        <w:t>Vymezení zastavitelných ploch</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 xml:space="preserve"> </w:t>
      </w:r>
      <w:r w:rsidR="00787488">
        <w:rPr>
          <w:rFonts w:ascii="Arial" w:hAnsi="Arial" w:cs="Arial"/>
        </w:rPr>
        <w:t>6</w:t>
      </w:r>
    </w:p>
    <w:p w14:paraId="6AA5F087" w14:textId="1E643ED6" w:rsidR="00157B17" w:rsidRPr="00E2172B" w:rsidRDefault="00157B17" w:rsidP="00964256">
      <w:pPr>
        <w:pStyle w:val="Standard"/>
        <w:spacing w:after="0" w:line="240" w:lineRule="auto"/>
        <w:ind w:left="1134" w:hanging="708"/>
        <w:jc w:val="both"/>
        <w:rPr>
          <w:rFonts w:ascii="Arial" w:hAnsi="Arial" w:cs="Arial"/>
        </w:rPr>
      </w:pPr>
      <w:r w:rsidRPr="00E2172B">
        <w:rPr>
          <w:rFonts w:ascii="Arial" w:hAnsi="Arial" w:cs="Arial"/>
        </w:rPr>
        <w:t>c.3)</w:t>
      </w:r>
      <w:r w:rsidRPr="00E2172B">
        <w:rPr>
          <w:rFonts w:ascii="Arial" w:hAnsi="Arial" w:cs="Arial"/>
        </w:rPr>
        <w:tab/>
        <w:t>Vymezení ploch přestavby</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00787488">
        <w:rPr>
          <w:rFonts w:ascii="Arial" w:hAnsi="Arial" w:cs="Arial"/>
        </w:rPr>
        <w:t xml:space="preserve"> 9</w:t>
      </w:r>
    </w:p>
    <w:p w14:paraId="7B095104" w14:textId="06CB4A9F" w:rsidR="00157B17" w:rsidRPr="00E2172B" w:rsidRDefault="00157B17" w:rsidP="00E2172B">
      <w:pPr>
        <w:pStyle w:val="Standard"/>
        <w:spacing w:after="120" w:line="240" w:lineRule="auto"/>
        <w:ind w:left="1134" w:hanging="709"/>
        <w:jc w:val="both"/>
        <w:rPr>
          <w:rFonts w:ascii="Arial" w:hAnsi="Arial" w:cs="Arial"/>
        </w:rPr>
      </w:pPr>
      <w:r w:rsidRPr="00E2172B">
        <w:rPr>
          <w:rFonts w:ascii="Arial" w:hAnsi="Arial" w:cs="Arial"/>
        </w:rPr>
        <w:t>c.</w:t>
      </w:r>
      <w:r>
        <w:rPr>
          <w:rFonts w:ascii="Arial" w:hAnsi="Arial" w:cs="Arial"/>
        </w:rPr>
        <w:t>4</w:t>
      </w:r>
      <w:r w:rsidRPr="00E2172B">
        <w:rPr>
          <w:rFonts w:ascii="Arial" w:hAnsi="Arial" w:cs="Arial"/>
        </w:rPr>
        <w:t>)</w:t>
      </w:r>
      <w:r w:rsidRPr="00E2172B">
        <w:rPr>
          <w:rFonts w:ascii="Arial" w:hAnsi="Arial" w:cs="Arial"/>
        </w:rPr>
        <w:tab/>
        <w:t>Systém sídelní zeleně</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00787488">
        <w:rPr>
          <w:rFonts w:ascii="Arial" w:hAnsi="Arial" w:cs="Arial"/>
        </w:rPr>
        <w:t xml:space="preserve"> 9</w:t>
      </w:r>
    </w:p>
    <w:p w14:paraId="2F760ED3" w14:textId="77777777" w:rsidR="00157B17" w:rsidRPr="00E2172B" w:rsidRDefault="00157B17" w:rsidP="00964256">
      <w:pPr>
        <w:pStyle w:val="Standard"/>
        <w:tabs>
          <w:tab w:val="left" w:pos="426"/>
        </w:tabs>
        <w:spacing w:after="0" w:line="240" w:lineRule="auto"/>
        <w:jc w:val="both"/>
        <w:rPr>
          <w:rFonts w:ascii="Arial" w:hAnsi="Arial" w:cs="Arial"/>
          <w:b/>
        </w:rPr>
      </w:pPr>
      <w:r w:rsidRPr="00E2172B">
        <w:rPr>
          <w:rFonts w:ascii="Arial" w:hAnsi="Arial" w:cs="Arial"/>
          <w:b/>
        </w:rPr>
        <w:t>d)</w:t>
      </w:r>
      <w:r w:rsidRPr="00E2172B">
        <w:rPr>
          <w:rFonts w:ascii="Arial" w:hAnsi="Arial" w:cs="Arial"/>
          <w:b/>
        </w:rPr>
        <w:tab/>
        <w:t>Koncepce veřejné infrastruktury, včetně podmínek pro její umísťování</w:t>
      </w:r>
    </w:p>
    <w:p w14:paraId="5F237E9B" w14:textId="068FA4B9" w:rsidR="00157B17" w:rsidRPr="00E2172B" w:rsidRDefault="00157B17" w:rsidP="00964256">
      <w:pPr>
        <w:pStyle w:val="Standard"/>
        <w:spacing w:after="0" w:line="240" w:lineRule="auto"/>
        <w:ind w:left="1134" w:hanging="708"/>
        <w:jc w:val="both"/>
        <w:rPr>
          <w:rFonts w:ascii="Arial" w:hAnsi="Arial" w:cs="Arial"/>
        </w:rPr>
      </w:pPr>
      <w:r w:rsidRPr="00E2172B">
        <w:rPr>
          <w:rFonts w:ascii="Arial" w:hAnsi="Arial" w:cs="Arial"/>
        </w:rPr>
        <w:t>d.1)</w:t>
      </w:r>
      <w:r w:rsidRPr="00E2172B">
        <w:rPr>
          <w:rFonts w:ascii="Arial" w:hAnsi="Arial" w:cs="Arial"/>
        </w:rPr>
        <w:tab/>
        <w:t>Dopravní infrastruktura</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1</w:t>
      </w:r>
      <w:r w:rsidR="00787488">
        <w:rPr>
          <w:rFonts w:ascii="Arial" w:hAnsi="Arial" w:cs="Arial"/>
        </w:rPr>
        <w:t>0</w:t>
      </w:r>
    </w:p>
    <w:p w14:paraId="6FBCE4DC" w14:textId="05898478" w:rsidR="00157B17" w:rsidRPr="00E2172B" w:rsidRDefault="00157B17" w:rsidP="00964256">
      <w:pPr>
        <w:pStyle w:val="Standard"/>
        <w:spacing w:after="0" w:line="240" w:lineRule="auto"/>
        <w:ind w:left="1134" w:hanging="708"/>
        <w:jc w:val="both"/>
        <w:rPr>
          <w:rFonts w:ascii="Arial" w:hAnsi="Arial" w:cs="Arial"/>
        </w:rPr>
      </w:pPr>
      <w:r w:rsidRPr="00E2172B">
        <w:rPr>
          <w:rFonts w:ascii="Arial" w:hAnsi="Arial" w:cs="Arial"/>
        </w:rPr>
        <w:t>d.2)</w:t>
      </w:r>
      <w:r w:rsidRPr="00E2172B">
        <w:rPr>
          <w:rFonts w:ascii="Arial" w:hAnsi="Arial" w:cs="Arial"/>
        </w:rPr>
        <w:tab/>
        <w:t>Technická infrastruktura</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1</w:t>
      </w:r>
      <w:r w:rsidR="00787488">
        <w:rPr>
          <w:rFonts w:ascii="Arial" w:hAnsi="Arial" w:cs="Arial"/>
        </w:rPr>
        <w:t>1</w:t>
      </w:r>
    </w:p>
    <w:p w14:paraId="3CA4C2FC" w14:textId="5E3CDF7A" w:rsidR="00157B17" w:rsidRDefault="00157B17" w:rsidP="00361899">
      <w:pPr>
        <w:pStyle w:val="Standard"/>
        <w:spacing w:after="0" w:line="240" w:lineRule="auto"/>
        <w:ind w:left="1134" w:hanging="709"/>
        <w:jc w:val="both"/>
        <w:rPr>
          <w:rFonts w:ascii="Arial" w:hAnsi="Arial" w:cs="Arial"/>
        </w:rPr>
      </w:pPr>
      <w:r w:rsidRPr="00E2172B">
        <w:rPr>
          <w:rFonts w:ascii="Arial" w:hAnsi="Arial" w:cs="Arial"/>
        </w:rPr>
        <w:t>d.3)</w:t>
      </w:r>
      <w:r w:rsidRPr="00E2172B">
        <w:rPr>
          <w:rFonts w:ascii="Arial" w:hAnsi="Arial" w:cs="Arial"/>
        </w:rPr>
        <w:tab/>
        <w:t>Občanské vybavení</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1</w:t>
      </w:r>
      <w:r w:rsidR="00787488">
        <w:rPr>
          <w:rFonts w:ascii="Arial" w:hAnsi="Arial" w:cs="Arial"/>
        </w:rPr>
        <w:t>2</w:t>
      </w:r>
    </w:p>
    <w:p w14:paraId="17D90927" w14:textId="66ED2442" w:rsidR="00157B17" w:rsidRPr="00E2172B" w:rsidRDefault="00157B17" w:rsidP="00E2172B">
      <w:pPr>
        <w:pStyle w:val="Standard"/>
        <w:spacing w:after="120" w:line="240" w:lineRule="auto"/>
        <w:ind w:left="1134" w:hanging="709"/>
        <w:jc w:val="both"/>
        <w:rPr>
          <w:rFonts w:ascii="Arial" w:hAnsi="Arial" w:cs="Arial"/>
        </w:rPr>
      </w:pPr>
      <w:r>
        <w:rPr>
          <w:rFonts w:ascii="Arial" w:hAnsi="Arial" w:cs="Arial"/>
        </w:rPr>
        <w:t>d.4)</w:t>
      </w:r>
      <w:r>
        <w:rPr>
          <w:rFonts w:ascii="Arial" w:hAnsi="Arial" w:cs="Arial"/>
        </w:rPr>
        <w:tab/>
        <w:t>Veřejná prostranství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787488">
        <w:rPr>
          <w:rFonts w:ascii="Arial" w:hAnsi="Arial" w:cs="Arial"/>
        </w:rPr>
        <w:t>3</w:t>
      </w:r>
    </w:p>
    <w:p w14:paraId="7C40DB35" w14:textId="77777777" w:rsidR="00157B17" w:rsidRPr="00E2172B" w:rsidRDefault="00157B17" w:rsidP="00964256">
      <w:pPr>
        <w:pStyle w:val="Standard"/>
        <w:tabs>
          <w:tab w:val="left" w:pos="852"/>
        </w:tabs>
        <w:spacing w:after="0" w:line="240" w:lineRule="auto"/>
        <w:ind w:left="426" w:hanging="426"/>
        <w:jc w:val="both"/>
        <w:rPr>
          <w:rFonts w:ascii="Arial" w:hAnsi="Arial" w:cs="Arial"/>
          <w:b/>
        </w:rPr>
      </w:pPr>
      <w:r w:rsidRPr="00E2172B">
        <w:rPr>
          <w:rFonts w:ascii="Arial" w:hAnsi="Arial" w:cs="Arial"/>
          <w:b/>
        </w:rPr>
        <w:t>e)</w:t>
      </w:r>
      <w:r w:rsidRPr="00E2172B">
        <w:rPr>
          <w:rFonts w:ascii="Arial" w:hAnsi="Arial" w:cs="Arial"/>
          <w:b/>
        </w:rPr>
        <w:tab/>
        <w:t>Koncepce uspořádání krajiny, včetně vymezení ploch a stanovení podmínek pro změny v jejich využití, územní systém ekologické stability, prostupnost krajiny, protierozní opatření, ochrana před povodněmi, rekreace, dobývání ložisek nerostných surovin</w:t>
      </w:r>
    </w:p>
    <w:p w14:paraId="5F266960" w14:textId="161084C2" w:rsidR="00157B17" w:rsidRPr="00E2172B" w:rsidRDefault="00157B17" w:rsidP="00964256">
      <w:pPr>
        <w:pStyle w:val="Standard"/>
        <w:tabs>
          <w:tab w:val="left" w:pos="2268"/>
        </w:tabs>
        <w:spacing w:after="0" w:line="240" w:lineRule="auto"/>
        <w:ind w:left="1134" w:hanging="708"/>
        <w:jc w:val="both"/>
        <w:rPr>
          <w:rFonts w:ascii="Arial" w:hAnsi="Arial" w:cs="Arial"/>
        </w:rPr>
      </w:pPr>
      <w:r w:rsidRPr="00E2172B">
        <w:rPr>
          <w:rFonts w:ascii="Arial" w:hAnsi="Arial" w:cs="Arial"/>
        </w:rPr>
        <w:t>e.1)</w:t>
      </w:r>
      <w:r w:rsidRPr="00E2172B">
        <w:rPr>
          <w:rFonts w:ascii="Arial" w:hAnsi="Arial" w:cs="Arial"/>
        </w:rPr>
        <w:tab/>
        <w:t>Koncepce uspořádání krajiny</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1</w:t>
      </w:r>
      <w:r w:rsidR="00787488">
        <w:rPr>
          <w:rFonts w:ascii="Arial" w:hAnsi="Arial" w:cs="Arial"/>
        </w:rPr>
        <w:t>3</w:t>
      </w:r>
    </w:p>
    <w:p w14:paraId="5FA58215" w14:textId="3051D16C" w:rsidR="00157B17" w:rsidRPr="00E2172B" w:rsidRDefault="00157B17" w:rsidP="00964256">
      <w:pPr>
        <w:pStyle w:val="Standard"/>
        <w:tabs>
          <w:tab w:val="left" w:pos="2268"/>
        </w:tabs>
        <w:spacing w:after="0" w:line="240" w:lineRule="auto"/>
        <w:ind w:left="1134" w:hanging="708"/>
        <w:jc w:val="both"/>
        <w:rPr>
          <w:rFonts w:ascii="Arial" w:hAnsi="Arial" w:cs="Arial"/>
        </w:rPr>
      </w:pPr>
      <w:r w:rsidRPr="00E2172B">
        <w:rPr>
          <w:rFonts w:ascii="Arial" w:hAnsi="Arial" w:cs="Arial"/>
        </w:rPr>
        <w:t>e.2)</w:t>
      </w:r>
      <w:r w:rsidRPr="00E2172B">
        <w:rPr>
          <w:rFonts w:ascii="Arial" w:hAnsi="Arial" w:cs="Arial"/>
        </w:rPr>
        <w:tab/>
        <w:t>Ochrana přírody a krajiny</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1</w:t>
      </w:r>
      <w:r w:rsidR="00787488">
        <w:rPr>
          <w:rFonts w:ascii="Arial" w:hAnsi="Arial" w:cs="Arial"/>
        </w:rPr>
        <w:t>4</w:t>
      </w:r>
    </w:p>
    <w:p w14:paraId="6B7C4348" w14:textId="07B048C8" w:rsidR="00157B17" w:rsidRPr="00E2172B" w:rsidRDefault="00157B17" w:rsidP="00964256">
      <w:pPr>
        <w:pStyle w:val="Standard"/>
        <w:tabs>
          <w:tab w:val="left" w:pos="1560"/>
        </w:tabs>
        <w:spacing w:after="0" w:line="240" w:lineRule="auto"/>
        <w:ind w:left="1134" w:hanging="708"/>
        <w:jc w:val="both"/>
        <w:rPr>
          <w:rFonts w:ascii="Arial" w:hAnsi="Arial" w:cs="Arial"/>
        </w:rPr>
      </w:pPr>
      <w:r w:rsidRPr="00E2172B">
        <w:rPr>
          <w:rFonts w:ascii="Arial" w:hAnsi="Arial" w:cs="Arial"/>
        </w:rPr>
        <w:t>e.</w:t>
      </w:r>
      <w:r>
        <w:rPr>
          <w:rFonts w:ascii="Arial" w:hAnsi="Arial" w:cs="Arial"/>
        </w:rPr>
        <w:t>3</w:t>
      </w:r>
      <w:r w:rsidRPr="00E2172B">
        <w:rPr>
          <w:rFonts w:ascii="Arial" w:hAnsi="Arial" w:cs="Arial"/>
        </w:rPr>
        <w:t>)</w:t>
      </w:r>
      <w:r w:rsidRPr="00E2172B">
        <w:rPr>
          <w:rFonts w:ascii="Arial" w:hAnsi="Arial" w:cs="Arial"/>
        </w:rPr>
        <w:tab/>
        <w:t xml:space="preserve">Územní systém ekologické stability </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1</w:t>
      </w:r>
      <w:r w:rsidR="00787488">
        <w:rPr>
          <w:rFonts w:ascii="Arial" w:hAnsi="Arial" w:cs="Arial"/>
        </w:rPr>
        <w:t>4</w:t>
      </w:r>
    </w:p>
    <w:p w14:paraId="192E1154" w14:textId="3426DF7C" w:rsidR="00157B17" w:rsidRPr="00E2172B" w:rsidRDefault="00157B17" w:rsidP="00964256">
      <w:pPr>
        <w:pStyle w:val="Standard"/>
        <w:tabs>
          <w:tab w:val="left" w:pos="1560"/>
        </w:tabs>
        <w:spacing w:after="0" w:line="240" w:lineRule="auto"/>
        <w:ind w:left="1134" w:hanging="708"/>
        <w:jc w:val="both"/>
        <w:rPr>
          <w:rFonts w:ascii="Arial" w:hAnsi="Arial" w:cs="Arial"/>
        </w:rPr>
      </w:pPr>
      <w:r w:rsidRPr="00E2172B">
        <w:rPr>
          <w:rFonts w:ascii="Arial" w:hAnsi="Arial" w:cs="Arial"/>
        </w:rPr>
        <w:t>e.</w:t>
      </w:r>
      <w:r>
        <w:rPr>
          <w:rFonts w:ascii="Arial" w:hAnsi="Arial" w:cs="Arial"/>
        </w:rPr>
        <w:t>4</w:t>
      </w:r>
      <w:r w:rsidRPr="00E2172B">
        <w:rPr>
          <w:rFonts w:ascii="Arial" w:hAnsi="Arial" w:cs="Arial"/>
        </w:rPr>
        <w:t>)</w:t>
      </w:r>
      <w:r w:rsidRPr="00E2172B">
        <w:rPr>
          <w:rFonts w:ascii="Arial" w:hAnsi="Arial" w:cs="Arial"/>
        </w:rPr>
        <w:tab/>
        <w:t xml:space="preserve">Prostupnost krajiny </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ab/>
      </w:r>
      <w:r>
        <w:rPr>
          <w:rFonts w:ascii="Arial" w:hAnsi="Arial" w:cs="Arial"/>
        </w:rPr>
        <w:tab/>
        <w:t>1</w:t>
      </w:r>
      <w:r w:rsidR="00787488">
        <w:rPr>
          <w:rFonts w:ascii="Arial" w:hAnsi="Arial" w:cs="Arial"/>
        </w:rPr>
        <w:t>6</w:t>
      </w:r>
    </w:p>
    <w:p w14:paraId="175B73D9" w14:textId="2327A4E5" w:rsidR="00157B17" w:rsidRPr="00E2172B" w:rsidRDefault="00157B17" w:rsidP="00964256">
      <w:pPr>
        <w:pStyle w:val="Standard"/>
        <w:tabs>
          <w:tab w:val="left" w:pos="1560"/>
        </w:tabs>
        <w:spacing w:after="0" w:line="240" w:lineRule="auto"/>
        <w:ind w:left="1134" w:hanging="708"/>
        <w:jc w:val="both"/>
        <w:rPr>
          <w:rFonts w:ascii="Arial" w:hAnsi="Arial" w:cs="Arial"/>
        </w:rPr>
      </w:pPr>
      <w:r w:rsidRPr="00E2172B">
        <w:rPr>
          <w:rFonts w:ascii="Arial" w:hAnsi="Arial" w:cs="Arial"/>
        </w:rPr>
        <w:t>e.</w:t>
      </w:r>
      <w:r>
        <w:rPr>
          <w:rFonts w:ascii="Arial" w:hAnsi="Arial" w:cs="Arial"/>
        </w:rPr>
        <w:t>5</w:t>
      </w:r>
      <w:r w:rsidRPr="00E2172B">
        <w:rPr>
          <w:rFonts w:ascii="Arial" w:hAnsi="Arial" w:cs="Arial"/>
        </w:rPr>
        <w:t>)</w:t>
      </w:r>
      <w:r w:rsidRPr="00E2172B">
        <w:rPr>
          <w:rFonts w:ascii="Arial" w:hAnsi="Arial" w:cs="Arial"/>
        </w:rPr>
        <w:tab/>
        <w:t>Ochrana před povodněmi</w:t>
      </w:r>
      <w:r>
        <w:rPr>
          <w:rFonts w:ascii="Arial" w:hAnsi="Arial" w:cs="Arial"/>
        </w:rPr>
        <w:t xml:space="preserve"> a protierozní opatření</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1</w:t>
      </w:r>
      <w:r w:rsidR="00787488">
        <w:rPr>
          <w:rFonts w:ascii="Arial" w:hAnsi="Arial" w:cs="Arial"/>
        </w:rPr>
        <w:t>6</w:t>
      </w:r>
    </w:p>
    <w:p w14:paraId="2A780561" w14:textId="302C081D" w:rsidR="00157B17" w:rsidRPr="00E2172B" w:rsidRDefault="00157B17" w:rsidP="00964256">
      <w:pPr>
        <w:pStyle w:val="Standard"/>
        <w:tabs>
          <w:tab w:val="left" w:pos="1560"/>
        </w:tabs>
        <w:spacing w:after="0" w:line="240" w:lineRule="auto"/>
        <w:ind w:left="1134" w:hanging="708"/>
        <w:jc w:val="both"/>
        <w:rPr>
          <w:rFonts w:ascii="Arial" w:hAnsi="Arial" w:cs="Arial"/>
        </w:rPr>
      </w:pPr>
      <w:r w:rsidRPr="00BF4D03">
        <w:rPr>
          <w:rFonts w:ascii="Arial" w:hAnsi="Arial" w:cs="Arial"/>
        </w:rPr>
        <w:t>e.6)</w:t>
      </w:r>
      <w:r w:rsidRPr="00BF4D03">
        <w:rPr>
          <w:rFonts w:ascii="Arial" w:hAnsi="Arial" w:cs="Arial"/>
        </w:rPr>
        <w:tab/>
        <w:t>Rekreační využití krajiny</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1</w:t>
      </w:r>
      <w:r w:rsidR="00787488">
        <w:rPr>
          <w:rFonts w:ascii="Arial" w:hAnsi="Arial" w:cs="Arial"/>
        </w:rPr>
        <w:t>6</w:t>
      </w:r>
    </w:p>
    <w:p w14:paraId="597320E5" w14:textId="47E7E193" w:rsidR="00157B17" w:rsidRPr="00E2172B" w:rsidRDefault="00157B17" w:rsidP="00E2172B">
      <w:pPr>
        <w:pStyle w:val="Standard"/>
        <w:tabs>
          <w:tab w:val="left" w:pos="1560"/>
        </w:tabs>
        <w:spacing w:after="120" w:line="240" w:lineRule="auto"/>
        <w:ind w:left="1134" w:hanging="709"/>
        <w:jc w:val="both"/>
        <w:rPr>
          <w:rFonts w:ascii="Arial" w:hAnsi="Arial" w:cs="Arial"/>
        </w:rPr>
      </w:pPr>
      <w:r w:rsidRPr="00E2172B">
        <w:rPr>
          <w:rFonts w:ascii="Arial" w:hAnsi="Arial" w:cs="Arial"/>
        </w:rPr>
        <w:t>e.</w:t>
      </w:r>
      <w:r>
        <w:rPr>
          <w:rFonts w:ascii="Arial" w:hAnsi="Arial" w:cs="Arial"/>
        </w:rPr>
        <w:t>7</w:t>
      </w:r>
      <w:r w:rsidRPr="00E2172B">
        <w:rPr>
          <w:rFonts w:ascii="Arial" w:hAnsi="Arial" w:cs="Arial"/>
        </w:rPr>
        <w:t>)</w:t>
      </w:r>
      <w:r w:rsidRPr="00E2172B">
        <w:rPr>
          <w:rFonts w:ascii="Arial" w:hAnsi="Arial" w:cs="Arial"/>
        </w:rPr>
        <w:tab/>
        <w:t>Nerostné suroviny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r w:rsidR="00787488">
        <w:rPr>
          <w:rFonts w:ascii="Arial" w:hAnsi="Arial" w:cs="Arial"/>
        </w:rPr>
        <w:t>6</w:t>
      </w:r>
    </w:p>
    <w:p w14:paraId="30C1D60C" w14:textId="2BDB4519" w:rsidR="00157B17" w:rsidRPr="00E2172B" w:rsidRDefault="00157B17" w:rsidP="00964256">
      <w:pPr>
        <w:pStyle w:val="Standard"/>
        <w:tabs>
          <w:tab w:val="left" w:pos="852"/>
        </w:tabs>
        <w:spacing w:after="0" w:line="240" w:lineRule="auto"/>
        <w:ind w:left="426" w:hanging="426"/>
        <w:jc w:val="both"/>
        <w:rPr>
          <w:rFonts w:ascii="Arial" w:hAnsi="Arial" w:cs="Arial"/>
          <w:b/>
        </w:rPr>
      </w:pPr>
      <w:r w:rsidRPr="00E2172B">
        <w:rPr>
          <w:rFonts w:ascii="Arial" w:hAnsi="Arial" w:cs="Arial"/>
          <w:b/>
        </w:rPr>
        <w:t>f)</w:t>
      </w:r>
      <w:r w:rsidRPr="00E2172B">
        <w:rPr>
          <w:rFonts w:ascii="Arial" w:hAnsi="Arial" w:cs="Arial"/>
          <w:b/>
        </w:rPr>
        <w:tab/>
        <w:t>Stanovení podmínek pro využití ploch s rozdílným způsobem využití a stanovení podmínek prostorového uspořádání, včetně základních podmínek ochrany krajinného rázu</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1</w:t>
      </w:r>
      <w:r w:rsidR="00787488">
        <w:rPr>
          <w:rFonts w:ascii="Arial" w:hAnsi="Arial" w:cs="Arial"/>
        </w:rPr>
        <w:t>7</w:t>
      </w:r>
    </w:p>
    <w:p w14:paraId="173D5092" w14:textId="0372BB58" w:rsidR="00157B17" w:rsidRPr="00E2172B" w:rsidRDefault="00157B17" w:rsidP="00964256">
      <w:pPr>
        <w:pStyle w:val="Standard"/>
        <w:spacing w:after="0" w:line="240" w:lineRule="auto"/>
        <w:ind w:left="1134" w:hanging="708"/>
        <w:jc w:val="both"/>
        <w:rPr>
          <w:rFonts w:ascii="Arial" w:hAnsi="Arial" w:cs="Arial"/>
        </w:rPr>
      </w:pPr>
      <w:r w:rsidRPr="00E2172B">
        <w:rPr>
          <w:rFonts w:ascii="Arial" w:hAnsi="Arial" w:cs="Arial"/>
        </w:rPr>
        <w:t>f.1)</w:t>
      </w:r>
      <w:r w:rsidRPr="00E2172B">
        <w:rPr>
          <w:rFonts w:ascii="Arial" w:hAnsi="Arial" w:cs="Arial"/>
        </w:rPr>
        <w:tab/>
        <w:t>Obecné podmínky</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00787488">
        <w:rPr>
          <w:rFonts w:ascii="Arial" w:hAnsi="Arial" w:cs="Arial"/>
        </w:rPr>
        <w:t>18</w:t>
      </w:r>
    </w:p>
    <w:p w14:paraId="2648AC16" w14:textId="74C24630" w:rsidR="00157B17" w:rsidRPr="00E2172B" w:rsidRDefault="00157B17" w:rsidP="00964256">
      <w:pPr>
        <w:pStyle w:val="Standard"/>
        <w:spacing w:after="0" w:line="240" w:lineRule="auto"/>
        <w:ind w:left="1134" w:hanging="708"/>
        <w:jc w:val="both"/>
        <w:rPr>
          <w:rFonts w:ascii="Arial" w:hAnsi="Arial" w:cs="Arial"/>
        </w:rPr>
      </w:pPr>
      <w:r w:rsidRPr="00E2172B">
        <w:rPr>
          <w:rFonts w:ascii="Arial" w:hAnsi="Arial" w:cs="Arial"/>
        </w:rPr>
        <w:t>f.2)</w:t>
      </w:r>
      <w:r w:rsidRPr="00E2172B">
        <w:rPr>
          <w:rFonts w:ascii="Arial" w:hAnsi="Arial" w:cs="Arial"/>
        </w:rPr>
        <w:tab/>
        <w:t>Podmínky pro využití ploch a jejich prostorové uspořádání</w:t>
      </w:r>
      <w:r w:rsidRPr="00E2172B">
        <w:rPr>
          <w:rFonts w:ascii="Arial" w:hAnsi="Arial" w:cs="Arial"/>
        </w:rPr>
        <w:tab/>
      </w:r>
      <w:r w:rsidRPr="00E2172B">
        <w:rPr>
          <w:rFonts w:ascii="Arial" w:hAnsi="Arial" w:cs="Arial"/>
        </w:rPr>
        <w:tab/>
      </w:r>
      <w:r w:rsidRPr="00E2172B">
        <w:rPr>
          <w:rFonts w:ascii="Arial" w:hAnsi="Arial" w:cs="Arial"/>
        </w:rPr>
        <w:tab/>
      </w:r>
      <w:r w:rsidR="00787488">
        <w:rPr>
          <w:rFonts w:ascii="Arial" w:hAnsi="Arial" w:cs="Arial"/>
        </w:rPr>
        <w:t>19</w:t>
      </w:r>
    </w:p>
    <w:p w14:paraId="4CFE8090" w14:textId="42EA1FEB" w:rsidR="00157B17" w:rsidRPr="00E2172B" w:rsidRDefault="00157B17" w:rsidP="00E2172B">
      <w:pPr>
        <w:pStyle w:val="Standard"/>
        <w:spacing w:after="120" w:line="240" w:lineRule="auto"/>
        <w:ind w:left="1134" w:hanging="709"/>
        <w:jc w:val="both"/>
        <w:rPr>
          <w:rFonts w:ascii="Arial" w:hAnsi="Arial" w:cs="Arial"/>
        </w:rPr>
      </w:pPr>
      <w:r w:rsidRPr="00E2172B">
        <w:rPr>
          <w:rFonts w:ascii="Arial" w:hAnsi="Arial" w:cs="Arial"/>
        </w:rPr>
        <w:t>f.3)</w:t>
      </w:r>
      <w:r w:rsidRPr="00E2172B">
        <w:rPr>
          <w:rFonts w:ascii="Arial" w:hAnsi="Arial" w:cs="Arial"/>
        </w:rPr>
        <w:tab/>
        <w:t>Stanovení podmínek ochrany krajinného rázu</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4</w:t>
      </w:r>
      <w:r w:rsidR="00787488">
        <w:rPr>
          <w:rFonts w:ascii="Arial" w:hAnsi="Arial" w:cs="Arial"/>
        </w:rPr>
        <w:t>4</w:t>
      </w:r>
    </w:p>
    <w:p w14:paraId="5A96F378" w14:textId="77777777" w:rsidR="00157B17" w:rsidRPr="00E2172B" w:rsidRDefault="00157B17" w:rsidP="00964256">
      <w:pPr>
        <w:pStyle w:val="Standard"/>
        <w:spacing w:after="0" w:line="240" w:lineRule="auto"/>
        <w:ind w:left="426" w:hanging="426"/>
        <w:jc w:val="both"/>
        <w:rPr>
          <w:rFonts w:ascii="Arial" w:hAnsi="Arial" w:cs="Arial"/>
          <w:b/>
        </w:rPr>
      </w:pPr>
      <w:r w:rsidRPr="00E2172B">
        <w:rPr>
          <w:rFonts w:ascii="Arial" w:hAnsi="Arial" w:cs="Arial"/>
          <w:b/>
        </w:rPr>
        <w:t>g)</w:t>
      </w:r>
      <w:r w:rsidRPr="00E2172B">
        <w:rPr>
          <w:rFonts w:ascii="Arial" w:hAnsi="Arial" w:cs="Arial"/>
          <w:b/>
        </w:rPr>
        <w:tab/>
        <w:t>Vymezení veřejně prospěšných staveb, veřejně prospěšných opatření, staveb a opatření k zajišťování obrany a bezpečnosti státu a ploch pro asanaci, pro které lze práva k pozemkům a stavbám vyvlastnit</w:t>
      </w:r>
    </w:p>
    <w:p w14:paraId="6C0736A8" w14:textId="1FBE24B3" w:rsidR="00157B17" w:rsidRPr="00E2172B" w:rsidRDefault="00157B17" w:rsidP="00964256">
      <w:pPr>
        <w:pStyle w:val="Standard"/>
        <w:spacing w:after="0" w:line="240" w:lineRule="auto"/>
        <w:ind w:left="1134" w:hanging="708"/>
        <w:jc w:val="both"/>
        <w:rPr>
          <w:rFonts w:ascii="Arial" w:hAnsi="Arial" w:cs="Arial"/>
        </w:rPr>
      </w:pPr>
      <w:r w:rsidRPr="00E2172B">
        <w:rPr>
          <w:rFonts w:ascii="Arial" w:hAnsi="Arial" w:cs="Arial"/>
        </w:rPr>
        <w:t>g.1)</w:t>
      </w:r>
      <w:r w:rsidRPr="00E2172B">
        <w:rPr>
          <w:rFonts w:ascii="Arial" w:hAnsi="Arial" w:cs="Arial"/>
        </w:rPr>
        <w:tab/>
        <w:t>Veřejně prospěšné stavby, pro které lze vyvlastnit</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4</w:t>
      </w:r>
      <w:r w:rsidR="00787488">
        <w:rPr>
          <w:rFonts w:ascii="Arial" w:hAnsi="Arial" w:cs="Arial"/>
        </w:rPr>
        <w:t>4</w:t>
      </w:r>
    </w:p>
    <w:p w14:paraId="6BC8B2BB" w14:textId="01B95BF5" w:rsidR="00157B17" w:rsidRPr="00E2172B" w:rsidRDefault="00157B17" w:rsidP="00E2172B">
      <w:pPr>
        <w:pStyle w:val="Standard"/>
        <w:spacing w:after="120" w:line="240" w:lineRule="auto"/>
        <w:ind w:left="1134" w:hanging="709"/>
        <w:jc w:val="both"/>
        <w:rPr>
          <w:rFonts w:ascii="Arial" w:hAnsi="Arial" w:cs="Arial"/>
        </w:rPr>
      </w:pPr>
      <w:r w:rsidRPr="00E2172B">
        <w:rPr>
          <w:rFonts w:ascii="Arial" w:hAnsi="Arial" w:cs="Arial"/>
        </w:rPr>
        <w:t>g.2)</w:t>
      </w:r>
      <w:r w:rsidRPr="00E2172B">
        <w:rPr>
          <w:rFonts w:ascii="Arial" w:hAnsi="Arial" w:cs="Arial"/>
        </w:rPr>
        <w:tab/>
        <w:t>Veřejně prospěšná opatření, pro která lze vyvlastnit</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Pr>
          <w:rFonts w:ascii="Arial" w:hAnsi="Arial" w:cs="Arial"/>
        </w:rPr>
        <w:t>4</w:t>
      </w:r>
      <w:r w:rsidR="00787488">
        <w:rPr>
          <w:rFonts w:ascii="Arial" w:hAnsi="Arial" w:cs="Arial"/>
        </w:rPr>
        <w:t>4</w:t>
      </w:r>
    </w:p>
    <w:p w14:paraId="0D7D98C3" w14:textId="6AF344EE" w:rsidR="00157B17" w:rsidRPr="00E2172B" w:rsidRDefault="00157B17" w:rsidP="00E2172B">
      <w:pPr>
        <w:pStyle w:val="Standard"/>
        <w:spacing w:after="120" w:line="240" w:lineRule="auto"/>
        <w:ind w:left="426" w:hanging="426"/>
        <w:jc w:val="both"/>
        <w:rPr>
          <w:rFonts w:ascii="Arial" w:hAnsi="Arial" w:cs="Arial"/>
          <w:b/>
        </w:rPr>
      </w:pPr>
      <w:r w:rsidRPr="00E2172B">
        <w:rPr>
          <w:rFonts w:ascii="Arial" w:hAnsi="Arial" w:cs="Arial"/>
          <w:b/>
        </w:rPr>
        <w:t>h)</w:t>
      </w:r>
      <w:r w:rsidRPr="00E2172B">
        <w:rPr>
          <w:rFonts w:ascii="Arial" w:hAnsi="Arial" w:cs="Arial"/>
          <w:b/>
        </w:rPr>
        <w:tab/>
        <w:t>Vymezení veřejně prospěšných staveb</w:t>
      </w:r>
      <w:r>
        <w:rPr>
          <w:rFonts w:ascii="Arial" w:hAnsi="Arial" w:cs="Arial"/>
          <w:b/>
        </w:rPr>
        <w:t xml:space="preserve"> a veřejných prostranství</w:t>
      </w:r>
      <w:r w:rsidRPr="00E2172B">
        <w:rPr>
          <w:rFonts w:ascii="Arial" w:hAnsi="Arial" w:cs="Arial"/>
          <w:b/>
        </w:rPr>
        <w:t>, pro které lze uplatnit předkupní právo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4</w:t>
      </w:r>
      <w:r w:rsidR="00787488">
        <w:rPr>
          <w:rFonts w:ascii="Arial" w:hAnsi="Arial" w:cs="Arial"/>
        </w:rPr>
        <w:t>4</w:t>
      </w:r>
    </w:p>
    <w:p w14:paraId="265A28D0" w14:textId="02F3F521" w:rsidR="00157B17" w:rsidRDefault="00157B17" w:rsidP="00E2172B">
      <w:pPr>
        <w:pStyle w:val="Standard"/>
        <w:spacing w:after="120" w:line="240" w:lineRule="auto"/>
        <w:ind w:left="426" w:hanging="426"/>
        <w:jc w:val="both"/>
        <w:rPr>
          <w:rFonts w:ascii="Arial" w:hAnsi="Arial" w:cs="Arial"/>
          <w:b/>
        </w:rPr>
      </w:pPr>
      <w:r w:rsidRPr="00E2172B">
        <w:rPr>
          <w:rFonts w:ascii="Arial" w:hAnsi="Arial" w:cs="Arial"/>
          <w:b/>
        </w:rPr>
        <w:t>i)</w:t>
      </w:r>
      <w:r w:rsidRPr="00E2172B">
        <w:rPr>
          <w:rFonts w:ascii="Arial" w:hAnsi="Arial" w:cs="Arial"/>
          <w:b/>
        </w:rPr>
        <w:tab/>
        <w:t>Stanovení kompenzačních opatření podle § 50 odst. 6 S</w:t>
      </w:r>
      <w:r>
        <w:rPr>
          <w:rFonts w:ascii="Arial" w:hAnsi="Arial" w:cs="Arial"/>
          <w:b/>
        </w:rPr>
        <w:t>Z</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4</w:t>
      </w:r>
      <w:r w:rsidR="00787488">
        <w:rPr>
          <w:rFonts w:ascii="Arial" w:hAnsi="Arial" w:cs="Arial"/>
        </w:rPr>
        <w:t>4</w:t>
      </w:r>
    </w:p>
    <w:p w14:paraId="6BDC8156" w14:textId="77777777" w:rsidR="00157B17" w:rsidRDefault="00157B17" w:rsidP="00E2172B">
      <w:pPr>
        <w:pStyle w:val="Standard"/>
        <w:spacing w:after="120" w:line="240" w:lineRule="auto"/>
        <w:ind w:left="426" w:hanging="426"/>
        <w:jc w:val="both"/>
        <w:rPr>
          <w:rFonts w:ascii="Arial" w:hAnsi="Arial" w:cs="Arial"/>
          <w:b/>
        </w:rPr>
      </w:pPr>
      <w:r w:rsidRPr="00E2172B">
        <w:rPr>
          <w:rFonts w:ascii="Arial" w:hAnsi="Arial" w:cs="Arial"/>
          <w:b/>
        </w:rPr>
        <w:t>j)</w:t>
      </w:r>
      <w:r w:rsidRPr="00E2172B">
        <w:rPr>
          <w:rFonts w:ascii="Arial" w:hAnsi="Arial" w:cs="Arial"/>
          <w:b/>
        </w:rPr>
        <w:tab/>
        <w:t>Vymezení ploch a koridorů územních rezerv a stanovení možného budoucího využití</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46</w:t>
      </w:r>
    </w:p>
    <w:p w14:paraId="055AAEEA" w14:textId="45900060" w:rsidR="00157B17" w:rsidRPr="00E2172B" w:rsidRDefault="00157B17" w:rsidP="00E2172B">
      <w:pPr>
        <w:pStyle w:val="Standard"/>
        <w:spacing w:after="120" w:line="240" w:lineRule="auto"/>
        <w:ind w:left="426" w:hanging="426"/>
        <w:jc w:val="both"/>
        <w:rPr>
          <w:rFonts w:ascii="Arial" w:hAnsi="Arial" w:cs="Arial"/>
          <w:b/>
        </w:rPr>
      </w:pPr>
      <w:r w:rsidRPr="00E2172B">
        <w:rPr>
          <w:rFonts w:ascii="Arial" w:hAnsi="Arial" w:cs="Arial"/>
          <w:b/>
        </w:rPr>
        <w:t>k)</w:t>
      </w:r>
      <w:r w:rsidRPr="00E2172B">
        <w:rPr>
          <w:rFonts w:ascii="Arial" w:hAnsi="Arial" w:cs="Arial"/>
          <w:b/>
        </w:rPr>
        <w:tab/>
        <w:t>Vymezení ploch a koridorů, ve kterých je rozhodování o změnách v území podmíněno uzavřením dohody o parcelaci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4</w:t>
      </w:r>
      <w:r w:rsidR="00C96050">
        <w:rPr>
          <w:rFonts w:ascii="Arial" w:hAnsi="Arial" w:cs="Arial"/>
        </w:rPr>
        <w:t>7</w:t>
      </w:r>
    </w:p>
    <w:p w14:paraId="02F5056D" w14:textId="6F638EDD" w:rsidR="00157B17" w:rsidRPr="00E2172B" w:rsidRDefault="00157B17" w:rsidP="00E2172B">
      <w:pPr>
        <w:pStyle w:val="Standard"/>
        <w:spacing w:after="120" w:line="240" w:lineRule="auto"/>
        <w:ind w:left="426" w:hanging="426"/>
        <w:jc w:val="both"/>
        <w:rPr>
          <w:rFonts w:ascii="Arial" w:hAnsi="Arial" w:cs="Arial"/>
          <w:b/>
        </w:rPr>
      </w:pPr>
      <w:r w:rsidRPr="00E2172B">
        <w:rPr>
          <w:rFonts w:ascii="Arial" w:hAnsi="Arial" w:cs="Arial"/>
          <w:b/>
        </w:rPr>
        <w:t>l)</w:t>
      </w:r>
      <w:r w:rsidRPr="00E2172B">
        <w:rPr>
          <w:rFonts w:ascii="Arial" w:hAnsi="Arial" w:cs="Arial"/>
          <w:b/>
        </w:rPr>
        <w:tab/>
        <w:t>Vymezení ploch a koridorů, ve kterých je rozhodování o změnách v území podmíněno zpracováním územní studie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4</w:t>
      </w:r>
      <w:r w:rsidR="00C96050">
        <w:rPr>
          <w:rFonts w:ascii="Arial" w:hAnsi="Arial" w:cs="Arial"/>
        </w:rPr>
        <w:t>7</w:t>
      </w:r>
    </w:p>
    <w:p w14:paraId="0CDDE5D7" w14:textId="366F7DF5" w:rsidR="00157B17" w:rsidRPr="00E2172B" w:rsidRDefault="00157B17" w:rsidP="00E2172B">
      <w:pPr>
        <w:pStyle w:val="Standard"/>
        <w:spacing w:after="120" w:line="240" w:lineRule="auto"/>
        <w:ind w:left="426" w:hanging="426"/>
        <w:jc w:val="both"/>
        <w:rPr>
          <w:rFonts w:ascii="Arial" w:hAnsi="Arial" w:cs="Arial"/>
          <w:b/>
        </w:rPr>
      </w:pPr>
      <w:r w:rsidRPr="00E2172B">
        <w:rPr>
          <w:rFonts w:ascii="Arial" w:hAnsi="Arial" w:cs="Arial"/>
          <w:b/>
        </w:rPr>
        <w:lastRenderedPageBreak/>
        <w:t>m)</w:t>
      </w:r>
      <w:r w:rsidRPr="00E2172B">
        <w:rPr>
          <w:rFonts w:ascii="Arial" w:hAnsi="Arial" w:cs="Arial"/>
          <w:b/>
        </w:rPr>
        <w:tab/>
        <w:t>Vymezení ploch a koridorů, ve kterých je rozhodování o změnách v území podmíněno vydáním regulačního plánu</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4</w:t>
      </w:r>
      <w:r w:rsidR="00C96050">
        <w:rPr>
          <w:rFonts w:ascii="Arial" w:hAnsi="Arial" w:cs="Arial"/>
        </w:rPr>
        <w:t>7</w:t>
      </w:r>
    </w:p>
    <w:p w14:paraId="37C72846" w14:textId="28E4B3AF" w:rsidR="00157B17" w:rsidRPr="00E2172B" w:rsidRDefault="00157B17" w:rsidP="00E2172B">
      <w:pPr>
        <w:pStyle w:val="Standard"/>
        <w:spacing w:after="120" w:line="240" w:lineRule="auto"/>
        <w:ind w:left="426" w:hanging="426"/>
        <w:jc w:val="both"/>
        <w:rPr>
          <w:rFonts w:ascii="Arial" w:hAnsi="Arial" w:cs="Arial"/>
        </w:rPr>
      </w:pPr>
      <w:r w:rsidRPr="00E2172B">
        <w:rPr>
          <w:rFonts w:ascii="Arial" w:hAnsi="Arial" w:cs="Arial"/>
          <w:b/>
          <w:bCs/>
        </w:rPr>
        <w:t>n)</w:t>
      </w:r>
      <w:r w:rsidRPr="00E2172B">
        <w:rPr>
          <w:rFonts w:ascii="Arial" w:hAnsi="Arial" w:cs="Arial"/>
          <w:b/>
          <w:bCs/>
        </w:rPr>
        <w:tab/>
        <w:t>Stanovení pořadí změn v území (etapizace)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Cs/>
        </w:rPr>
        <w:t>4</w:t>
      </w:r>
      <w:r w:rsidR="00C96050">
        <w:rPr>
          <w:rFonts w:ascii="Arial" w:hAnsi="Arial" w:cs="Arial"/>
          <w:bCs/>
        </w:rPr>
        <w:t>7</w:t>
      </w:r>
    </w:p>
    <w:p w14:paraId="6E60D49E" w14:textId="42E70810" w:rsidR="00157B17" w:rsidRPr="00E2172B" w:rsidRDefault="00157B17" w:rsidP="00E2172B">
      <w:pPr>
        <w:pStyle w:val="Standard"/>
        <w:spacing w:after="120" w:line="240" w:lineRule="auto"/>
        <w:ind w:left="426" w:hanging="426"/>
        <w:jc w:val="both"/>
        <w:rPr>
          <w:rFonts w:ascii="Arial" w:hAnsi="Arial" w:cs="Arial"/>
        </w:rPr>
      </w:pPr>
      <w:r w:rsidRPr="00E2172B">
        <w:rPr>
          <w:rFonts w:ascii="Arial" w:hAnsi="Arial" w:cs="Arial"/>
          <w:b/>
          <w:bCs/>
        </w:rPr>
        <w:t>o)</w:t>
      </w:r>
      <w:r w:rsidRPr="00E2172B">
        <w:rPr>
          <w:rFonts w:ascii="Arial" w:hAnsi="Arial" w:cs="Arial"/>
          <w:b/>
          <w:bCs/>
        </w:rPr>
        <w:tab/>
        <w:t>Vymezení architektonicky nebo urbanisticky významných staveb, pro které může vypracovávat architektonickou část projektové dokumentace jen autorizovaný architekt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Cs/>
        </w:rPr>
        <w:t>4</w:t>
      </w:r>
      <w:r w:rsidR="00C96050">
        <w:rPr>
          <w:rFonts w:ascii="Arial" w:hAnsi="Arial" w:cs="Arial"/>
          <w:bCs/>
        </w:rPr>
        <w:t>7</w:t>
      </w:r>
    </w:p>
    <w:p w14:paraId="13C9A218" w14:textId="39E4C631" w:rsidR="00157B17" w:rsidRPr="00E2172B" w:rsidRDefault="00157B17" w:rsidP="00E2172B">
      <w:pPr>
        <w:pStyle w:val="Standard"/>
        <w:spacing w:after="120" w:line="240" w:lineRule="auto"/>
        <w:ind w:left="425" w:hanging="425"/>
        <w:jc w:val="both"/>
        <w:rPr>
          <w:rFonts w:ascii="Arial" w:hAnsi="Arial" w:cs="Arial"/>
          <w:b/>
        </w:rPr>
      </w:pPr>
      <w:r w:rsidRPr="00E2172B">
        <w:rPr>
          <w:rFonts w:ascii="Arial" w:hAnsi="Arial" w:cs="Arial"/>
          <w:b/>
        </w:rPr>
        <w:t>p)</w:t>
      </w:r>
      <w:r w:rsidRPr="00E2172B">
        <w:rPr>
          <w:rFonts w:ascii="Arial" w:hAnsi="Arial" w:cs="Arial"/>
          <w:b/>
        </w:rPr>
        <w:tab/>
        <w:t>Údaje o počtu listů územního plánu a počtu výkresů k němu připojené grafické části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4</w:t>
      </w:r>
      <w:r w:rsidR="007A796E">
        <w:rPr>
          <w:rFonts w:ascii="Arial" w:hAnsi="Arial" w:cs="Arial"/>
        </w:rPr>
        <w:t>7</w:t>
      </w:r>
    </w:p>
    <w:p w14:paraId="395C2D63" w14:textId="77777777" w:rsidR="00157B17" w:rsidRPr="00E2172B" w:rsidRDefault="00157B17" w:rsidP="00E2172B">
      <w:pPr>
        <w:pStyle w:val="Standard"/>
        <w:spacing w:after="120" w:line="240" w:lineRule="auto"/>
        <w:ind w:left="425" w:hanging="425"/>
        <w:jc w:val="both"/>
        <w:rPr>
          <w:rFonts w:ascii="Arial" w:hAnsi="Arial" w:cs="Arial"/>
          <w:b/>
        </w:rPr>
      </w:pPr>
    </w:p>
    <w:p w14:paraId="3B1729A3" w14:textId="4631F51B" w:rsidR="00157B17" w:rsidRPr="00D14DAA" w:rsidRDefault="00157B17" w:rsidP="00C96050">
      <w:pPr>
        <w:pStyle w:val="Standard"/>
        <w:spacing w:after="120" w:line="240" w:lineRule="auto"/>
        <w:jc w:val="both"/>
        <w:rPr>
          <w:rFonts w:ascii="Arial" w:hAnsi="Arial" w:cs="Arial"/>
          <w:bCs/>
        </w:rPr>
      </w:pPr>
      <w:r w:rsidRPr="00D14DAA">
        <w:rPr>
          <w:rFonts w:ascii="Arial" w:hAnsi="Arial" w:cs="Arial"/>
          <w:bCs/>
        </w:rPr>
        <w:t>Obsah výkresové části</w:t>
      </w:r>
      <w:r w:rsidR="00D14DAA" w:rsidRPr="00D14DAA">
        <w:rPr>
          <w:rFonts w:ascii="Arial" w:hAnsi="Arial" w:cs="Arial"/>
          <w:bCs/>
        </w:rPr>
        <w:t xml:space="preserve"> úplného znění Územního plánu Soutice po Změně č. 2 obsahuje 4</w:t>
      </w:r>
      <w:r w:rsidR="00C96050">
        <w:rPr>
          <w:rFonts w:ascii="Arial" w:hAnsi="Arial" w:cs="Arial"/>
          <w:bCs/>
        </w:rPr>
        <w:t> </w:t>
      </w:r>
      <w:r w:rsidR="00D14DAA" w:rsidRPr="00D14DAA">
        <w:rPr>
          <w:rFonts w:ascii="Arial" w:hAnsi="Arial" w:cs="Arial"/>
          <w:bCs/>
        </w:rPr>
        <w:t>výkresy:</w:t>
      </w:r>
    </w:p>
    <w:p w14:paraId="02A51E0C" w14:textId="77777777" w:rsidR="00157B17" w:rsidRPr="00E2172B" w:rsidRDefault="00157B17" w:rsidP="00C96050">
      <w:pPr>
        <w:pStyle w:val="Standard"/>
        <w:spacing w:after="0" w:line="240" w:lineRule="auto"/>
        <w:jc w:val="both"/>
        <w:rPr>
          <w:rFonts w:ascii="Arial" w:hAnsi="Arial" w:cs="Arial"/>
        </w:rPr>
      </w:pPr>
      <w:r w:rsidRPr="00E2172B">
        <w:rPr>
          <w:rFonts w:ascii="Arial" w:hAnsi="Arial" w:cs="Arial"/>
        </w:rPr>
        <w:t>01</w:t>
      </w:r>
      <w:r w:rsidRPr="00E2172B">
        <w:rPr>
          <w:rFonts w:ascii="Arial" w:hAnsi="Arial" w:cs="Arial"/>
        </w:rPr>
        <w:tab/>
        <w:t>Výkres základního členění území</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t>1 : 5 000</w:t>
      </w:r>
    </w:p>
    <w:p w14:paraId="137E5EF2" w14:textId="15F636AF" w:rsidR="00157B17" w:rsidRPr="00E2172B" w:rsidRDefault="00157B17" w:rsidP="00C96050">
      <w:pPr>
        <w:pStyle w:val="Standard"/>
        <w:spacing w:after="0" w:line="240" w:lineRule="auto"/>
        <w:jc w:val="both"/>
        <w:rPr>
          <w:rFonts w:ascii="Arial" w:hAnsi="Arial" w:cs="Arial"/>
        </w:rPr>
      </w:pPr>
      <w:r w:rsidRPr="00E2172B">
        <w:rPr>
          <w:rFonts w:ascii="Arial" w:hAnsi="Arial" w:cs="Arial"/>
        </w:rPr>
        <w:t>02</w:t>
      </w:r>
      <w:r w:rsidRPr="00E2172B">
        <w:rPr>
          <w:rFonts w:ascii="Arial" w:hAnsi="Arial" w:cs="Arial"/>
        </w:rPr>
        <w:tab/>
        <w:t>Hlavní výkres</w:t>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r>
      <w:r w:rsidRPr="00E2172B">
        <w:rPr>
          <w:rFonts w:ascii="Arial" w:hAnsi="Arial" w:cs="Arial"/>
        </w:rPr>
        <w:tab/>
        <w:t>1 : 5 000</w:t>
      </w:r>
    </w:p>
    <w:p w14:paraId="720D2050" w14:textId="77777777" w:rsidR="00157B17" w:rsidRPr="00E2172B" w:rsidRDefault="00157B17" w:rsidP="00C96050">
      <w:pPr>
        <w:pStyle w:val="Standard"/>
        <w:spacing w:after="0" w:line="240" w:lineRule="auto"/>
        <w:jc w:val="both"/>
        <w:rPr>
          <w:rFonts w:ascii="Arial" w:hAnsi="Arial" w:cs="Arial"/>
        </w:rPr>
      </w:pPr>
      <w:r w:rsidRPr="00E2172B">
        <w:rPr>
          <w:rFonts w:ascii="Arial" w:hAnsi="Arial" w:cs="Arial"/>
        </w:rPr>
        <w:t>03</w:t>
      </w:r>
      <w:r w:rsidRPr="00E2172B">
        <w:rPr>
          <w:rFonts w:ascii="Arial" w:hAnsi="Arial" w:cs="Arial"/>
        </w:rPr>
        <w:tab/>
        <w:t>Veřejně prospěšné stavby, opatření a asanace</w:t>
      </w:r>
      <w:r w:rsidRPr="00E2172B">
        <w:rPr>
          <w:rFonts w:ascii="Arial" w:hAnsi="Arial" w:cs="Arial"/>
        </w:rPr>
        <w:tab/>
      </w:r>
      <w:r w:rsidRPr="00E2172B">
        <w:rPr>
          <w:rFonts w:ascii="Arial" w:hAnsi="Arial" w:cs="Arial"/>
        </w:rPr>
        <w:tab/>
        <w:t>1 : 5 000</w:t>
      </w:r>
    </w:p>
    <w:p w14:paraId="7C9D88F5" w14:textId="2637B614" w:rsidR="00157B17" w:rsidRPr="00E2172B" w:rsidRDefault="00C96050" w:rsidP="00964256">
      <w:pPr>
        <w:pStyle w:val="Standard"/>
        <w:spacing w:after="0" w:line="240" w:lineRule="auto"/>
        <w:rPr>
          <w:rFonts w:ascii="Arial" w:hAnsi="Arial" w:cs="Arial"/>
        </w:rPr>
      </w:pPr>
      <w:r>
        <w:rPr>
          <w:rFonts w:ascii="Arial" w:hAnsi="Arial" w:cs="Arial"/>
        </w:rPr>
        <w:t>04</w:t>
      </w:r>
      <w:r>
        <w:rPr>
          <w:rFonts w:ascii="Arial" w:hAnsi="Arial" w:cs="Arial"/>
        </w:rPr>
        <w:tab/>
        <w:t>Koordinační výkres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 5 000</w:t>
      </w:r>
    </w:p>
    <w:p w14:paraId="77E222F7" w14:textId="77777777" w:rsidR="00157B17" w:rsidRDefault="00157B17" w:rsidP="008A0688">
      <w:pPr>
        <w:pStyle w:val="Standard"/>
        <w:spacing w:after="0" w:line="240" w:lineRule="auto"/>
        <w:rPr>
          <w:rFonts w:ascii="Arial" w:hAnsi="Arial" w:cs="Arial"/>
        </w:rPr>
      </w:pPr>
    </w:p>
    <w:p w14:paraId="396466DA" w14:textId="77777777" w:rsidR="00157B17" w:rsidRPr="003506E9" w:rsidRDefault="00157B17" w:rsidP="008A0688">
      <w:pPr>
        <w:pStyle w:val="Standard"/>
        <w:spacing w:after="120" w:line="240" w:lineRule="auto"/>
        <w:rPr>
          <w:rFonts w:ascii="Arial" w:hAnsi="Arial" w:cs="Arial"/>
          <w:b/>
          <w:bCs/>
        </w:rPr>
      </w:pPr>
      <w:r w:rsidRPr="003506E9">
        <w:rPr>
          <w:rFonts w:ascii="Arial" w:hAnsi="Arial" w:cs="Arial"/>
          <w:b/>
          <w:bCs/>
        </w:rPr>
        <w:t>Seznam použitých zkratek:</w:t>
      </w:r>
    </w:p>
    <w:p w14:paraId="5BCA7C41"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 xml:space="preserve">MŽP </w:t>
      </w:r>
      <w:r w:rsidRPr="003506E9">
        <w:rPr>
          <w:rFonts w:ascii="Arial" w:hAnsi="Arial" w:cs="Arial"/>
        </w:rPr>
        <w:tab/>
      </w:r>
      <w:r w:rsidRPr="003506E9">
        <w:rPr>
          <w:rFonts w:ascii="Arial" w:hAnsi="Arial" w:cs="Arial"/>
        </w:rPr>
        <w:tab/>
        <w:t>Ministerstvo životního prostředí České republiky</w:t>
      </w:r>
    </w:p>
    <w:p w14:paraId="020DB943" w14:textId="77777777" w:rsidR="00157B17" w:rsidRDefault="00157B17" w:rsidP="008A0688">
      <w:pPr>
        <w:pStyle w:val="Standard"/>
        <w:spacing w:after="0" w:line="240" w:lineRule="auto"/>
        <w:rPr>
          <w:rFonts w:ascii="Arial" w:hAnsi="Arial" w:cs="Arial"/>
        </w:rPr>
      </w:pPr>
      <w:r w:rsidRPr="003506E9">
        <w:rPr>
          <w:rFonts w:ascii="Arial" w:hAnsi="Arial" w:cs="Arial"/>
        </w:rPr>
        <w:t>ORP</w:t>
      </w:r>
      <w:r w:rsidRPr="003506E9">
        <w:rPr>
          <w:rFonts w:ascii="Arial" w:hAnsi="Arial" w:cs="Arial"/>
        </w:rPr>
        <w:tab/>
      </w:r>
      <w:r w:rsidRPr="003506E9">
        <w:rPr>
          <w:rFonts w:ascii="Arial" w:hAnsi="Arial" w:cs="Arial"/>
        </w:rPr>
        <w:tab/>
        <w:t>obec s rozšířenou působností</w:t>
      </w:r>
    </w:p>
    <w:p w14:paraId="6388E52D" w14:textId="77777777" w:rsidR="00157B17" w:rsidRPr="003506E9" w:rsidRDefault="00157B17" w:rsidP="008A0688">
      <w:pPr>
        <w:pStyle w:val="Standard"/>
        <w:spacing w:after="0" w:line="240" w:lineRule="auto"/>
        <w:rPr>
          <w:rFonts w:ascii="Arial" w:hAnsi="Arial" w:cs="Arial"/>
        </w:rPr>
      </w:pPr>
      <w:r>
        <w:rPr>
          <w:rFonts w:ascii="Arial" w:hAnsi="Arial" w:cs="Arial"/>
        </w:rPr>
        <w:t>SK</w:t>
      </w:r>
      <w:r>
        <w:rPr>
          <w:rFonts w:ascii="Arial" w:hAnsi="Arial" w:cs="Arial"/>
        </w:rPr>
        <w:tab/>
      </w:r>
      <w:r>
        <w:rPr>
          <w:rFonts w:ascii="Arial" w:hAnsi="Arial" w:cs="Arial"/>
        </w:rPr>
        <w:tab/>
        <w:t>Středočeský kraj</w:t>
      </w:r>
    </w:p>
    <w:p w14:paraId="15CCE524"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PÚR ČR</w:t>
      </w:r>
      <w:r w:rsidRPr="003506E9">
        <w:rPr>
          <w:rFonts w:ascii="Arial" w:hAnsi="Arial" w:cs="Arial"/>
        </w:rPr>
        <w:tab/>
        <w:t>Politika územního rozvoje České republiky</w:t>
      </w:r>
    </w:p>
    <w:p w14:paraId="707F4EDF" w14:textId="77777777" w:rsidR="00157B17" w:rsidRPr="003506E9" w:rsidRDefault="00157B17" w:rsidP="008A0688">
      <w:pPr>
        <w:pStyle w:val="Standard"/>
        <w:spacing w:after="0" w:line="240" w:lineRule="auto"/>
        <w:ind w:right="-285"/>
        <w:jc w:val="both"/>
        <w:rPr>
          <w:rFonts w:ascii="Arial" w:hAnsi="Arial" w:cs="Arial"/>
        </w:rPr>
      </w:pPr>
      <w:r w:rsidRPr="003506E9">
        <w:rPr>
          <w:rFonts w:ascii="Arial" w:hAnsi="Arial" w:cs="Arial"/>
        </w:rPr>
        <w:t xml:space="preserve">ZÚR SK </w:t>
      </w:r>
      <w:r w:rsidRPr="003506E9">
        <w:rPr>
          <w:rFonts w:ascii="Arial" w:hAnsi="Arial" w:cs="Arial"/>
        </w:rPr>
        <w:tab/>
        <w:t>Zásady územního rozvoje Středočeského kraje</w:t>
      </w:r>
    </w:p>
    <w:p w14:paraId="5F01B513" w14:textId="77777777" w:rsidR="00157B17" w:rsidRPr="003506E9" w:rsidRDefault="00157B17" w:rsidP="008A0688">
      <w:pPr>
        <w:pStyle w:val="Standard"/>
        <w:spacing w:after="0" w:line="240" w:lineRule="auto"/>
        <w:ind w:right="-285"/>
        <w:jc w:val="both"/>
        <w:rPr>
          <w:rFonts w:ascii="Arial" w:hAnsi="Arial" w:cs="Arial"/>
        </w:rPr>
      </w:pPr>
      <w:r w:rsidRPr="003506E9">
        <w:rPr>
          <w:rFonts w:ascii="Arial" w:hAnsi="Arial" w:cs="Arial"/>
        </w:rPr>
        <w:t>ÚAP</w:t>
      </w:r>
      <w:r w:rsidRPr="003506E9">
        <w:rPr>
          <w:rFonts w:ascii="Arial" w:hAnsi="Arial" w:cs="Arial"/>
        </w:rPr>
        <w:tab/>
      </w:r>
      <w:r w:rsidRPr="003506E9">
        <w:rPr>
          <w:rFonts w:ascii="Arial" w:hAnsi="Arial" w:cs="Arial"/>
        </w:rPr>
        <w:tab/>
        <w:t>územně analytické podklady</w:t>
      </w:r>
    </w:p>
    <w:p w14:paraId="5F8C81AD"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 xml:space="preserve">ÚP </w:t>
      </w:r>
      <w:r w:rsidRPr="003506E9">
        <w:rPr>
          <w:rFonts w:ascii="Arial" w:hAnsi="Arial" w:cs="Arial"/>
        </w:rPr>
        <w:tab/>
      </w:r>
      <w:r w:rsidRPr="003506E9">
        <w:rPr>
          <w:rFonts w:ascii="Arial" w:hAnsi="Arial" w:cs="Arial"/>
        </w:rPr>
        <w:tab/>
        <w:t>územní plán</w:t>
      </w:r>
    </w:p>
    <w:p w14:paraId="2C57B9A4"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 xml:space="preserve">ÚPD </w:t>
      </w:r>
      <w:r w:rsidRPr="003506E9">
        <w:rPr>
          <w:rFonts w:ascii="Arial" w:hAnsi="Arial" w:cs="Arial"/>
        </w:rPr>
        <w:tab/>
      </w:r>
      <w:r w:rsidRPr="003506E9">
        <w:rPr>
          <w:rFonts w:ascii="Arial" w:hAnsi="Arial" w:cs="Arial"/>
        </w:rPr>
        <w:tab/>
        <w:t>územně plánovací dokumentace</w:t>
      </w:r>
    </w:p>
    <w:p w14:paraId="3C79A2B8"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ÚSES</w:t>
      </w:r>
      <w:r w:rsidRPr="003506E9">
        <w:rPr>
          <w:rFonts w:ascii="Arial" w:hAnsi="Arial" w:cs="Arial"/>
        </w:rPr>
        <w:tab/>
        <w:t xml:space="preserve"> </w:t>
      </w:r>
      <w:r w:rsidRPr="003506E9">
        <w:rPr>
          <w:rFonts w:ascii="Arial" w:hAnsi="Arial" w:cs="Arial"/>
        </w:rPr>
        <w:tab/>
        <w:t>územní systém ekologické stability</w:t>
      </w:r>
    </w:p>
    <w:p w14:paraId="21643407"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 xml:space="preserve">VPS </w:t>
      </w:r>
      <w:r w:rsidRPr="003506E9">
        <w:rPr>
          <w:rFonts w:ascii="Arial" w:hAnsi="Arial" w:cs="Arial"/>
        </w:rPr>
        <w:tab/>
      </w:r>
      <w:r w:rsidRPr="003506E9">
        <w:rPr>
          <w:rFonts w:ascii="Arial" w:hAnsi="Arial" w:cs="Arial"/>
        </w:rPr>
        <w:tab/>
        <w:t>veřejně prospěšná stavba</w:t>
      </w:r>
    </w:p>
    <w:p w14:paraId="1C2CB973"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 xml:space="preserve">VPO </w:t>
      </w:r>
      <w:r w:rsidRPr="003506E9">
        <w:rPr>
          <w:rFonts w:ascii="Arial" w:hAnsi="Arial" w:cs="Arial"/>
        </w:rPr>
        <w:tab/>
      </w:r>
      <w:r w:rsidRPr="003506E9">
        <w:rPr>
          <w:rFonts w:ascii="Arial" w:hAnsi="Arial" w:cs="Arial"/>
        </w:rPr>
        <w:tab/>
        <w:t>veřejně prospěšné opatření</w:t>
      </w:r>
    </w:p>
    <w:p w14:paraId="7AD3407F"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 xml:space="preserve">ZPF </w:t>
      </w:r>
      <w:r w:rsidRPr="003506E9">
        <w:rPr>
          <w:rFonts w:ascii="Arial" w:hAnsi="Arial" w:cs="Arial"/>
        </w:rPr>
        <w:tab/>
      </w:r>
      <w:r w:rsidRPr="003506E9">
        <w:rPr>
          <w:rFonts w:ascii="Arial" w:hAnsi="Arial" w:cs="Arial"/>
        </w:rPr>
        <w:tab/>
        <w:t>zemědělský půdní fond</w:t>
      </w:r>
    </w:p>
    <w:p w14:paraId="155E5288"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BPEJ</w:t>
      </w:r>
      <w:r w:rsidRPr="003506E9">
        <w:rPr>
          <w:rFonts w:ascii="Arial" w:hAnsi="Arial" w:cs="Arial"/>
        </w:rPr>
        <w:tab/>
      </w:r>
      <w:r w:rsidRPr="003506E9">
        <w:rPr>
          <w:rFonts w:ascii="Arial" w:hAnsi="Arial" w:cs="Arial"/>
        </w:rPr>
        <w:tab/>
        <w:t>bonitované půdně ekologické jednotky</w:t>
      </w:r>
    </w:p>
    <w:p w14:paraId="5E90F1C3"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PUPFL</w:t>
      </w:r>
      <w:r w:rsidRPr="003506E9">
        <w:rPr>
          <w:rFonts w:ascii="Arial" w:hAnsi="Arial" w:cs="Arial"/>
        </w:rPr>
        <w:tab/>
        <w:t>pozemky určené pro plnění funkce lesa</w:t>
      </w:r>
    </w:p>
    <w:p w14:paraId="7997B52E" w14:textId="77777777" w:rsidR="00157B17" w:rsidRPr="003506E9" w:rsidRDefault="00157B17" w:rsidP="008A0688">
      <w:pPr>
        <w:pStyle w:val="Standard"/>
        <w:spacing w:after="0" w:line="240" w:lineRule="auto"/>
        <w:rPr>
          <w:rFonts w:ascii="Arial" w:hAnsi="Arial" w:cs="Arial"/>
        </w:rPr>
      </w:pPr>
      <w:r w:rsidRPr="003506E9">
        <w:rPr>
          <w:rFonts w:ascii="Arial" w:hAnsi="Arial" w:cs="Arial"/>
          <w:bCs/>
        </w:rPr>
        <w:t>NBK</w:t>
      </w:r>
      <w:r w:rsidRPr="003506E9">
        <w:rPr>
          <w:rFonts w:ascii="Arial" w:hAnsi="Arial" w:cs="Arial"/>
          <w:bCs/>
        </w:rPr>
        <w:tab/>
      </w:r>
      <w:r w:rsidRPr="003506E9">
        <w:rPr>
          <w:rFonts w:ascii="Arial" w:hAnsi="Arial" w:cs="Arial"/>
          <w:bCs/>
        </w:rPr>
        <w:tab/>
        <w:t>nadregionální</w:t>
      </w:r>
      <w:r w:rsidRPr="003506E9">
        <w:rPr>
          <w:rFonts w:ascii="Arial" w:hAnsi="Arial" w:cs="Arial"/>
        </w:rPr>
        <w:t xml:space="preserve"> biokoridor</w:t>
      </w:r>
    </w:p>
    <w:p w14:paraId="4C0EA2C4"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LBC</w:t>
      </w:r>
      <w:r w:rsidRPr="003506E9">
        <w:rPr>
          <w:rFonts w:ascii="Arial" w:hAnsi="Arial" w:cs="Arial"/>
        </w:rPr>
        <w:tab/>
      </w:r>
      <w:r w:rsidRPr="003506E9">
        <w:rPr>
          <w:rFonts w:ascii="Arial" w:hAnsi="Arial" w:cs="Arial"/>
        </w:rPr>
        <w:tab/>
        <w:t>lokální biocentrum</w:t>
      </w:r>
    </w:p>
    <w:p w14:paraId="6887192F" w14:textId="77777777" w:rsidR="00157B17" w:rsidRDefault="00157B17" w:rsidP="008A0688">
      <w:pPr>
        <w:pStyle w:val="Standard"/>
        <w:spacing w:after="0" w:line="240" w:lineRule="auto"/>
        <w:rPr>
          <w:rFonts w:ascii="Arial" w:hAnsi="Arial" w:cs="Arial"/>
        </w:rPr>
      </w:pPr>
      <w:r w:rsidRPr="003506E9">
        <w:rPr>
          <w:rFonts w:ascii="Arial" w:hAnsi="Arial" w:cs="Arial"/>
        </w:rPr>
        <w:t>LBK</w:t>
      </w:r>
      <w:r w:rsidRPr="003506E9">
        <w:rPr>
          <w:rFonts w:ascii="Arial" w:hAnsi="Arial" w:cs="Arial"/>
        </w:rPr>
        <w:tab/>
      </w:r>
      <w:r w:rsidRPr="003506E9">
        <w:rPr>
          <w:rFonts w:ascii="Arial" w:hAnsi="Arial" w:cs="Arial"/>
        </w:rPr>
        <w:tab/>
        <w:t>lokální biokoridor</w:t>
      </w:r>
    </w:p>
    <w:p w14:paraId="21DE1411" w14:textId="77777777" w:rsidR="00157B17" w:rsidRDefault="00157B17" w:rsidP="008A0688">
      <w:pPr>
        <w:pStyle w:val="Standard"/>
        <w:spacing w:after="0" w:line="240" w:lineRule="auto"/>
        <w:rPr>
          <w:rFonts w:ascii="Arial" w:hAnsi="Arial" w:cs="Arial"/>
        </w:rPr>
      </w:pPr>
      <w:r>
        <w:rPr>
          <w:rFonts w:ascii="Arial" w:hAnsi="Arial" w:cs="Arial"/>
        </w:rPr>
        <w:t>VVK</w:t>
      </w:r>
      <w:r>
        <w:rPr>
          <w:rFonts w:ascii="Arial" w:hAnsi="Arial" w:cs="Arial"/>
        </w:rPr>
        <w:tab/>
      </w:r>
      <w:r>
        <w:rPr>
          <w:rFonts w:ascii="Arial" w:hAnsi="Arial" w:cs="Arial"/>
        </w:rPr>
        <w:tab/>
        <w:t>významný krajinný prvek</w:t>
      </w:r>
    </w:p>
    <w:p w14:paraId="5FB48A8B" w14:textId="77777777" w:rsidR="00157B17" w:rsidRDefault="00157B17" w:rsidP="008A0688">
      <w:pPr>
        <w:pStyle w:val="Standard"/>
        <w:spacing w:after="0" w:line="240" w:lineRule="auto"/>
        <w:rPr>
          <w:rFonts w:ascii="Arial" w:hAnsi="Arial" w:cs="Arial"/>
        </w:rPr>
      </w:pPr>
      <w:r>
        <w:rPr>
          <w:rFonts w:ascii="Arial" w:hAnsi="Arial" w:cs="Arial"/>
        </w:rPr>
        <w:t>IP</w:t>
      </w:r>
      <w:r>
        <w:rPr>
          <w:rFonts w:ascii="Arial" w:hAnsi="Arial" w:cs="Arial"/>
        </w:rPr>
        <w:tab/>
      </w:r>
      <w:r>
        <w:rPr>
          <w:rFonts w:ascii="Arial" w:hAnsi="Arial" w:cs="Arial"/>
        </w:rPr>
        <w:tab/>
        <w:t>interakční prvek</w:t>
      </w:r>
    </w:p>
    <w:p w14:paraId="2C33E372" w14:textId="77777777" w:rsidR="00157B17" w:rsidRPr="003506E9" w:rsidRDefault="00157B17" w:rsidP="008A0688">
      <w:pPr>
        <w:pStyle w:val="Standard"/>
        <w:spacing w:after="0" w:line="240" w:lineRule="auto"/>
        <w:rPr>
          <w:rFonts w:ascii="Arial" w:hAnsi="Arial" w:cs="Arial"/>
        </w:rPr>
      </w:pPr>
      <w:r>
        <w:rPr>
          <w:rFonts w:ascii="Arial" w:hAnsi="Arial" w:cs="Arial"/>
        </w:rPr>
        <w:t>ÚSKP</w:t>
      </w:r>
      <w:r>
        <w:rPr>
          <w:rFonts w:ascii="Arial" w:hAnsi="Arial" w:cs="Arial"/>
        </w:rPr>
        <w:tab/>
      </w:r>
      <w:r>
        <w:rPr>
          <w:rFonts w:ascii="Arial" w:hAnsi="Arial" w:cs="Arial"/>
        </w:rPr>
        <w:tab/>
        <w:t>ústřední seznam kulturních památek</w:t>
      </w:r>
    </w:p>
    <w:p w14:paraId="5DA943EF" w14:textId="77777777" w:rsidR="00157B17" w:rsidRPr="003506E9" w:rsidRDefault="00157B17" w:rsidP="008A0688">
      <w:pPr>
        <w:pStyle w:val="Standard"/>
        <w:spacing w:after="0" w:line="240" w:lineRule="auto"/>
        <w:jc w:val="both"/>
        <w:rPr>
          <w:rFonts w:ascii="Arial" w:hAnsi="Arial" w:cs="Arial"/>
          <w:color w:val="000000"/>
        </w:rPr>
      </w:pPr>
      <w:r w:rsidRPr="003506E9">
        <w:rPr>
          <w:rFonts w:ascii="Arial" w:hAnsi="Arial" w:cs="Arial"/>
          <w:color w:val="000000"/>
        </w:rPr>
        <w:t>SZ</w:t>
      </w:r>
      <w:r w:rsidRPr="003506E9">
        <w:rPr>
          <w:rFonts w:ascii="Arial" w:hAnsi="Arial" w:cs="Arial"/>
          <w:color w:val="000000"/>
        </w:rPr>
        <w:tab/>
      </w:r>
      <w:r w:rsidRPr="003506E9">
        <w:rPr>
          <w:rFonts w:ascii="Arial" w:hAnsi="Arial" w:cs="Arial"/>
          <w:color w:val="000000"/>
        </w:rPr>
        <w:tab/>
        <w:t>stavební zákon</w:t>
      </w:r>
    </w:p>
    <w:p w14:paraId="41A01884" w14:textId="77777777" w:rsidR="00157B17" w:rsidRPr="003506E9" w:rsidRDefault="00157B17" w:rsidP="008A0688">
      <w:pPr>
        <w:pStyle w:val="Standard"/>
        <w:spacing w:after="0" w:line="240" w:lineRule="auto"/>
        <w:jc w:val="both"/>
        <w:rPr>
          <w:rFonts w:ascii="Arial" w:hAnsi="Arial" w:cs="Arial"/>
          <w:color w:val="000000"/>
        </w:rPr>
      </w:pPr>
      <w:r w:rsidRPr="003506E9">
        <w:rPr>
          <w:rFonts w:ascii="Arial" w:hAnsi="Arial" w:cs="Arial"/>
          <w:color w:val="000000"/>
        </w:rPr>
        <w:t>RD</w:t>
      </w:r>
      <w:r w:rsidRPr="003506E9">
        <w:rPr>
          <w:rFonts w:ascii="Arial" w:hAnsi="Arial" w:cs="Arial"/>
          <w:color w:val="000000"/>
        </w:rPr>
        <w:tab/>
      </w:r>
      <w:r w:rsidRPr="003506E9">
        <w:rPr>
          <w:rFonts w:ascii="Arial" w:hAnsi="Arial" w:cs="Arial"/>
          <w:color w:val="000000"/>
        </w:rPr>
        <w:tab/>
        <w:t>rodinný dům</w:t>
      </w:r>
    </w:p>
    <w:p w14:paraId="35D960FC" w14:textId="77777777" w:rsidR="00157B17" w:rsidRPr="003506E9" w:rsidRDefault="00157B17" w:rsidP="008A0688">
      <w:pPr>
        <w:pStyle w:val="Standard"/>
        <w:spacing w:after="0" w:line="240" w:lineRule="auto"/>
        <w:jc w:val="both"/>
        <w:rPr>
          <w:rFonts w:ascii="Arial" w:hAnsi="Arial" w:cs="Arial"/>
          <w:color w:val="000000"/>
        </w:rPr>
      </w:pPr>
      <w:r w:rsidRPr="003506E9">
        <w:rPr>
          <w:rFonts w:ascii="Arial" w:hAnsi="Arial" w:cs="Arial"/>
          <w:color w:val="000000"/>
        </w:rPr>
        <w:t>NP</w:t>
      </w:r>
      <w:r w:rsidRPr="003506E9">
        <w:rPr>
          <w:rFonts w:ascii="Arial" w:hAnsi="Arial" w:cs="Arial"/>
          <w:color w:val="000000"/>
        </w:rPr>
        <w:tab/>
      </w:r>
      <w:r w:rsidRPr="003506E9">
        <w:rPr>
          <w:rFonts w:ascii="Arial" w:hAnsi="Arial" w:cs="Arial"/>
          <w:color w:val="000000"/>
        </w:rPr>
        <w:tab/>
        <w:t>nadzemní podlaží</w:t>
      </w:r>
    </w:p>
    <w:p w14:paraId="6F6A8600" w14:textId="77777777" w:rsidR="00157B17" w:rsidRPr="003506E9" w:rsidRDefault="00157B17" w:rsidP="008A0688">
      <w:pPr>
        <w:pStyle w:val="Standard"/>
        <w:spacing w:after="0" w:line="240" w:lineRule="auto"/>
        <w:jc w:val="both"/>
        <w:rPr>
          <w:rFonts w:ascii="Arial" w:hAnsi="Arial" w:cs="Arial"/>
          <w:color w:val="000000"/>
        </w:rPr>
      </w:pPr>
      <w:r w:rsidRPr="003506E9">
        <w:rPr>
          <w:rFonts w:ascii="Arial" w:hAnsi="Arial" w:cs="Arial"/>
          <w:color w:val="000000"/>
        </w:rPr>
        <w:t>PP</w:t>
      </w:r>
      <w:r w:rsidRPr="003506E9">
        <w:rPr>
          <w:rFonts w:ascii="Arial" w:hAnsi="Arial" w:cs="Arial"/>
          <w:color w:val="000000"/>
        </w:rPr>
        <w:tab/>
      </w:r>
      <w:r w:rsidRPr="003506E9">
        <w:rPr>
          <w:rFonts w:ascii="Arial" w:hAnsi="Arial" w:cs="Arial"/>
          <w:color w:val="000000"/>
        </w:rPr>
        <w:tab/>
        <w:t>podzemní podlaží</w:t>
      </w:r>
    </w:p>
    <w:p w14:paraId="64A3A1C3" w14:textId="77777777" w:rsidR="00157B17" w:rsidRDefault="00157B17" w:rsidP="008A0688">
      <w:pPr>
        <w:pStyle w:val="Standard"/>
        <w:spacing w:after="0" w:line="240" w:lineRule="auto"/>
        <w:jc w:val="both"/>
        <w:rPr>
          <w:rFonts w:ascii="Arial" w:hAnsi="Arial" w:cs="Arial"/>
          <w:color w:val="000000"/>
        </w:rPr>
      </w:pPr>
      <w:r w:rsidRPr="003506E9">
        <w:rPr>
          <w:rFonts w:ascii="Arial" w:hAnsi="Arial" w:cs="Arial"/>
          <w:color w:val="000000"/>
        </w:rPr>
        <w:t>VTL</w:t>
      </w:r>
      <w:r w:rsidRPr="003506E9">
        <w:rPr>
          <w:rFonts w:ascii="Arial" w:hAnsi="Arial" w:cs="Arial"/>
          <w:color w:val="000000"/>
        </w:rPr>
        <w:tab/>
      </w:r>
      <w:r w:rsidRPr="003506E9">
        <w:rPr>
          <w:rFonts w:ascii="Arial" w:hAnsi="Arial" w:cs="Arial"/>
          <w:color w:val="000000"/>
        </w:rPr>
        <w:tab/>
        <w:t>vysokotlaký plynovod</w:t>
      </w:r>
    </w:p>
    <w:p w14:paraId="7481A81A" w14:textId="77777777" w:rsidR="00157B17" w:rsidRPr="003506E9" w:rsidRDefault="00157B17" w:rsidP="008A0688">
      <w:pPr>
        <w:pStyle w:val="Standard"/>
        <w:spacing w:after="0" w:line="240" w:lineRule="auto"/>
        <w:jc w:val="both"/>
        <w:rPr>
          <w:rFonts w:ascii="Arial" w:hAnsi="Arial" w:cs="Arial"/>
          <w:color w:val="000000"/>
        </w:rPr>
      </w:pPr>
      <w:r>
        <w:rPr>
          <w:rFonts w:ascii="Arial" w:hAnsi="Arial" w:cs="Arial"/>
          <w:color w:val="000000"/>
        </w:rPr>
        <w:t>STL</w:t>
      </w:r>
      <w:r>
        <w:rPr>
          <w:rFonts w:ascii="Arial" w:hAnsi="Arial" w:cs="Arial"/>
          <w:color w:val="000000"/>
        </w:rPr>
        <w:tab/>
      </w:r>
      <w:r>
        <w:rPr>
          <w:rFonts w:ascii="Arial" w:hAnsi="Arial" w:cs="Arial"/>
          <w:color w:val="000000"/>
        </w:rPr>
        <w:tab/>
        <w:t>středotlaký plynovod</w:t>
      </w:r>
    </w:p>
    <w:p w14:paraId="2D1AEDB9" w14:textId="77777777" w:rsidR="00157B17" w:rsidRDefault="00157B17" w:rsidP="00C31698">
      <w:pPr>
        <w:pStyle w:val="Standard"/>
        <w:spacing w:after="0" w:line="240" w:lineRule="auto"/>
        <w:jc w:val="both"/>
        <w:rPr>
          <w:rFonts w:ascii="Arial" w:hAnsi="Arial" w:cs="Arial"/>
          <w:color w:val="000000"/>
        </w:rPr>
      </w:pPr>
      <w:r w:rsidRPr="003506E9">
        <w:rPr>
          <w:rFonts w:ascii="Arial" w:hAnsi="Arial" w:cs="Arial"/>
          <w:color w:val="000000"/>
        </w:rPr>
        <w:t>VN/VVN</w:t>
      </w:r>
      <w:r w:rsidRPr="003506E9">
        <w:rPr>
          <w:rFonts w:ascii="Arial" w:hAnsi="Arial" w:cs="Arial"/>
          <w:color w:val="000000"/>
        </w:rPr>
        <w:tab/>
        <w:t>vysoké a velmi vysoké napětí</w:t>
      </w:r>
    </w:p>
    <w:p w14:paraId="7D1EAAD8" w14:textId="77777777" w:rsidR="00157B17" w:rsidRPr="003506E9" w:rsidRDefault="00157B17" w:rsidP="008A0688">
      <w:pPr>
        <w:pStyle w:val="Standard"/>
        <w:jc w:val="both"/>
        <w:rPr>
          <w:rFonts w:ascii="Arial" w:hAnsi="Arial" w:cs="Arial"/>
        </w:rPr>
      </w:pPr>
      <w:r>
        <w:rPr>
          <w:rFonts w:ascii="Arial" w:hAnsi="Arial" w:cs="Arial"/>
          <w:color w:val="000000"/>
        </w:rPr>
        <w:t>KN</w:t>
      </w:r>
      <w:r>
        <w:rPr>
          <w:rFonts w:ascii="Arial" w:hAnsi="Arial" w:cs="Arial"/>
          <w:color w:val="000000"/>
        </w:rPr>
        <w:tab/>
      </w:r>
      <w:r>
        <w:rPr>
          <w:rFonts w:ascii="Arial" w:hAnsi="Arial" w:cs="Arial"/>
          <w:color w:val="000000"/>
        </w:rPr>
        <w:tab/>
        <w:t>katastr nemovitostí</w:t>
      </w:r>
    </w:p>
    <w:p w14:paraId="1C8D1C1A" w14:textId="219C8715" w:rsidR="00157B17" w:rsidRPr="00E2172B" w:rsidRDefault="00157B17" w:rsidP="00964256">
      <w:pPr>
        <w:pStyle w:val="Standard"/>
        <w:spacing w:after="0" w:line="240" w:lineRule="auto"/>
        <w:rPr>
          <w:rFonts w:ascii="Arial" w:hAnsi="Arial" w:cs="Arial"/>
        </w:rPr>
      </w:pPr>
      <w:r>
        <w:rPr>
          <w:rFonts w:ascii="Arial" w:hAnsi="Arial" w:cs="Arial"/>
        </w:rPr>
        <w:t>V textu jsou používány místní názvy převzaté z KN a jsou dány do uvozovek.</w:t>
      </w:r>
    </w:p>
    <w:p w14:paraId="699868FD" w14:textId="09716451" w:rsidR="00C07F64" w:rsidRDefault="00C07F64" w:rsidP="00964256">
      <w:pPr>
        <w:pStyle w:val="Standard"/>
        <w:spacing w:after="0" w:line="240" w:lineRule="auto"/>
        <w:rPr>
          <w:rFonts w:ascii="Arial" w:hAnsi="Arial" w:cs="Arial"/>
        </w:rPr>
      </w:pPr>
    </w:p>
    <w:p w14:paraId="5E221E03" w14:textId="5DE647D5" w:rsidR="00D74E80" w:rsidRDefault="00D74E80" w:rsidP="00964256">
      <w:pPr>
        <w:pStyle w:val="Standard"/>
        <w:spacing w:after="0" w:line="240" w:lineRule="auto"/>
        <w:rPr>
          <w:rFonts w:ascii="Arial" w:hAnsi="Arial" w:cs="Arial"/>
        </w:rPr>
      </w:pPr>
    </w:p>
    <w:p w14:paraId="665EA20D" w14:textId="577BA73C" w:rsidR="00D74E80" w:rsidRDefault="00D74E80" w:rsidP="00964256">
      <w:pPr>
        <w:pStyle w:val="Standard"/>
        <w:spacing w:after="0" w:line="240" w:lineRule="auto"/>
        <w:rPr>
          <w:rFonts w:ascii="Arial" w:hAnsi="Arial" w:cs="Arial"/>
        </w:rPr>
      </w:pPr>
    </w:p>
    <w:p w14:paraId="3DCB92D2" w14:textId="21F2CC95" w:rsidR="00D74E80" w:rsidRDefault="00D74E80" w:rsidP="00964256">
      <w:pPr>
        <w:pStyle w:val="Standard"/>
        <w:spacing w:after="0" w:line="240" w:lineRule="auto"/>
        <w:rPr>
          <w:rFonts w:ascii="Arial" w:hAnsi="Arial" w:cs="Arial"/>
        </w:rPr>
      </w:pPr>
    </w:p>
    <w:p w14:paraId="7A9F4279" w14:textId="77777777" w:rsidR="00D74E80" w:rsidRPr="00E2172B" w:rsidRDefault="00D74E80" w:rsidP="00964256">
      <w:pPr>
        <w:pStyle w:val="Standard"/>
        <w:spacing w:after="0" w:line="240" w:lineRule="auto"/>
        <w:rPr>
          <w:rFonts w:ascii="Arial" w:hAnsi="Arial" w:cs="Arial"/>
        </w:rPr>
      </w:pPr>
    </w:p>
    <w:p w14:paraId="6754B454" w14:textId="77777777" w:rsidR="00157B17" w:rsidRPr="00420389" w:rsidRDefault="00157B17" w:rsidP="001C11D1">
      <w:pPr>
        <w:pStyle w:val="Standard"/>
        <w:spacing w:after="120" w:line="240" w:lineRule="auto"/>
        <w:jc w:val="both"/>
        <w:rPr>
          <w:rFonts w:ascii="Arial" w:hAnsi="Arial" w:cs="Arial"/>
        </w:rPr>
      </w:pPr>
      <w:bookmarkStart w:id="0" w:name="_Hlk93685681"/>
      <w:r w:rsidRPr="00964256">
        <w:rPr>
          <w:rFonts w:ascii="Arial" w:hAnsi="Arial" w:cs="Arial"/>
          <w:b/>
        </w:rPr>
        <w:lastRenderedPageBreak/>
        <w:t>a)</w:t>
      </w:r>
      <w:r w:rsidRPr="00964256">
        <w:rPr>
          <w:rFonts w:ascii="Arial" w:hAnsi="Arial" w:cs="Arial"/>
          <w:b/>
        </w:rPr>
        <w:tab/>
      </w:r>
      <w:r w:rsidRPr="00420389">
        <w:rPr>
          <w:rFonts w:ascii="Arial" w:hAnsi="Arial" w:cs="Arial"/>
          <w:b/>
        </w:rPr>
        <w:t>Vymezení zastavěného území</w:t>
      </w:r>
    </w:p>
    <w:bookmarkEnd w:id="0"/>
    <w:p w14:paraId="3796F686" w14:textId="7F3833CC" w:rsidR="00157B17" w:rsidRDefault="00157B17">
      <w:pPr>
        <w:pStyle w:val="Standard"/>
        <w:spacing w:after="120" w:line="240" w:lineRule="auto"/>
        <w:jc w:val="both"/>
        <w:rPr>
          <w:rFonts w:ascii="Arial" w:hAnsi="Arial" w:cs="Arial"/>
        </w:rPr>
      </w:pPr>
      <w:r w:rsidRPr="003506E9">
        <w:rPr>
          <w:rFonts w:ascii="Arial" w:hAnsi="Arial" w:cs="Arial"/>
        </w:rPr>
        <w:t xml:space="preserve">Zastavěné území obce bylo </w:t>
      </w:r>
      <w:r w:rsidR="00C07F64">
        <w:rPr>
          <w:rFonts w:ascii="Arial" w:hAnsi="Arial" w:cs="Arial"/>
        </w:rPr>
        <w:t xml:space="preserve">vymezeno k datu </w:t>
      </w:r>
      <w:r w:rsidR="00DA4254">
        <w:rPr>
          <w:rFonts w:ascii="Arial" w:hAnsi="Arial" w:cs="Arial"/>
        </w:rPr>
        <w:t xml:space="preserve">15. 12. 2021 </w:t>
      </w:r>
      <w:r w:rsidRPr="003506E9">
        <w:rPr>
          <w:rFonts w:ascii="Arial" w:hAnsi="Arial" w:cs="Arial"/>
          <w:color w:val="000000"/>
        </w:rPr>
        <w:t xml:space="preserve">a je zakresleno </w:t>
      </w:r>
      <w:r w:rsidRPr="003506E9">
        <w:rPr>
          <w:rFonts w:ascii="Arial" w:hAnsi="Arial" w:cs="Arial"/>
        </w:rPr>
        <w:t>ve výkrese 01 Výkres základního členění území a </w:t>
      </w:r>
      <w:r>
        <w:rPr>
          <w:rFonts w:ascii="Arial" w:hAnsi="Arial" w:cs="Arial"/>
        </w:rPr>
        <w:t>v dalších výkresech</w:t>
      </w:r>
      <w:r w:rsidRPr="003506E9">
        <w:rPr>
          <w:rFonts w:ascii="Arial" w:hAnsi="Arial" w:cs="Arial"/>
        </w:rPr>
        <w:t xml:space="preserve">. </w:t>
      </w:r>
    </w:p>
    <w:p w14:paraId="357C3DC2" w14:textId="77777777" w:rsidR="00157B17" w:rsidRPr="003506E9" w:rsidRDefault="00157B17">
      <w:pPr>
        <w:pStyle w:val="Standard"/>
        <w:spacing w:after="120" w:line="240" w:lineRule="auto"/>
        <w:jc w:val="both"/>
        <w:rPr>
          <w:rFonts w:ascii="Arial" w:hAnsi="Arial" w:cs="Arial"/>
        </w:rPr>
      </w:pPr>
    </w:p>
    <w:p w14:paraId="7A5A1576" w14:textId="77777777" w:rsidR="00157B17" w:rsidRPr="00420389" w:rsidRDefault="00157B17" w:rsidP="001C11D1">
      <w:pPr>
        <w:pStyle w:val="Standard"/>
        <w:spacing w:after="120" w:line="240" w:lineRule="auto"/>
        <w:jc w:val="both"/>
        <w:rPr>
          <w:rFonts w:ascii="Arial" w:hAnsi="Arial" w:cs="Arial"/>
        </w:rPr>
      </w:pPr>
      <w:r w:rsidRPr="00420389">
        <w:rPr>
          <w:rFonts w:ascii="Arial" w:hAnsi="Arial" w:cs="Arial"/>
          <w:b/>
        </w:rPr>
        <w:t>b)</w:t>
      </w:r>
      <w:r w:rsidRPr="00420389">
        <w:rPr>
          <w:rFonts w:ascii="Arial" w:hAnsi="Arial" w:cs="Arial"/>
          <w:b/>
        </w:rPr>
        <w:tab/>
        <w:t>Základní koncepce rozvoje území obce, ochrany a rozvoje jeho hodnot</w:t>
      </w:r>
    </w:p>
    <w:p w14:paraId="6CF655D6" w14:textId="77777777" w:rsidR="00157B17" w:rsidRPr="00B4666D" w:rsidRDefault="00157B17" w:rsidP="001C11D1">
      <w:pPr>
        <w:pStyle w:val="Standard"/>
        <w:spacing w:after="120" w:line="240" w:lineRule="auto"/>
        <w:jc w:val="both"/>
        <w:rPr>
          <w:rFonts w:ascii="Arial" w:hAnsi="Arial" w:cs="Arial"/>
          <w:b/>
        </w:rPr>
      </w:pPr>
      <w:r w:rsidRPr="00B4666D">
        <w:rPr>
          <w:rFonts w:ascii="Arial" w:hAnsi="Arial" w:cs="Arial"/>
          <w:b/>
        </w:rPr>
        <w:t>b.1)</w:t>
      </w:r>
      <w:r w:rsidRPr="00B4666D">
        <w:rPr>
          <w:rFonts w:ascii="Arial" w:hAnsi="Arial" w:cs="Arial"/>
          <w:b/>
        </w:rPr>
        <w:tab/>
        <w:t>Koncepce rozvoje území</w:t>
      </w:r>
    </w:p>
    <w:p w14:paraId="4147EA41" w14:textId="77777777" w:rsidR="00157B17" w:rsidRPr="003506E9" w:rsidRDefault="00157B17" w:rsidP="00D87CC4">
      <w:pPr>
        <w:widowControl/>
        <w:suppressAutoHyphens w:val="0"/>
        <w:autoSpaceDE w:val="0"/>
        <w:adjustRightInd w:val="0"/>
        <w:spacing w:after="120" w:line="240" w:lineRule="auto"/>
        <w:jc w:val="both"/>
        <w:textAlignment w:val="auto"/>
        <w:rPr>
          <w:rFonts w:ascii="Arial" w:hAnsi="Arial" w:cs="Arial"/>
        </w:rPr>
      </w:pPr>
      <w:r w:rsidRPr="003506E9">
        <w:rPr>
          <w:rFonts w:ascii="Arial" w:hAnsi="Arial" w:cs="Arial"/>
        </w:rPr>
        <w:t>Územní plán vytváří podmínky pro přiměřený rozvoj bydlení ve všech sídlech obce při zachování jejich osobitého vzhledu jako sídel venkovského charakteru atraktivních pro bydlení</w:t>
      </w:r>
      <w:r>
        <w:rPr>
          <w:rFonts w:ascii="Arial" w:hAnsi="Arial" w:cs="Arial"/>
        </w:rPr>
        <w:t xml:space="preserve"> a rekreaci</w:t>
      </w:r>
      <w:r w:rsidRPr="003506E9">
        <w:rPr>
          <w:rFonts w:ascii="Arial" w:hAnsi="Arial" w:cs="Arial"/>
        </w:rPr>
        <w:t xml:space="preserve">, s dostatkem zeleně, s přiměřenou občanskou a technickou vybaveností. </w:t>
      </w:r>
    </w:p>
    <w:p w14:paraId="7EF28EA9" w14:textId="77777777" w:rsidR="00157B17" w:rsidRPr="003506E9" w:rsidRDefault="00157B17" w:rsidP="00D87CC4">
      <w:pPr>
        <w:widowControl/>
        <w:suppressAutoHyphens w:val="0"/>
        <w:autoSpaceDE w:val="0"/>
        <w:adjustRightInd w:val="0"/>
        <w:spacing w:after="120" w:line="240" w:lineRule="auto"/>
        <w:jc w:val="both"/>
        <w:textAlignment w:val="auto"/>
        <w:rPr>
          <w:rFonts w:ascii="Arial" w:hAnsi="Arial" w:cs="Arial"/>
        </w:rPr>
      </w:pPr>
      <w:r w:rsidRPr="003506E9">
        <w:rPr>
          <w:rFonts w:ascii="Arial" w:hAnsi="Arial" w:cs="Arial"/>
        </w:rPr>
        <w:t xml:space="preserve">Současně jsou </w:t>
      </w:r>
      <w:r w:rsidRPr="003506E9">
        <w:rPr>
          <w:rFonts w:ascii="Arial" w:hAnsi="Arial" w:cs="Arial"/>
          <w:kern w:val="0"/>
        </w:rPr>
        <w:t xml:space="preserve">vytvářeny v obci i podmínky pro rozvoj podnikatelských aktivit a </w:t>
      </w:r>
      <w:r w:rsidRPr="003506E9">
        <w:rPr>
          <w:rFonts w:ascii="Arial" w:hAnsi="Arial" w:cs="Arial"/>
        </w:rPr>
        <w:t xml:space="preserve">zachování zemědělské výroby. </w:t>
      </w:r>
    </w:p>
    <w:p w14:paraId="3A57DB70" w14:textId="77777777" w:rsidR="00157B17" w:rsidRDefault="00157B17" w:rsidP="00D87CC4">
      <w:pPr>
        <w:widowControl/>
        <w:suppressAutoHyphens w:val="0"/>
        <w:autoSpaceDE w:val="0"/>
        <w:adjustRightInd w:val="0"/>
        <w:spacing w:after="120" w:line="240" w:lineRule="auto"/>
        <w:jc w:val="both"/>
        <w:textAlignment w:val="auto"/>
        <w:rPr>
          <w:rFonts w:ascii="Arial" w:hAnsi="Arial" w:cs="Arial"/>
        </w:rPr>
      </w:pPr>
      <w:r w:rsidRPr="003506E9">
        <w:rPr>
          <w:rFonts w:ascii="Arial" w:hAnsi="Arial" w:cs="Arial"/>
        </w:rPr>
        <w:t xml:space="preserve">Vyšší vybavenost a pracovní příležitosti budou i nadále zajišťovány v okolních obcích – </w:t>
      </w:r>
      <w:r w:rsidRPr="00FE4D77">
        <w:rPr>
          <w:rFonts w:ascii="Arial" w:hAnsi="Arial" w:cs="Arial"/>
        </w:rPr>
        <w:t>zejména v</w:t>
      </w:r>
      <w:r>
        <w:rPr>
          <w:rFonts w:ascii="Arial" w:hAnsi="Arial" w:cs="Arial"/>
        </w:rPr>
        <w:t> Trhovém Štěpánově, ve</w:t>
      </w:r>
      <w:r w:rsidRPr="00FE4D77">
        <w:rPr>
          <w:rFonts w:ascii="Arial" w:hAnsi="Arial" w:cs="Arial"/>
        </w:rPr>
        <w:t xml:space="preserve"> Zruči nad Sázavou,</w:t>
      </w:r>
      <w:r>
        <w:rPr>
          <w:rFonts w:ascii="Arial" w:hAnsi="Arial" w:cs="Arial"/>
        </w:rPr>
        <w:t xml:space="preserve"> </w:t>
      </w:r>
      <w:r w:rsidRPr="00FE4D77">
        <w:rPr>
          <w:rFonts w:ascii="Arial" w:hAnsi="Arial" w:cs="Arial"/>
        </w:rPr>
        <w:t>ve Vlašimi a Benešově.</w:t>
      </w:r>
    </w:p>
    <w:p w14:paraId="578A1CD8" w14:textId="77777777" w:rsidR="00157B17" w:rsidRPr="003506E9" w:rsidRDefault="00157B17" w:rsidP="00CF0D3B">
      <w:pPr>
        <w:widowControl/>
        <w:suppressAutoHyphens w:val="0"/>
        <w:autoSpaceDE w:val="0"/>
        <w:adjustRightInd w:val="0"/>
        <w:spacing w:after="120" w:line="240" w:lineRule="auto"/>
        <w:jc w:val="both"/>
        <w:textAlignment w:val="auto"/>
        <w:rPr>
          <w:rFonts w:ascii="Arial" w:hAnsi="Arial" w:cs="Arial"/>
          <w:kern w:val="0"/>
        </w:rPr>
      </w:pPr>
      <w:r w:rsidRPr="003506E9">
        <w:rPr>
          <w:rFonts w:ascii="Arial" w:hAnsi="Arial" w:cs="Arial"/>
          <w:kern w:val="0"/>
        </w:rPr>
        <w:t>Urbanistická koncepce rozvoje obce vychází z reálných výhledových potřeb a omezujících faktorů definovaných limity využití území. Cílem rozvoje území obce je v maximální míře účelně využít stávající zastavěné území a</w:t>
      </w:r>
      <w:r>
        <w:rPr>
          <w:rFonts w:ascii="Arial" w:hAnsi="Arial" w:cs="Arial"/>
          <w:kern w:val="0"/>
        </w:rPr>
        <w:t> </w:t>
      </w:r>
      <w:r w:rsidRPr="003506E9">
        <w:rPr>
          <w:rFonts w:ascii="Arial" w:hAnsi="Arial" w:cs="Arial"/>
          <w:kern w:val="0"/>
        </w:rPr>
        <w:t>rozšiřovat zástavbu obce (nové zastavitelné plochy) v návaznosti na zastavěné území sídel. Nová urbanizovaná území nejsou ve volné krajině zakládána.</w:t>
      </w:r>
    </w:p>
    <w:p w14:paraId="68817D68" w14:textId="77777777" w:rsidR="00157B17" w:rsidRDefault="00157B17" w:rsidP="00D87CC4">
      <w:pPr>
        <w:widowControl/>
        <w:suppressAutoHyphens w:val="0"/>
        <w:autoSpaceDE w:val="0"/>
        <w:adjustRightInd w:val="0"/>
        <w:spacing w:after="120" w:line="240" w:lineRule="auto"/>
        <w:jc w:val="both"/>
        <w:textAlignment w:val="auto"/>
        <w:rPr>
          <w:rFonts w:ascii="Arial" w:hAnsi="Arial" w:cs="Arial"/>
          <w:color w:val="000000"/>
        </w:rPr>
      </w:pPr>
      <w:r w:rsidRPr="00031E5E">
        <w:rPr>
          <w:rFonts w:ascii="Arial" w:hAnsi="Arial" w:cs="Arial"/>
          <w:color w:val="000000"/>
        </w:rPr>
        <w:t>Územním plánem budou vytvořeny</w:t>
      </w:r>
      <w:r>
        <w:rPr>
          <w:rFonts w:ascii="Arial" w:hAnsi="Arial" w:cs="Arial"/>
          <w:color w:val="000000"/>
        </w:rPr>
        <w:t xml:space="preserve"> po</w:t>
      </w:r>
      <w:r w:rsidRPr="003506E9">
        <w:rPr>
          <w:rFonts w:ascii="Arial" w:hAnsi="Arial" w:cs="Arial"/>
          <w:color w:val="000000"/>
        </w:rPr>
        <w:t>dmínky pro zvýšení ekologické stability a retenci vody v krajině.</w:t>
      </w:r>
    </w:p>
    <w:p w14:paraId="4AB4F10C" w14:textId="77777777" w:rsidR="00157B17" w:rsidRPr="003506E9" w:rsidRDefault="00157B17" w:rsidP="00BA19BD">
      <w:pPr>
        <w:pStyle w:val="Standard"/>
        <w:spacing w:after="120" w:line="240" w:lineRule="auto"/>
        <w:jc w:val="both"/>
        <w:rPr>
          <w:rFonts w:ascii="Arial" w:hAnsi="Arial" w:cs="Arial"/>
          <w:color w:val="000000"/>
        </w:rPr>
      </w:pPr>
    </w:p>
    <w:p w14:paraId="1A903347" w14:textId="77777777" w:rsidR="00157B17" w:rsidRPr="00B4666D" w:rsidRDefault="00157B17" w:rsidP="001C11D1">
      <w:pPr>
        <w:pStyle w:val="Standard"/>
        <w:spacing w:after="120" w:line="240" w:lineRule="auto"/>
        <w:jc w:val="both"/>
        <w:rPr>
          <w:rFonts w:ascii="Arial" w:hAnsi="Arial" w:cs="Arial"/>
          <w:b/>
        </w:rPr>
      </w:pPr>
      <w:r w:rsidRPr="00B4666D">
        <w:rPr>
          <w:rFonts w:ascii="Arial" w:hAnsi="Arial" w:cs="Arial"/>
          <w:b/>
        </w:rPr>
        <w:t>b.2)</w:t>
      </w:r>
      <w:r w:rsidRPr="00B4666D">
        <w:rPr>
          <w:rFonts w:ascii="Arial" w:hAnsi="Arial" w:cs="Arial"/>
          <w:b/>
        </w:rPr>
        <w:tab/>
        <w:t>Ochrana a rozvoj hodnot území</w:t>
      </w:r>
    </w:p>
    <w:p w14:paraId="290BDD12" w14:textId="77777777" w:rsidR="00157B17" w:rsidRPr="003506E9" w:rsidRDefault="00157B17" w:rsidP="00B354EE">
      <w:pPr>
        <w:pStyle w:val="Standard"/>
        <w:spacing w:after="120" w:line="240" w:lineRule="auto"/>
        <w:jc w:val="both"/>
        <w:rPr>
          <w:rFonts w:ascii="Arial" w:hAnsi="Arial" w:cs="Arial"/>
        </w:rPr>
      </w:pPr>
      <w:r w:rsidRPr="003506E9">
        <w:rPr>
          <w:rFonts w:ascii="Arial" w:hAnsi="Arial" w:cs="Arial"/>
        </w:rPr>
        <w:t>Územní plán zachovává všechny hodnoty území, především kulturní, historické a přírodní. Návrh zastavitelných ploch se nedotýká uvedených hodnot, případně je využití plochy podřízeno ochraně příslušné hodnoty.</w:t>
      </w:r>
    </w:p>
    <w:p w14:paraId="472CD0CF" w14:textId="77777777" w:rsidR="00157B17" w:rsidRPr="0015456C" w:rsidRDefault="00157B17" w:rsidP="00E52704">
      <w:pPr>
        <w:pStyle w:val="Standard"/>
        <w:spacing w:after="0" w:line="240" w:lineRule="auto"/>
        <w:jc w:val="both"/>
        <w:rPr>
          <w:rFonts w:ascii="Arial" w:hAnsi="Arial" w:cs="Arial"/>
          <w:u w:val="single"/>
        </w:rPr>
      </w:pPr>
      <w:r w:rsidRPr="0015456C">
        <w:rPr>
          <w:rFonts w:ascii="Arial" w:hAnsi="Arial" w:cs="Arial"/>
          <w:u w:val="single"/>
        </w:rPr>
        <w:t>Kulturní, architektonické a urbanistické hodnoty území:</w:t>
      </w:r>
    </w:p>
    <w:p w14:paraId="1D5363CD" w14:textId="77777777" w:rsidR="00157B17" w:rsidRPr="003506E9" w:rsidRDefault="00157B17" w:rsidP="00AC7AD9">
      <w:pPr>
        <w:pStyle w:val="Odstavecseseznamem"/>
        <w:numPr>
          <w:ilvl w:val="0"/>
          <w:numId w:val="3"/>
        </w:numPr>
        <w:spacing w:after="0" w:line="240" w:lineRule="auto"/>
        <w:ind w:left="709" w:hanging="709"/>
        <w:jc w:val="both"/>
        <w:rPr>
          <w:rFonts w:ascii="Arial" w:hAnsi="Arial" w:cs="Arial"/>
        </w:rPr>
      </w:pPr>
      <w:r w:rsidRPr="003506E9">
        <w:rPr>
          <w:rFonts w:ascii="Arial" w:hAnsi="Arial" w:cs="Arial"/>
        </w:rPr>
        <w:t>památky zapsané v Ústředním seznamu kulturních památek ČR</w:t>
      </w:r>
      <w:r>
        <w:rPr>
          <w:rFonts w:ascii="Arial" w:hAnsi="Arial" w:cs="Arial"/>
        </w:rPr>
        <w:t>;</w:t>
      </w:r>
    </w:p>
    <w:p w14:paraId="232877B5" w14:textId="77777777" w:rsidR="00157B17" w:rsidRPr="003506E9" w:rsidRDefault="00157B17" w:rsidP="00AC7AD9">
      <w:pPr>
        <w:pStyle w:val="Odstavecseseznamem"/>
        <w:numPr>
          <w:ilvl w:val="0"/>
          <w:numId w:val="3"/>
        </w:numPr>
        <w:spacing w:after="0" w:line="240" w:lineRule="auto"/>
        <w:ind w:left="709" w:hanging="709"/>
        <w:jc w:val="both"/>
        <w:rPr>
          <w:rFonts w:ascii="Arial" w:hAnsi="Arial" w:cs="Arial"/>
        </w:rPr>
      </w:pPr>
      <w:r w:rsidRPr="003506E9">
        <w:rPr>
          <w:rFonts w:ascii="Arial" w:hAnsi="Arial" w:cs="Arial"/>
        </w:rPr>
        <w:t xml:space="preserve">drobné </w:t>
      </w:r>
      <w:r>
        <w:rPr>
          <w:rFonts w:ascii="Arial" w:hAnsi="Arial" w:cs="Arial"/>
        </w:rPr>
        <w:t xml:space="preserve">místní </w:t>
      </w:r>
      <w:r w:rsidRPr="003506E9">
        <w:rPr>
          <w:rFonts w:ascii="Arial" w:hAnsi="Arial" w:cs="Arial"/>
        </w:rPr>
        <w:t>památky (křížky, kapličky)</w:t>
      </w:r>
      <w:r>
        <w:rPr>
          <w:rFonts w:ascii="Arial" w:hAnsi="Arial" w:cs="Arial"/>
        </w:rPr>
        <w:t>;</w:t>
      </w:r>
    </w:p>
    <w:p w14:paraId="62851220" w14:textId="77777777" w:rsidR="00157B17" w:rsidRPr="003506E9" w:rsidRDefault="00157B17" w:rsidP="00AC7AD9">
      <w:pPr>
        <w:pStyle w:val="Odstavecseseznamem"/>
        <w:numPr>
          <w:ilvl w:val="0"/>
          <w:numId w:val="3"/>
        </w:numPr>
        <w:spacing w:after="0" w:line="240" w:lineRule="auto"/>
        <w:ind w:left="709" w:hanging="709"/>
        <w:jc w:val="both"/>
        <w:rPr>
          <w:rFonts w:ascii="Arial" w:hAnsi="Arial" w:cs="Arial"/>
        </w:rPr>
      </w:pPr>
      <w:r w:rsidRPr="003506E9">
        <w:rPr>
          <w:rFonts w:ascii="Arial" w:hAnsi="Arial" w:cs="Arial"/>
        </w:rPr>
        <w:t>území s archeologickými nálezy (řešené území je územím s archeologickými nálezy)</w:t>
      </w:r>
      <w:r>
        <w:rPr>
          <w:rFonts w:ascii="Arial" w:hAnsi="Arial" w:cs="Arial"/>
        </w:rPr>
        <w:t>;</w:t>
      </w:r>
    </w:p>
    <w:p w14:paraId="26153862" w14:textId="77777777" w:rsidR="00157B17" w:rsidRPr="00FE4D77" w:rsidRDefault="00157B17" w:rsidP="00AC7AD9">
      <w:pPr>
        <w:pStyle w:val="Odstavecseseznamem"/>
        <w:numPr>
          <w:ilvl w:val="0"/>
          <w:numId w:val="3"/>
        </w:numPr>
        <w:spacing w:after="0" w:line="240" w:lineRule="auto"/>
        <w:ind w:left="709" w:hanging="709"/>
        <w:jc w:val="both"/>
        <w:rPr>
          <w:rFonts w:ascii="Arial" w:hAnsi="Arial" w:cs="Arial"/>
          <w:b/>
          <w:u w:val="single"/>
        </w:rPr>
      </w:pPr>
      <w:r w:rsidRPr="003506E9">
        <w:rPr>
          <w:rFonts w:ascii="Arial" w:hAnsi="Arial" w:cs="Arial"/>
        </w:rPr>
        <w:t>urbanistické hodnoty historick</w:t>
      </w:r>
      <w:r>
        <w:rPr>
          <w:rFonts w:ascii="Arial" w:hAnsi="Arial" w:cs="Arial"/>
        </w:rPr>
        <w:t>ého středu sídla Soutice</w:t>
      </w:r>
      <w:r w:rsidRPr="003506E9">
        <w:rPr>
          <w:rFonts w:ascii="Arial" w:hAnsi="Arial" w:cs="Arial"/>
        </w:rPr>
        <w:t xml:space="preserve"> tvořené</w:t>
      </w:r>
      <w:r>
        <w:rPr>
          <w:rFonts w:ascii="Arial" w:hAnsi="Arial" w:cs="Arial"/>
        </w:rPr>
        <w:t xml:space="preserve"> návsí s kostelem sv. Jakuba staršího a na ně navázaná zástavba areálu zámku s přilehlým parkem; </w:t>
      </w:r>
    </w:p>
    <w:p w14:paraId="1720CA84" w14:textId="77777777" w:rsidR="00157B17" w:rsidRPr="00303040" w:rsidRDefault="00157B17" w:rsidP="00AC7AD9">
      <w:pPr>
        <w:pStyle w:val="Odstavecseseznamem"/>
        <w:numPr>
          <w:ilvl w:val="0"/>
          <w:numId w:val="3"/>
        </w:numPr>
        <w:spacing w:after="0" w:line="240" w:lineRule="auto"/>
        <w:ind w:left="709" w:hanging="709"/>
        <w:jc w:val="both"/>
        <w:rPr>
          <w:rFonts w:ascii="Arial" w:hAnsi="Arial" w:cs="Arial"/>
          <w:b/>
          <w:u w:val="single"/>
        </w:rPr>
      </w:pPr>
      <w:r>
        <w:rPr>
          <w:rFonts w:ascii="Arial" w:hAnsi="Arial" w:cs="Arial"/>
        </w:rPr>
        <w:t xml:space="preserve">rostlá </w:t>
      </w:r>
      <w:r w:rsidRPr="003506E9">
        <w:rPr>
          <w:rFonts w:ascii="Arial" w:hAnsi="Arial" w:cs="Arial"/>
        </w:rPr>
        <w:t>zástavb</w:t>
      </w:r>
      <w:r>
        <w:rPr>
          <w:rFonts w:ascii="Arial" w:hAnsi="Arial" w:cs="Arial"/>
        </w:rPr>
        <w:t>a</w:t>
      </w:r>
      <w:r w:rsidRPr="003506E9">
        <w:rPr>
          <w:rFonts w:ascii="Arial" w:hAnsi="Arial" w:cs="Arial"/>
        </w:rPr>
        <w:t xml:space="preserve"> bývalých zemědělských usedlostí se zázemím zahrad</w:t>
      </w:r>
      <w:r>
        <w:rPr>
          <w:rFonts w:ascii="Arial" w:hAnsi="Arial" w:cs="Arial"/>
        </w:rPr>
        <w:t>;</w:t>
      </w:r>
      <w:r w:rsidRPr="003506E9">
        <w:rPr>
          <w:rFonts w:ascii="Arial" w:hAnsi="Arial" w:cs="Arial"/>
        </w:rPr>
        <w:t xml:space="preserve"> </w:t>
      </w:r>
    </w:p>
    <w:p w14:paraId="6005E54B" w14:textId="77777777" w:rsidR="00157B17" w:rsidRPr="00666DC3" w:rsidRDefault="00157B17" w:rsidP="00AC7AD9">
      <w:pPr>
        <w:pStyle w:val="Odstavecseseznamem"/>
        <w:numPr>
          <w:ilvl w:val="0"/>
          <w:numId w:val="3"/>
        </w:numPr>
        <w:spacing w:after="0" w:line="240" w:lineRule="auto"/>
        <w:ind w:left="709" w:hanging="709"/>
        <w:jc w:val="both"/>
        <w:rPr>
          <w:rFonts w:ascii="Arial" w:hAnsi="Arial" w:cs="Arial"/>
        </w:rPr>
      </w:pPr>
      <w:r w:rsidRPr="00666DC3">
        <w:rPr>
          <w:rFonts w:ascii="Arial" w:hAnsi="Arial" w:cs="Arial"/>
        </w:rPr>
        <w:t>stavby tradiční venkovské zástavby - nízkopodlažní objekty s výrazně podélným půdorysem krytým sedlovou střechou;</w:t>
      </w:r>
    </w:p>
    <w:p w14:paraId="5D3A690D" w14:textId="77777777" w:rsidR="00157B17" w:rsidRPr="00666DC3" w:rsidRDefault="00157B17" w:rsidP="00AC7AD9">
      <w:pPr>
        <w:pStyle w:val="Odstavecseseznamem"/>
        <w:numPr>
          <w:ilvl w:val="0"/>
          <w:numId w:val="3"/>
        </w:numPr>
        <w:spacing w:after="120" w:line="240" w:lineRule="auto"/>
        <w:ind w:left="709" w:hanging="709"/>
        <w:jc w:val="both"/>
        <w:rPr>
          <w:rFonts w:ascii="Arial" w:hAnsi="Arial" w:cs="Arial"/>
          <w:b/>
          <w:u w:val="single"/>
        </w:rPr>
      </w:pPr>
      <w:r w:rsidRPr="00666DC3">
        <w:rPr>
          <w:rFonts w:ascii="Arial" w:hAnsi="Arial" w:cs="Arial"/>
        </w:rPr>
        <w:t xml:space="preserve">vzrostlá zeleň v zastavěném území.  </w:t>
      </w:r>
    </w:p>
    <w:p w14:paraId="24DD0CC3" w14:textId="77777777" w:rsidR="00157B17" w:rsidRPr="0015456C" w:rsidRDefault="00157B17" w:rsidP="00BA19BD">
      <w:pPr>
        <w:spacing w:after="0" w:line="240" w:lineRule="auto"/>
        <w:jc w:val="both"/>
        <w:rPr>
          <w:rFonts w:ascii="Arial" w:hAnsi="Arial" w:cs="Arial"/>
          <w:u w:val="single"/>
        </w:rPr>
      </w:pPr>
      <w:r w:rsidRPr="0015456C">
        <w:rPr>
          <w:rFonts w:ascii="Arial" w:hAnsi="Arial" w:cs="Arial"/>
          <w:u w:val="single"/>
        </w:rPr>
        <w:t>Přírodní hodnoty:</w:t>
      </w:r>
    </w:p>
    <w:p w14:paraId="4F3F640A" w14:textId="77777777" w:rsidR="00157B17" w:rsidRDefault="00157B17" w:rsidP="00AC7AD9">
      <w:pPr>
        <w:pStyle w:val="Odstavecseseznamem"/>
        <w:numPr>
          <w:ilvl w:val="0"/>
          <w:numId w:val="4"/>
        </w:numPr>
        <w:spacing w:after="0" w:line="240" w:lineRule="auto"/>
        <w:ind w:left="709" w:hanging="709"/>
        <w:jc w:val="both"/>
        <w:rPr>
          <w:rFonts w:ascii="Arial" w:hAnsi="Arial" w:cs="Arial"/>
        </w:rPr>
      </w:pPr>
      <w:r w:rsidRPr="003506E9">
        <w:rPr>
          <w:rFonts w:ascii="Arial" w:hAnsi="Arial" w:cs="Arial"/>
        </w:rPr>
        <w:t>územní systém ekologické stability (ÚSES)</w:t>
      </w:r>
      <w:r>
        <w:rPr>
          <w:rFonts w:ascii="Arial" w:hAnsi="Arial" w:cs="Arial"/>
        </w:rPr>
        <w:t>;</w:t>
      </w:r>
    </w:p>
    <w:p w14:paraId="4DEDAD3F" w14:textId="77777777" w:rsidR="00157B17" w:rsidRPr="00E91BFD" w:rsidRDefault="00157B17" w:rsidP="00AC7AD9">
      <w:pPr>
        <w:pStyle w:val="Odstavecseseznamem"/>
        <w:numPr>
          <w:ilvl w:val="0"/>
          <w:numId w:val="4"/>
        </w:numPr>
        <w:spacing w:after="0" w:line="240" w:lineRule="auto"/>
        <w:ind w:left="709" w:hanging="709"/>
        <w:jc w:val="both"/>
        <w:rPr>
          <w:rFonts w:ascii="Arial" w:hAnsi="Arial" w:cs="Arial"/>
        </w:rPr>
      </w:pPr>
      <w:r w:rsidRPr="0056777A">
        <w:rPr>
          <w:rFonts w:ascii="Arial" w:hAnsi="Arial" w:cs="Arial"/>
        </w:rPr>
        <w:t>Evropsky významná lokalita CZ0213076 Štěpánovský potok</w:t>
      </w:r>
      <w:r>
        <w:rPr>
          <w:rFonts w:ascii="Arial" w:hAnsi="Arial" w:cs="Arial"/>
        </w:rPr>
        <w:t>;</w:t>
      </w:r>
    </w:p>
    <w:p w14:paraId="321C2D05" w14:textId="77777777" w:rsidR="00157B17" w:rsidRPr="003506E9" w:rsidRDefault="00157B17" w:rsidP="00AC7AD9">
      <w:pPr>
        <w:pStyle w:val="Odstavecseseznamem"/>
        <w:numPr>
          <w:ilvl w:val="0"/>
          <w:numId w:val="4"/>
        </w:numPr>
        <w:spacing w:after="0" w:line="240" w:lineRule="auto"/>
        <w:ind w:left="709" w:hanging="709"/>
        <w:jc w:val="both"/>
        <w:rPr>
          <w:rFonts w:ascii="Arial" w:hAnsi="Arial" w:cs="Arial"/>
        </w:rPr>
      </w:pPr>
      <w:r>
        <w:rPr>
          <w:rFonts w:ascii="Arial" w:hAnsi="Arial" w:cs="Arial"/>
          <w:bCs/>
          <w:sz w:val="24"/>
          <w:szCs w:val="24"/>
        </w:rPr>
        <w:t>z</w:t>
      </w:r>
      <w:r>
        <w:rPr>
          <w:rFonts w:ascii="Arial" w:hAnsi="Arial" w:cs="Arial"/>
        </w:rPr>
        <w:t xml:space="preserve">vláště </w:t>
      </w:r>
      <w:r w:rsidRPr="00960135">
        <w:rPr>
          <w:rFonts w:ascii="Arial" w:hAnsi="Arial" w:cs="Arial"/>
        </w:rPr>
        <w:t>chráněné území přírodní rezervace Štěpánovsk</w:t>
      </w:r>
      <w:r>
        <w:rPr>
          <w:rFonts w:ascii="Arial" w:hAnsi="Arial" w:cs="Arial"/>
        </w:rPr>
        <w:t>ý</w:t>
      </w:r>
      <w:r w:rsidRPr="00960135">
        <w:rPr>
          <w:rFonts w:ascii="Arial" w:hAnsi="Arial" w:cs="Arial"/>
        </w:rPr>
        <w:t xml:space="preserve"> potok</w:t>
      </w:r>
      <w:r>
        <w:rPr>
          <w:rFonts w:ascii="Arial" w:hAnsi="Arial" w:cs="Arial"/>
        </w:rPr>
        <w:t xml:space="preserve"> a jeho ochranné pásmo;</w:t>
      </w:r>
    </w:p>
    <w:p w14:paraId="7DF7D834" w14:textId="77777777" w:rsidR="00157B17" w:rsidRPr="003506E9" w:rsidRDefault="00157B17" w:rsidP="00AC7AD9">
      <w:pPr>
        <w:pStyle w:val="Odstavecseseznamem"/>
        <w:numPr>
          <w:ilvl w:val="0"/>
          <w:numId w:val="4"/>
        </w:numPr>
        <w:spacing w:after="0" w:line="240" w:lineRule="auto"/>
        <w:ind w:left="709" w:hanging="709"/>
        <w:jc w:val="both"/>
        <w:rPr>
          <w:rFonts w:ascii="Arial" w:hAnsi="Arial" w:cs="Arial"/>
        </w:rPr>
      </w:pPr>
      <w:r w:rsidRPr="003506E9">
        <w:rPr>
          <w:rFonts w:ascii="Arial" w:hAnsi="Arial" w:cs="Arial"/>
        </w:rPr>
        <w:t>významné krajinné prvky</w:t>
      </w:r>
      <w:r>
        <w:rPr>
          <w:rFonts w:ascii="Arial" w:hAnsi="Arial" w:cs="Arial"/>
        </w:rPr>
        <w:t>;</w:t>
      </w:r>
      <w:r w:rsidRPr="003506E9">
        <w:rPr>
          <w:rFonts w:ascii="Arial" w:hAnsi="Arial" w:cs="Arial"/>
        </w:rPr>
        <w:t xml:space="preserve"> </w:t>
      </w:r>
    </w:p>
    <w:p w14:paraId="282E365B" w14:textId="77777777" w:rsidR="00157B17" w:rsidRPr="003506E9" w:rsidRDefault="00157B17" w:rsidP="00AC7AD9">
      <w:pPr>
        <w:pStyle w:val="Odstavecseseznamem"/>
        <w:numPr>
          <w:ilvl w:val="0"/>
          <w:numId w:val="4"/>
        </w:numPr>
        <w:spacing w:after="0" w:line="240" w:lineRule="auto"/>
        <w:ind w:left="709" w:hanging="709"/>
        <w:jc w:val="both"/>
        <w:rPr>
          <w:rFonts w:ascii="Arial" w:hAnsi="Arial" w:cs="Arial"/>
        </w:rPr>
      </w:pPr>
      <w:r w:rsidRPr="003506E9">
        <w:rPr>
          <w:rFonts w:ascii="Arial" w:hAnsi="Arial" w:cs="Arial"/>
        </w:rPr>
        <w:t>lesy</w:t>
      </w:r>
      <w:r>
        <w:rPr>
          <w:rFonts w:ascii="Arial" w:hAnsi="Arial" w:cs="Arial"/>
        </w:rPr>
        <w:t>;</w:t>
      </w:r>
    </w:p>
    <w:p w14:paraId="0FE81774" w14:textId="77777777" w:rsidR="00157B17" w:rsidRPr="003506E9" w:rsidRDefault="00157B17" w:rsidP="00AC7AD9">
      <w:pPr>
        <w:pStyle w:val="Odstavecseseznamem"/>
        <w:numPr>
          <w:ilvl w:val="0"/>
          <w:numId w:val="4"/>
        </w:numPr>
        <w:spacing w:after="0" w:line="240" w:lineRule="auto"/>
        <w:ind w:left="709" w:hanging="709"/>
        <w:jc w:val="both"/>
        <w:rPr>
          <w:rFonts w:ascii="Arial" w:hAnsi="Arial" w:cs="Arial"/>
        </w:rPr>
      </w:pPr>
      <w:r w:rsidRPr="003506E9">
        <w:rPr>
          <w:rFonts w:ascii="Arial" w:hAnsi="Arial" w:cs="Arial"/>
        </w:rPr>
        <w:t xml:space="preserve">údolí vodního toku </w:t>
      </w:r>
      <w:r>
        <w:rPr>
          <w:rFonts w:ascii="Arial" w:hAnsi="Arial" w:cs="Arial"/>
        </w:rPr>
        <w:t>Sázavy, Želivky a Štěpánovského potoka;</w:t>
      </w:r>
    </w:p>
    <w:p w14:paraId="55D8812D" w14:textId="77777777" w:rsidR="00157B17" w:rsidRPr="00607799" w:rsidRDefault="00157B17" w:rsidP="00AC7AD9">
      <w:pPr>
        <w:pStyle w:val="Odstavecseseznamem"/>
        <w:numPr>
          <w:ilvl w:val="0"/>
          <w:numId w:val="4"/>
        </w:numPr>
        <w:autoSpaceDE w:val="0"/>
        <w:adjustRightInd w:val="0"/>
        <w:spacing w:after="0" w:line="240" w:lineRule="auto"/>
        <w:ind w:left="709" w:hanging="709"/>
        <w:rPr>
          <w:rFonts w:ascii="Arial" w:hAnsi="Arial" w:cs="Arial"/>
        </w:rPr>
      </w:pPr>
      <w:r w:rsidRPr="003506E9">
        <w:rPr>
          <w:rFonts w:ascii="Arial" w:hAnsi="Arial" w:cs="Arial"/>
        </w:rPr>
        <w:t>vodní plochy</w:t>
      </w:r>
      <w:r>
        <w:rPr>
          <w:rFonts w:ascii="Arial" w:hAnsi="Arial" w:cs="Arial"/>
          <w:color w:val="000000"/>
        </w:rPr>
        <w:t>;</w:t>
      </w:r>
    </w:p>
    <w:p w14:paraId="6DE0727D" w14:textId="77777777" w:rsidR="00157B17" w:rsidRDefault="00157B17" w:rsidP="00AC7AD9">
      <w:pPr>
        <w:pStyle w:val="Odstavecseseznamem"/>
        <w:numPr>
          <w:ilvl w:val="0"/>
          <w:numId w:val="4"/>
        </w:numPr>
        <w:spacing w:after="120" w:line="240" w:lineRule="auto"/>
        <w:ind w:left="709" w:hanging="709"/>
        <w:jc w:val="both"/>
        <w:rPr>
          <w:rFonts w:ascii="Arial" w:hAnsi="Arial" w:cs="Arial"/>
        </w:rPr>
      </w:pPr>
      <w:r w:rsidRPr="003506E9">
        <w:rPr>
          <w:rFonts w:ascii="Arial" w:hAnsi="Arial" w:cs="Arial"/>
        </w:rPr>
        <w:t>kvalitní zemědělská půda (I. a II. třídy ochrany).</w:t>
      </w:r>
    </w:p>
    <w:p w14:paraId="569508C4" w14:textId="77777777" w:rsidR="00157B17" w:rsidRPr="005265EE" w:rsidRDefault="00157B17" w:rsidP="00311C1A">
      <w:pPr>
        <w:pStyle w:val="Standard"/>
        <w:spacing w:after="240" w:line="240" w:lineRule="auto"/>
        <w:ind w:left="709" w:hanging="709"/>
        <w:jc w:val="both"/>
        <w:rPr>
          <w:rFonts w:ascii="Arial" w:hAnsi="Arial" w:cs="Arial"/>
          <w:b/>
        </w:rPr>
      </w:pPr>
      <w:r w:rsidRPr="003506E9">
        <w:rPr>
          <w:rFonts w:ascii="Arial" w:hAnsi="Arial" w:cs="Arial"/>
          <w:b/>
        </w:rPr>
        <w:lastRenderedPageBreak/>
        <w:t>c)</w:t>
      </w:r>
      <w:r w:rsidRPr="003506E9">
        <w:rPr>
          <w:rFonts w:ascii="Arial" w:hAnsi="Arial" w:cs="Arial"/>
          <w:b/>
        </w:rPr>
        <w:tab/>
      </w:r>
      <w:r w:rsidRPr="005265EE">
        <w:rPr>
          <w:rFonts w:ascii="Arial" w:hAnsi="Arial" w:cs="Arial"/>
          <w:b/>
        </w:rPr>
        <w:t>Urbanistická koncepce, včetně vymezení zastavitelných ploch, ploch přestavby a systému sídelní zeleně</w:t>
      </w:r>
    </w:p>
    <w:p w14:paraId="2E7E1BA6" w14:textId="77777777" w:rsidR="00157B17" w:rsidRDefault="00157B17" w:rsidP="00B3383D">
      <w:pPr>
        <w:pStyle w:val="Standard"/>
        <w:spacing w:after="120" w:line="240" w:lineRule="auto"/>
        <w:jc w:val="both"/>
        <w:rPr>
          <w:rFonts w:ascii="Arial" w:hAnsi="Arial" w:cs="Arial"/>
          <w:b/>
        </w:rPr>
      </w:pPr>
      <w:r w:rsidRPr="00B4666D">
        <w:rPr>
          <w:rFonts w:ascii="Arial" w:hAnsi="Arial" w:cs="Arial"/>
          <w:b/>
        </w:rPr>
        <w:t>c.1)</w:t>
      </w:r>
      <w:r w:rsidRPr="00B4666D">
        <w:rPr>
          <w:rFonts w:ascii="Arial" w:hAnsi="Arial" w:cs="Arial"/>
          <w:b/>
        </w:rPr>
        <w:tab/>
      </w:r>
      <w:r>
        <w:rPr>
          <w:rFonts w:ascii="Arial" w:hAnsi="Arial" w:cs="Arial"/>
          <w:b/>
        </w:rPr>
        <w:t>Urbanistická k</w:t>
      </w:r>
      <w:r w:rsidRPr="00B4666D">
        <w:rPr>
          <w:rFonts w:ascii="Arial" w:hAnsi="Arial" w:cs="Arial"/>
          <w:b/>
        </w:rPr>
        <w:t>oncepce jednotlivých sídel</w:t>
      </w:r>
    </w:p>
    <w:p w14:paraId="36F77DFB" w14:textId="77777777" w:rsidR="00157B17" w:rsidRPr="008E78EF" w:rsidRDefault="00157B17" w:rsidP="00311C1A">
      <w:pPr>
        <w:pStyle w:val="Standard"/>
        <w:spacing w:after="120" w:line="240" w:lineRule="auto"/>
        <w:jc w:val="both"/>
        <w:rPr>
          <w:rFonts w:ascii="Arial" w:hAnsi="Arial" w:cs="Arial"/>
        </w:rPr>
      </w:pPr>
      <w:r>
        <w:rPr>
          <w:rFonts w:ascii="Arial" w:hAnsi="Arial" w:cs="Arial"/>
        </w:rPr>
        <w:t>Území obce je složené ze tří samostatných urbanizovaných celků – Černýše, Kalné a Soutic, které</w:t>
      </w:r>
      <w:r w:rsidRPr="00311C1A">
        <w:rPr>
          <w:rFonts w:ascii="Arial" w:hAnsi="Arial" w:cs="Arial"/>
        </w:rPr>
        <w:t xml:space="preserve"> </w:t>
      </w:r>
      <w:r w:rsidRPr="00B260C5">
        <w:rPr>
          <w:rFonts w:ascii="Arial" w:hAnsi="Arial" w:cs="Arial"/>
        </w:rPr>
        <w:t>se budou i nadále rozvíjet jako samostatné celky.</w:t>
      </w:r>
      <w:r>
        <w:rPr>
          <w:rFonts w:ascii="Arial" w:hAnsi="Arial" w:cs="Arial"/>
        </w:rPr>
        <w:t xml:space="preserve"> Jejich </w:t>
      </w:r>
      <w:r w:rsidRPr="008E78EF">
        <w:rPr>
          <w:rFonts w:ascii="Arial" w:hAnsi="Arial" w:cs="Arial"/>
        </w:rPr>
        <w:t>urbanistická struktura musí být zachována a rozvíjena s</w:t>
      </w:r>
      <w:r>
        <w:rPr>
          <w:rFonts w:ascii="Arial" w:hAnsi="Arial" w:cs="Arial"/>
        </w:rPr>
        <w:t> </w:t>
      </w:r>
      <w:r w:rsidRPr="008E78EF">
        <w:rPr>
          <w:rFonts w:ascii="Arial" w:hAnsi="Arial" w:cs="Arial"/>
        </w:rPr>
        <w:t>ohledem na velikost a</w:t>
      </w:r>
      <w:r>
        <w:rPr>
          <w:rFonts w:ascii="Arial" w:hAnsi="Arial" w:cs="Arial"/>
        </w:rPr>
        <w:t> </w:t>
      </w:r>
      <w:r w:rsidRPr="008E78EF">
        <w:rPr>
          <w:rFonts w:ascii="Arial" w:hAnsi="Arial" w:cs="Arial"/>
        </w:rPr>
        <w:t xml:space="preserve">potenciál </w:t>
      </w:r>
      <w:r>
        <w:rPr>
          <w:rFonts w:ascii="Arial" w:hAnsi="Arial" w:cs="Arial"/>
        </w:rPr>
        <w:t xml:space="preserve">jednotlivých </w:t>
      </w:r>
      <w:r w:rsidRPr="008E78EF">
        <w:rPr>
          <w:rFonts w:ascii="Arial" w:hAnsi="Arial" w:cs="Arial"/>
        </w:rPr>
        <w:t xml:space="preserve">sídel v souladu s následujícími zásadami: </w:t>
      </w:r>
    </w:p>
    <w:p w14:paraId="4FA8D562" w14:textId="77777777" w:rsidR="00157B17" w:rsidRDefault="00157B17" w:rsidP="00223FEB">
      <w:pPr>
        <w:pStyle w:val="04text1"/>
        <w:numPr>
          <w:ilvl w:val="0"/>
          <w:numId w:val="69"/>
        </w:numPr>
        <w:tabs>
          <w:tab w:val="left" w:pos="709"/>
          <w:tab w:val="left" w:pos="1701"/>
          <w:tab w:val="left" w:pos="2551"/>
          <w:tab w:val="left" w:pos="3402"/>
          <w:tab w:val="left" w:pos="4252"/>
          <w:tab w:val="left" w:pos="5102"/>
          <w:tab w:val="left" w:pos="5953"/>
          <w:tab w:val="left" w:pos="6803"/>
          <w:tab w:val="left" w:pos="7654"/>
        </w:tabs>
        <w:suppressAutoHyphens w:val="0"/>
        <w:autoSpaceDN/>
        <w:ind w:left="709" w:hanging="709"/>
        <w:jc w:val="both"/>
        <w:textAlignment w:val="auto"/>
        <w:rPr>
          <w:rFonts w:ascii="Arial" w:hAnsi="Arial" w:cs="Arial"/>
          <w:sz w:val="22"/>
          <w:szCs w:val="22"/>
        </w:rPr>
      </w:pPr>
      <w:r w:rsidRPr="008E78EF">
        <w:rPr>
          <w:rFonts w:ascii="Arial" w:hAnsi="Arial" w:cs="Arial"/>
          <w:sz w:val="22"/>
          <w:szCs w:val="22"/>
        </w:rPr>
        <w:t>respektování dochované a typické urbanistické struktury</w:t>
      </w:r>
      <w:r>
        <w:rPr>
          <w:rFonts w:ascii="Arial" w:hAnsi="Arial" w:cs="Arial"/>
          <w:sz w:val="22"/>
          <w:szCs w:val="22"/>
        </w:rPr>
        <w:t>;</w:t>
      </w:r>
      <w:r w:rsidRPr="008E78EF">
        <w:rPr>
          <w:rFonts w:ascii="Arial" w:hAnsi="Arial" w:cs="Arial"/>
          <w:sz w:val="22"/>
          <w:szCs w:val="22"/>
        </w:rPr>
        <w:t xml:space="preserve"> </w:t>
      </w:r>
    </w:p>
    <w:p w14:paraId="1B0EEA38" w14:textId="77777777" w:rsidR="00157B17" w:rsidRPr="008E78EF" w:rsidRDefault="00157B17" w:rsidP="00223FEB">
      <w:pPr>
        <w:pStyle w:val="04text1"/>
        <w:numPr>
          <w:ilvl w:val="0"/>
          <w:numId w:val="69"/>
        </w:numPr>
        <w:tabs>
          <w:tab w:val="left" w:pos="709"/>
          <w:tab w:val="left" w:pos="1701"/>
          <w:tab w:val="left" w:pos="2551"/>
          <w:tab w:val="left" w:pos="3402"/>
          <w:tab w:val="left" w:pos="4252"/>
          <w:tab w:val="left" w:pos="5102"/>
          <w:tab w:val="left" w:pos="5953"/>
          <w:tab w:val="left" w:pos="6803"/>
          <w:tab w:val="left" w:pos="7654"/>
        </w:tabs>
        <w:suppressAutoHyphens w:val="0"/>
        <w:autoSpaceDN/>
        <w:ind w:left="709" w:hanging="709"/>
        <w:jc w:val="both"/>
        <w:textAlignment w:val="auto"/>
        <w:rPr>
          <w:rFonts w:ascii="Arial" w:hAnsi="Arial" w:cs="Arial"/>
          <w:sz w:val="22"/>
          <w:szCs w:val="22"/>
        </w:rPr>
      </w:pPr>
      <w:r>
        <w:rPr>
          <w:rFonts w:ascii="Arial" w:hAnsi="Arial" w:cs="Arial"/>
          <w:sz w:val="22"/>
          <w:szCs w:val="22"/>
        </w:rPr>
        <w:t xml:space="preserve">dbát o </w:t>
      </w:r>
      <w:r w:rsidRPr="008E78EF">
        <w:rPr>
          <w:rFonts w:ascii="Arial" w:hAnsi="Arial" w:cs="Arial"/>
          <w:sz w:val="22"/>
          <w:szCs w:val="22"/>
        </w:rPr>
        <w:t>zachování tradičních hmot</w:t>
      </w:r>
      <w:r>
        <w:rPr>
          <w:rFonts w:ascii="Arial" w:hAnsi="Arial" w:cs="Arial"/>
          <w:sz w:val="22"/>
          <w:szCs w:val="22"/>
        </w:rPr>
        <w:t>, měřítka</w:t>
      </w:r>
      <w:r w:rsidRPr="008E78EF">
        <w:rPr>
          <w:rFonts w:ascii="Arial" w:hAnsi="Arial" w:cs="Arial"/>
          <w:sz w:val="22"/>
          <w:szCs w:val="22"/>
        </w:rPr>
        <w:t xml:space="preserve"> a forem zástavby; </w:t>
      </w:r>
    </w:p>
    <w:p w14:paraId="263C231D" w14:textId="77777777" w:rsidR="00157B17" w:rsidRPr="008E78EF" w:rsidRDefault="00157B17" w:rsidP="00223FEB">
      <w:pPr>
        <w:pStyle w:val="04text1"/>
        <w:numPr>
          <w:ilvl w:val="0"/>
          <w:numId w:val="69"/>
        </w:numPr>
        <w:tabs>
          <w:tab w:val="left" w:pos="709"/>
          <w:tab w:val="left" w:pos="1701"/>
          <w:tab w:val="left" w:pos="2551"/>
          <w:tab w:val="left" w:pos="3402"/>
          <w:tab w:val="left" w:pos="4252"/>
          <w:tab w:val="left" w:pos="5102"/>
          <w:tab w:val="left" w:pos="5953"/>
          <w:tab w:val="left" w:pos="6803"/>
          <w:tab w:val="left" w:pos="7654"/>
        </w:tabs>
        <w:suppressAutoHyphens w:val="0"/>
        <w:autoSpaceDN/>
        <w:ind w:left="709" w:hanging="709"/>
        <w:jc w:val="both"/>
        <w:textAlignment w:val="auto"/>
        <w:rPr>
          <w:rFonts w:ascii="Arial" w:hAnsi="Arial" w:cs="Arial"/>
          <w:sz w:val="22"/>
          <w:szCs w:val="22"/>
        </w:rPr>
      </w:pPr>
      <w:r w:rsidRPr="008E78EF">
        <w:rPr>
          <w:rFonts w:ascii="Arial" w:hAnsi="Arial" w:cs="Arial"/>
          <w:sz w:val="22"/>
          <w:szCs w:val="22"/>
        </w:rPr>
        <w:t>pro výrobní aktivity prioritně využít existující hospodářské objekty;</w:t>
      </w:r>
    </w:p>
    <w:p w14:paraId="6C1BCEEC" w14:textId="77777777" w:rsidR="00157B17" w:rsidRDefault="00157B17" w:rsidP="00223FEB">
      <w:pPr>
        <w:pStyle w:val="Default"/>
        <w:numPr>
          <w:ilvl w:val="0"/>
          <w:numId w:val="69"/>
        </w:numPr>
        <w:tabs>
          <w:tab w:val="left" w:pos="709"/>
        </w:tabs>
        <w:suppressAutoHyphens w:val="0"/>
        <w:autoSpaceDE w:val="0"/>
        <w:adjustRightInd w:val="0"/>
        <w:spacing w:after="120"/>
        <w:ind w:left="709" w:hanging="709"/>
        <w:jc w:val="both"/>
        <w:textAlignment w:val="auto"/>
        <w:rPr>
          <w:sz w:val="22"/>
          <w:szCs w:val="22"/>
        </w:rPr>
      </w:pPr>
      <w:r w:rsidRPr="008E78EF">
        <w:rPr>
          <w:sz w:val="22"/>
          <w:szCs w:val="22"/>
        </w:rPr>
        <w:t>respektování struktury zemědělské krajiny se zachováním stop historické kultivace a vztahu sídel a krajinného rámce</w:t>
      </w:r>
      <w:r>
        <w:rPr>
          <w:sz w:val="22"/>
          <w:szCs w:val="22"/>
        </w:rPr>
        <w:t>.</w:t>
      </w:r>
    </w:p>
    <w:p w14:paraId="01DE2734" w14:textId="77777777" w:rsidR="00157B17" w:rsidRDefault="00157B17" w:rsidP="00A05584">
      <w:pPr>
        <w:pStyle w:val="Normlnweb"/>
        <w:widowControl/>
        <w:suppressAutoHyphens w:val="0"/>
        <w:autoSpaceDN/>
        <w:spacing w:after="120" w:line="240" w:lineRule="auto"/>
        <w:jc w:val="both"/>
        <w:textAlignment w:val="auto"/>
        <w:rPr>
          <w:rFonts w:ascii="Arial" w:hAnsi="Arial" w:cs="Arial"/>
        </w:rPr>
      </w:pPr>
      <w:r>
        <w:rPr>
          <w:rFonts w:ascii="Arial" w:hAnsi="Arial" w:cs="Arial"/>
        </w:rPr>
        <w:t>Na území obce jsou ve volné krajině umístěny:</w:t>
      </w:r>
    </w:p>
    <w:p w14:paraId="4292A5EB" w14:textId="77777777" w:rsidR="00157B17" w:rsidRDefault="00157B17" w:rsidP="00223FEB">
      <w:pPr>
        <w:pStyle w:val="Normlnweb"/>
        <w:widowControl/>
        <w:numPr>
          <w:ilvl w:val="0"/>
          <w:numId w:val="88"/>
        </w:numPr>
        <w:suppressAutoHyphens w:val="0"/>
        <w:autoSpaceDN/>
        <w:spacing w:after="0" w:line="240" w:lineRule="auto"/>
        <w:ind w:left="709" w:hanging="709"/>
        <w:jc w:val="both"/>
        <w:textAlignment w:val="auto"/>
        <w:rPr>
          <w:rFonts w:ascii="Arial" w:hAnsi="Arial" w:cs="Arial"/>
        </w:rPr>
      </w:pPr>
      <w:r>
        <w:rPr>
          <w:rFonts w:ascii="Arial" w:hAnsi="Arial" w:cs="Arial"/>
        </w:rPr>
        <w:t xml:space="preserve">chatová osada „Na Borkách“ (severovýchodně od Černýše); </w:t>
      </w:r>
    </w:p>
    <w:p w14:paraId="0EF412C6" w14:textId="77777777" w:rsidR="00157B17" w:rsidRDefault="00157B17" w:rsidP="00223FEB">
      <w:pPr>
        <w:pStyle w:val="Normlnweb"/>
        <w:widowControl/>
        <w:numPr>
          <w:ilvl w:val="0"/>
          <w:numId w:val="88"/>
        </w:numPr>
        <w:suppressAutoHyphens w:val="0"/>
        <w:autoSpaceDN/>
        <w:spacing w:after="0" w:line="240" w:lineRule="auto"/>
        <w:ind w:left="709" w:hanging="709"/>
        <w:jc w:val="both"/>
        <w:textAlignment w:val="auto"/>
        <w:rPr>
          <w:rFonts w:ascii="Arial" w:hAnsi="Arial" w:cs="Arial"/>
        </w:rPr>
      </w:pPr>
      <w:r>
        <w:rPr>
          <w:rFonts w:ascii="Arial" w:hAnsi="Arial" w:cs="Arial"/>
        </w:rPr>
        <w:t xml:space="preserve">areál rekreačního zařízení u soutoku Sázavy a Želivky; </w:t>
      </w:r>
    </w:p>
    <w:p w14:paraId="4480FDB6" w14:textId="77777777" w:rsidR="00157B17" w:rsidRDefault="00157B17" w:rsidP="00223FEB">
      <w:pPr>
        <w:pStyle w:val="Normlnweb"/>
        <w:widowControl/>
        <w:numPr>
          <w:ilvl w:val="0"/>
          <w:numId w:val="88"/>
        </w:numPr>
        <w:suppressAutoHyphens w:val="0"/>
        <w:autoSpaceDN/>
        <w:spacing w:after="0" w:line="240" w:lineRule="auto"/>
        <w:ind w:left="709" w:hanging="709"/>
        <w:jc w:val="both"/>
        <w:textAlignment w:val="auto"/>
        <w:rPr>
          <w:rFonts w:ascii="Arial" w:hAnsi="Arial" w:cs="Arial"/>
        </w:rPr>
      </w:pPr>
      <w:r w:rsidRPr="004C4F18">
        <w:rPr>
          <w:rFonts w:ascii="Arial" w:hAnsi="Arial" w:cs="Arial"/>
        </w:rPr>
        <w:t>samoty</w:t>
      </w:r>
      <w:r>
        <w:rPr>
          <w:rFonts w:ascii="Arial" w:hAnsi="Arial" w:cs="Arial"/>
        </w:rPr>
        <w:t xml:space="preserve"> „</w:t>
      </w:r>
      <w:r w:rsidRPr="004C4F18">
        <w:rPr>
          <w:rFonts w:ascii="Arial" w:hAnsi="Arial" w:cs="Arial"/>
        </w:rPr>
        <w:t>Rybárna</w:t>
      </w:r>
      <w:r>
        <w:rPr>
          <w:rFonts w:ascii="Arial" w:hAnsi="Arial" w:cs="Arial"/>
        </w:rPr>
        <w:t>“,</w:t>
      </w:r>
      <w:r w:rsidRPr="004C4F18">
        <w:rPr>
          <w:rFonts w:ascii="Arial" w:hAnsi="Arial" w:cs="Arial"/>
        </w:rPr>
        <w:t xml:space="preserve"> </w:t>
      </w:r>
      <w:r>
        <w:rPr>
          <w:rFonts w:ascii="Arial" w:hAnsi="Arial" w:cs="Arial"/>
        </w:rPr>
        <w:t>„</w:t>
      </w:r>
      <w:r w:rsidRPr="004C4F18">
        <w:rPr>
          <w:rFonts w:ascii="Arial" w:hAnsi="Arial" w:cs="Arial"/>
        </w:rPr>
        <w:t>Na Struhách</w:t>
      </w:r>
      <w:r>
        <w:rPr>
          <w:rFonts w:ascii="Arial" w:hAnsi="Arial" w:cs="Arial"/>
        </w:rPr>
        <w:t>“ a v „Cihelně“;</w:t>
      </w:r>
    </w:p>
    <w:p w14:paraId="23920968" w14:textId="2A2817AA" w:rsidR="00157B17" w:rsidRDefault="00157B17" w:rsidP="00223FEB">
      <w:pPr>
        <w:pStyle w:val="Normlnweb"/>
        <w:widowControl/>
        <w:numPr>
          <w:ilvl w:val="0"/>
          <w:numId w:val="88"/>
        </w:numPr>
        <w:suppressAutoHyphens w:val="0"/>
        <w:autoSpaceDN/>
        <w:spacing w:after="0" w:line="240" w:lineRule="auto"/>
        <w:ind w:left="709" w:hanging="709"/>
        <w:jc w:val="both"/>
        <w:textAlignment w:val="auto"/>
        <w:rPr>
          <w:rFonts w:ascii="Arial" w:hAnsi="Arial" w:cs="Arial"/>
        </w:rPr>
      </w:pPr>
      <w:r>
        <w:rPr>
          <w:rFonts w:ascii="Arial" w:hAnsi="Arial" w:cs="Arial"/>
        </w:rPr>
        <w:t>chata u Želivky směrem k Nesměřicím;</w:t>
      </w:r>
    </w:p>
    <w:p w14:paraId="347FAFE7" w14:textId="77777777" w:rsidR="00157B17" w:rsidRDefault="00157B17" w:rsidP="00223FEB">
      <w:pPr>
        <w:pStyle w:val="Normlnweb"/>
        <w:widowControl/>
        <w:numPr>
          <w:ilvl w:val="0"/>
          <w:numId w:val="88"/>
        </w:numPr>
        <w:suppressAutoHyphens w:val="0"/>
        <w:autoSpaceDN/>
        <w:spacing w:after="120" w:line="240" w:lineRule="auto"/>
        <w:ind w:left="709" w:hanging="709"/>
        <w:jc w:val="both"/>
        <w:textAlignment w:val="auto"/>
        <w:rPr>
          <w:rFonts w:ascii="Arial" w:hAnsi="Arial" w:cs="Arial"/>
        </w:rPr>
      </w:pPr>
      <w:r>
        <w:rPr>
          <w:rFonts w:ascii="Arial" w:hAnsi="Arial" w:cs="Arial"/>
        </w:rPr>
        <w:t>areál obalovny při sjezdu z dálnice;</w:t>
      </w:r>
    </w:p>
    <w:p w14:paraId="218BF195" w14:textId="77777777" w:rsidR="00157B17" w:rsidRDefault="00157B17" w:rsidP="00062757">
      <w:pPr>
        <w:spacing w:after="240" w:line="240" w:lineRule="auto"/>
        <w:jc w:val="both"/>
        <w:rPr>
          <w:rFonts w:ascii="Arial" w:hAnsi="Arial" w:cs="Arial"/>
        </w:rPr>
      </w:pPr>
      <w:r>
        <w:rPr>
          <w:rFonts w:ascii="Arial" w:hAnsi="Arial" w:cs="Arial"/>
        </w:rPr>
        <w:t>jejich plochy zástavby jsou stabilizované a územní plán nenavrhuje jejich rozšíření.</w:t>
      </w:r>
    </w:p>
    <w:p w14:paraId="10BFB19B" w14:textId="77777777" w:rsidR="00157B17" w:rsidRPr="00D5286A" w:rsidRDefault="00157B17" w:rsidP="00A05584">
      <w:pPr>
        <w:pStyle w:val="Normlnweb"/>
        <w:spacing w:after="120" w:line="240" w:lineRule="auto"/>
        <w:jc w:val="both"/>
        <w:rPr>
          <w:rFonts w:ascii="Arial" w:hAnsi="Arial" w:cs="Arial"/>
          <w:u w:val="single"/>
        </w:rPr>
      </w:pPr>
      <w:r w:rsidRPr="00D5286A">
        <w:rPr>
          <w:rFonts w:ascii="Arial" w:hAnsi="Arial" w:cs="Arial"/>
          <w:u w:val="single"/>
        </w:rPr>
        <w:t>Černýš a Kalná</w:t>
      </w:r>
    </w:p>
    <w:p w14:paraId="250D3DEF" w14:textId="77777777" w:rsidR="00157B17" w:rsidRPr="00D5286A" w:rsidRDefault="00157B17" w:rsidP="00B3383D">
      <w:pPr>
        <w:pStyle w:val="04text1"/>
        <w:tabs>
          <w:tab w:val="left" w:pos="850"/>
          <w:tab w:val="left" w:pos="1701"/>
          <w:tab w:val="left" w:pos="2551"/>
          <w:tab w:val="left" w:pos="3402"/>
          <w:tab w:val="left" w:pos="4252"/>
          <w:tab w:val="left" w:pos="5102"/>
          <w:tab w:val="left" w:pos="5953"/>
          <w:tab w:val="left" w:pos="6803"/>
          <w:tab w:val="left" w:pos="7654"/>
        </w:tabs>
        <w:spacing w:after="240"/>
        <w:jc w:val="both"/>
        <w:rPr>
          <w:rFonts w:ascii="Arial" w:hAnsi="Arial" w:cs="Arial"/>
          <w:sz w:val="22"/>
          <w:szCs w:val="22"/>
        </w:rPr>
      </w:pPr>
      <w:r w:rsidRPr="00D5286A">
        <w:rPr>
          <w:rFonts w:ascii="Arial" w:hAnsi="Arial" w:cs="Arial"/>
          <w:sz w:val="22"/>
          <w:szCs w:val="22"/>
        </w:rPr>
        <w:t>Urbanistická struktura sídla Černýše a Kalné tvořená venkovskými usedlostmi je stabilizovaná</w:t>
      </w:r>
      <w:r>
        <w:rPr>
          <w:rFonts w:ascii="Arial" w:hAnsi="Arial" w:cs="Arial"/>
          <w:sz w:val="22"/>
          <w:szCs w:val="22"/>
        </w:rPr>
        <w:t xml:space="preserve">. Obě </w:t>
      </w:r>
      <w:r w:rsidRPr="00D5286A">
        <w:rPr>
          <w:rFonts w:ascii="Arial" w:hAnsi="Arial" w:cs="Arial"/>
          <w:sz w:val="22"/>
          <w:szCs w:val="22"/>
        </w:rPr>
        <w:t>budou rozvíjen</w:t>
      </w:r>
      <w:r>
        <w:rPr>
          <w:rFonts w:ascii="Arial" w:hAnsi="Arial" w:cs="Arial"/>
          <w:sz w:val="22"/>
          <w:szCs w:val="22"/>
        </w:rPr>
        <w:t>a</w:t>
      </w:r>
      <w:r w:rsidRPr="00D5286A">
        <w:rPr>
          <w:rFonts w:ascii="Arial" w:hAnsi="Arial" w:cs="Arial"/>
          <w:sz w:val="22"/>
          <w:szCs w:val="22"/>
        </w:rPr>
        <w:t xml:space="preserve"> jako sídla s převažující funkcí bydlení s rekreačním potenciálem. Jejich rozvoj je dán vymezením přiměřených zastavitelných ploch pro bydlení venkovské</w:t>
      </w:r>
      <w:r>
        <w:rPr>
          <w:rFonts w:ascii="Arial" w:hAnsi="Arial" w:cs="Arial"/>
          <w:sz w:val="22"/>
          <w:szCs w:val="22"/>
        </w:rPr>
        <w:t xml:space="preserve">. </w:t>
      </w:r>
      <w:r w:rsidRPr="00D5286A">
        <w:rPr>
          <w:rFonts w:ascii="Arial" w:hAnsi="Arial" w:cs="Arial"/>
          <w:sz w:val="22"/>
          <w:szCs w:val="22"/>
        </w:rPr>
        <w:t xml:space="preserve"> </w:t>
      </w:r>
    </w:p>
    <w:p w14:paraId="080DBD43" w14:textId="77777777" w:rsidR="00157B17" w:rsidRPr="00E0277A" w:rsidRDefault="00157B17" w:rsidP="00B644C9">
      <w:pPr>
        <w:pStyle w:val="Normlnweb"/>
        <w:spacing w:after="120" w:line="240" w:lineRule="auto"/>
        <w:jc w:val="both"/>
        <w:rPr>
          <w:rFonts w:ascii="Arial" w:hAnsi="Arial" w:cs="Arial"/>
          <w:u w:val="single"/>
        </w:rPr>
      </w:pPr>
      <w:r w:rsidRPr="00E0277A">
        <w:rPr>
          <w:rFonts w:ascii="Arial" w:hAnsi="Arial" w:cs="Arial"/>
          <w:u w:val="single"/>
        </w:rPr>
        <w:t>Soutice</w:t>
      </w:r>
    </w:p>
    <w:p w14:paraId="1222791A" w14:textId="77777777" w:rsidR="00157B17" w:rsidRDefault="00157B17" w:rsidP="00B644C9">
      <w:pPr>
        <w:pStyle w:val="Normlnweb"/>
        <w:spacing w:after="120" w:line="240" w:lineRule="auto"/>
        <w:jc w:val="both"/>
        <w:rPr>
          <w:rFonts w:ascii="Arial" w:hAnsi="Arial" w:cs="Arial"/>
        </w:rPr>
      </w:pPr>
      <w:r>
        <w:rPr>
          <w:rFonts w:ascii="Arial" w:hAnsi="Arial" w:cs="Arial"/>
        </w:rPr>
        <w:t xml:space="preserve">Sídlo Soutice si </w:t>
      </w:r>
      <w:r w:rsidRPr="00136CAB">
        <w:rPr>
          <w:rFonts w:ascii="Arial" w:hAnsi="Arial" w:cs="Arial"/>
        </w:rPr>
        <w:t>zachov</w:t>
      </w:r>
      <w:r>
        <w:rPr>
          <w:rFonts w:ascii="Arial" w:hAnsi="Arial" w:cs="Arial"/>
        </w:rPr>
        <w:t>á historickou</w:t>
      </w:r>
      <w:r w:rsidRPr="00136CAB">
        <w:rPr>
          <w:rFonts w:ascii="Arial" w:hAnsi="Arial" w:cs="Arial"/>
        </w:rPr>
        <w:t xml:space="preserve"> urbanistickou strukturu tvoř</w:t>
      </w:r>
      <w:r>
        <w:rPr>
          <w:rFonts w:ascii="Arial" w:hAnsi="Arial" w:cs="Arial"/>
        </w:rPr>
        <w:t xml:space="preserve">enou </w:t>
      </w:r>
      <w:r w:rsidRPr="00136CAB">
        <w:rPr>
          <w:rFonts w:ascii="Arial" w:hAnsi="Arial" w:cs="Arial"/>
        </w:rPr>
        <w:t>zemědělský</w:t>
      </w:r>
      <w:r>
        <w:rPr>
          <w:rFonts w:ascii="Arial" w:hAnsi="Arial" w:cs="Arial"/>
        </w:rPr>
        <w:t xml:space="preserve">mi </w:t>
      </w:r>
      <w:r w:rsidRPr="00136CAB">
        <w:rPr>
          <w:rFonts w:ascii="Arial" w:hAnsi="Arial" w:cs="Arial"/>
        </w:rPr>
        <w:t>usedlost</w:t>
      </w:r>
      <w:r>
        <w:rPr>
          <w:rFonts w:ascii="Arial" w:hAnsi="Arial" w:cs="Arial"/>
        </w:rPr>
        <w:t xml:space="preserve">mi postavenými </w:t>
      </w:r>
      <w:r w:rsidRPr="00136CAB">
        <w:rPr>
          <w:rFonts w:ascii="Arial" w:hAnsi="Arial" w:cs="Arial"/>
        </w:rPr>
        <w:t xml:space="preserve">okolo </w:t>
      </w:r>
      <w:r>
        <w:rPr>
          <w:rFonts w:ascii="Arial" w:hAnsi="Arial" w:cs="Arial"/>
        </w:rPr>
        <w:t>nepravidelné</w:t>
      </w:r>
      <w:r w:rsidRPr="00136CAB">
        <w:rPr>
          <w:rFonts w:ascii="Arial" w:hAnsi="Arial" w:cs="Arial"/>
        </w:rPr>
        <w:t xml:space="preserve"> návsi</w:t>
      </w:r>
      <w:r>
        <w:rPr>
          <w:rFonts w:ascii="Arial" w:hAnsi="Arial" w:cs="Arial"/>
        </w:rPr>
        <w:t xml:space="preserve"> s dominantou </w:t>
      </w:r>
      <w:r w:rsidRPr="00136CAB">
        <w:rPr>
          <w:rFonts w:ascii="Arial" w:hAnsi="Arial" w:cs="Arial"/>
        </w:rPr>
        <w:t>kostel</w:t>
      </w:r>
      <w:r>
        <w:rPr>
          <w:rFonts w:ascii="Arial" w:hAnsi="Arial" w:cs="Arial"/>
        </w:rPr>
        <w:t xml:space="preserve">a </w:t>
      </w:r>
      <w:r w:rsidRPr="00136CAB">
        <w:rPr>
          <w:rFonts w:ascii="Arial" w:hAnsi="Arial" w:cs="Arial"/>
        </w:rPr>
        <w:t>sv.</w:t>
      </w:r>
      <w:r>
        <w:rPr>
          <w:rFonts w:ascii="Arial" w:hAnsi="Arial" w:cs="Arial"/>
        </w:rPr>
        <w:t> </w:t>
      </w:r>
      <w:r w:rsidRPr="00136CAB">
        <w:rPr>
          <w:rFonts w:ascii="Arial" w:hAnsi="Arial" w:cs="Arial"/>
        </w:rPr>
        <w:t>Jakuba</w:t>
      </w:r>
      <w:r>
        <w:rPr>
          <w:rFonts w:ascii="Arial" w:hAnsi="Arial" w:cs="Arial"/>
        </w:rPr>
        <w:t xml:space="preserve">, včetně na ně navazující zástavby a areálu zámku. </w:t>
      </w:r>
    </w:p>
    <w:p w14:paraId="4F8C920B" w14:textId="77777777" w:rsidR="00157B17" w:rsidRPr="009C72BB" w:rsidRDefault="00157B17" w:rsidP="00237DE3">
      <w:pPr>
        <w:pStyle w:val="Normlnweb"/>
        <w:widowControl/>
        <w:suppressAutoHyphens w:val="0"/>
        <w:autoSpaceDN/>
        <w:spacing w:after="240" w:line="240" w:lineRule="auto"/>
        <w:jc w:val="both"/>
        <w:textAlignment w:val="auto"/>
        <w:rPr>
          <w:rFonts w:ascii="Arial" w:hAnsi="Arial" w:cs="Arial"/>
        </w:rPr>
      </w:pPr>
      <w:r>
        <w:rPr>
          <w:rFonts w:ascii="Arial" w:hAnsi="Arial" w:cs="Arial"/>
        </w:rPr>
        <w:t xml:space="preserve">Soutice se budou i nadále rozvíjet jako </w:t>
      </w:r>
      <w:r w:rsidRPr="009C72BB">
        <w:rPr>
          <w:rFonts w:ascii="Arial" w:hAnsi="Arial" w:cs="Arial"/>
        </w:rPr>
        <w:t xml:space="preserve">hlavní sídlo obce </w:t>
      </w:r>
      <w:r w:rsidRPr="003506E9">
        <w:rPr>
          <w:rFonts w:ascii="Arial" w:hAnsi="Arial" w:cs="Arial"/>
        </w:rPr>
        <w:t xml:space="preserve">s funkcí </w:t>
      </w:r>
      <w:r>
        <w:rPr>
          <w:rFonts w:ascii="Arial" w:hAnsi="Arial" w:cs="Arial"/>
        </w:rPr>
        <w:t xml:space="preserve">obytnou a </w:t>
      </w:r>
      <w:r w:rsidRPr="003506E9">
        <w:rPr>
          <w:rFonts w:ascii="Arial" w:hAnsi="Arial" w:cs="Arial"/>
        </w:rPr>
        <w:t>smíšenou obytnou</w:t>
      </w:r>
      <w:r>
        <w:rPr>
          <w:rFonts w:ascii="Arial" w:hAnsi="Arial" w:cs="Arial"/>
        </w:rPr>
        <w:t>. Z</w:t>
      </w:r>
      <w:r w:rsidRPr="009C72BB">
        <w:rPr>
          <w:rFonts w:ascii="Arial" w:hAnsi="Arial" w:cs="Arial"/>
        </w:rPr>
        <w:t>ůstane v</w:t>
      </w:r>
      <w:r>
        <w:rPr>
          <w:rFonts w:ascii="Arial" w:hAnsi="Arial" w:cs="Arial"/>
        </w:rPr>
        <w:t xml:space="preserve"> něm </w:t>
      </w:r>
      <w:r w:rsidRPr="009C72BB">
        <w:rPr>
          <w:rFonts w:ascii="Arial" w:hAnsi="Arial" w:cs="Arial"/>
        </w:rPr>
        <w:t>soustředěn</w:t>
      </w:r>
      <w:r>
        <w:rPr>
          <w:rFonts w:ascii="Arial" w:hAnsi="Arial" w:cs="Arial"/>
        </w:rPr>
        <w:t>á</w:t>
      </w:r>
      <w:r w:rsidRPr="009C72BB">
        <w:rPr>
          <w:rFonts w:ascii="Arial" w:hAnsi="Arial" w:cs="Arial"/>
        </w:rPr>
        <w:t xml:space="preserve"> občanská vybavenost a návrhem územního plánu je umožněno její rozšíření. </w:t>
      </w:r>
      <w:r w:rsidRPr="00666DC3">
        <w:rPr>
          <w:rFonts w:ascii="Arial" w:hAnsi="Arial" w:cs="Arial"/>
        </w:rPr>
        <w:t>Stávající nevyužívaný areál zámku</w:t>
      </w:r>
      <w:r>
        <w:rPr>
          <w:rFonts w:ascii="Arial" w:hAnsi="Arial" w:cs="Arial"/>
        </w:rPr>
        <w:t xml:space="preserve"> a bývalé hospodářské budovy jsou </w:t>
      </w:r>
      <w:r w:rsidRPr="00666DC3">
        <w:rPr>
          <w:rFonts w:ascii="Arial" w:hAnsi="Arial" w:cs="Arial"/>
        </w:rPr>
        <w:t>navržen</w:t>
      </w:r>
      <w:r>
        <w:rPr>
          <w:rFonts w:ascii="Arial" w:hAnsi="Arial" w:cs="Arial"/>
        </w:rPr>
        <w:t>y</w:t>
      </w:r>
      <w:r w:rsidRPr="00666DC3">
        <w:rPr>
          <w:rFonts w:ascii="Arial" w:hAnsi="Arial" w:cs="Arial"/>
        </w:rPr>
        <w:t xml:space="preserve"> jako území přestavbové.</w:t>
      </w:r>
    </w:p>
    <w:p w14:paraId="5ECB814B" w14:textId="77777777" w:rsidR="00157B17" w:rsidRPr="0033394E" w:rsidRDefault="00157B17" w:rsidP="009D0B7C">
      <w:pPr>
        <w:pStyle w:val="Standard"/>
        <w:spacing w:after="120" w:line="240" w:lineRule="auto"/>
        <w:jc w:val="both"/>
        <w:rPr>
          <w:rFonts w:ascii="Arial" w:hAnsi="Arial" w:cs="Arial"/>
          <w:kern w:val="0"/>
          <w:u w:val="single"/>
        </w:rPr>
      </w:pPr>
      <w:r w:rsidRPr="0033394E">
        <w:rPr>
          <w:rFonts w:ascii="Arial" w:hAnsi="Arial" w:cs="Arial"/>
          <w:kern w:val="0"/>
          <w:u w:val="single"/>
        </w:rPr>
        <w:t>Plošné a funkční uspořádání</w:t>
      </w:r>
    </w:p>
    <w:p w14:paraId="402BF728" w14:textId="77777777" w:rsidR="00157B17" w:rsidRPr="003506E9" w:rsidRDefault="00157B17" w:rsidP="009D0B7C">
      <w:pPr>
        <w:pStyle w:val="Standard"/>
        <w:spacing w:after="120" w:line="240" w:lineRule="auto"/>
        <w:jc w:val="both"/>
        <w:rPr>
          <w:rFonts w:ascii="Arial" w:hAnsi="Arial" w:cs="Arial"/>
          <w:kern w:val="0"/>
        </w:rPr>
      </w:pPr>
      <w:r>
        <w:rPr>
          <w:rFonts w:ascii="Arial" w:hAnsi="Arial" w:cs="Arial"/>
          <w:kern w:val="0"/>
        </w:rPr>
        <w:t xml:space="preserve">Zastavitelné plochy </w:t>
      </w:r>
      <w:r w:rsidRPr="003506E9">
        <w:rPr>
          <w:rFonts w:ascii="Arial" w:hAnsi="Arial" w:cs="Arial"/>
          <w:kern w:val="0"/>
        </w:rPr>
        <w:t>navazují na zastavěné území obce.</w:t>
      </w:r>
      <w:r>
        <w:rPr>
          <w:rFonts w:ascii="Arial" w:hAnsi="Arial" w:cs="Arial"/>
          <w:kern w:val="0"/>
        </w:rPr>
        <w:t xml:space="preserve"> Zastavitelné plochy bez vazby na zastavěné území jsou nepřípustné.</w:t>
      </w:r>
      <w:r w:rsidRPr="002666B7">
        <w:rPr>
          <w:rFonts w:ascii="Arial" w:hAnsi="Arial" w:cs="Arial"/>
          <w:kern w:val="0"/>
        </w:rPr>
        <w:t xml:space="preserve"> </w:t>
      </w:r>
      <w:r>
        <w:rPr>
          <w:rFonts w:ascii="Arial" w:hAnsi="Arial" w:cs="Arial"/>
          <w:kern w:val="0"/>
        </w:rPr>
        <w:t>Pro novou zástavbu lze využít i proluky ve stávající zástavbě a plochy velkých zahrad.</w:t>
      </w:r>
    </w:p>
    <w:p w14:paraId="71B59C5C" w14:textId="77777777" w:rsidR="00157B17" w:rsidRDefault="00157B17" w:rsidP="00C863CC">
      <w:pPr>
        <w:widowControl/>
        <w:suppressAutoHyphens w:val="0"/>
        <w:autoSpaceDE w:val="0"/>
        <w:adjustRightInd w:val="0"/>
        <w:spacing w:after="120" w:line="240" w:lineRule="auto"/>
        <w:jc w:val="both"/>
        <w:textAlignment w:val="auto"/>
        <w:rPr>
          <w:rFonts w:ascii="Arial" w:eastAsia="MS Mincho" w:hAnsi="Arial" w:cs="Arial"/>
        </w:rPr>
      </w:pPr>
      <w:r w:rsidRPr="003506E9">
        <w:rPr>
          <w:rFonts w:ascii="Arial" w:hAnsi="Arial" w:cs="Arial"/>
        </w:rPr>
        <w:t>Územním plánem je navržen hlavně rozvoj obytné funkce</w:t>
      </w:r>
      <w:r>
        <w:rPr>
          <w:rFonts w:ascii="Arial" w:hAnsi="Arial" w:cs="Arial"/>
        </w:rPr>
        <w:t xml:space="preserve">. </w:t>
      </w:r>
      <w:r w:rsidRPr="003506E9">
        <w:rPr>
          <w:rFonts w:ascii="Arial" w:hAnsi="Arial" w:cs="Arial"/>
          <w:bCs/>
        </w:rPr>
        <w:t xml:space="preserve">Jedná se o plochy bydlení </w:t>
      </w:r>
      <w:r w:rsidRPr="003506E9">
        <w:rPr>
          <w:rFonts w:ascii="Arial" w:eastAsia="MS Mincho" w:hAnsi="Arial" w:cs="Arial"/>
        </w:rPr>
        <w:t xml:space="preserve">venkovské </w:t>
      </w:r>
      <w:r>
        <w:rPr>
          <w:rFonts w:ascii="Arial" w:eastAsia="MS Mincho" w:hAnsi="Arial" w:cs="Arial"/>
        </w:rPr>
        <w:t>(</w:t>
      </w:r>
      <w:r w:rsidRPr="003506E9">
        <w:rPr>
          <w:rFonts w:ascii="Arial" w:eastAsia="MS Mincho" w:hAnsi="Arial" w:cs="Arial"/>
        </w:rPr>
        <w:t>BV</w:t>
      </w:r>
      <w:r>
        <w:rPr>
          <w:rFonts w:ascii="Arial" w:eastAsia="MS Mincho" w:hAnsi="Arial" w:cs="Arial"/>
        </w:rPr>
        <w:t>)</w:t>
      </w:r>
      <w:r w:rsidRPr="003506E9">
        <w:rPr>
          <w:rFonts w:ascii="Arial" w:eastAsia="MS Mincho" w:hAnsi="Arial" w:cs="Arial"/>
        </w:rPr>
        <w:t xml:space="preserve"> a p</w:t>
      </w:r>
      <w:r w:rsidRPr="003506E9">
        <w:rPr>
          <w:rFonts w:ascii="Arial" w:hAnsi="Arial" w:cs="Arial"/>
        </w:rPr>
        <w:t xml:space="preserve">lochy </w:t>
      </w:r>
      <w:r w:rsidRPr="003506E9">
        <w:rPr>
          <w:rFonts w:ascii="Arial" w:eastAsia="MS Mincho" w:hAnsi="Arial" w:cs="Arial"/>
        </w:rPr>
        <w:t>smíšené obytné venkovské</w:t>
      </w:r>
      <w:r w:rsidRPr="00B71E3C">
        <w:rPr>
          <w:rFonts w:ascii="Arial" w:eastAsia="MS Mincho" w:hAnsi="Arial" w:cs="Arial"/>
        </w:rPr>
        <w:t xml:space="preserve"> </w:t>
      </w:r>
      <w:r>
        <w:rPr>
          <w:rFonts w:ascii="Arial" w:eastAsia="MS Mincho" w:hAnsi="Arial" w:cs="Arial"/>
        </w:rPr>
        <w:t>(</w:t>
      </w:r>
      <w:r w:rsidRPr="003506E9">
        <w:rPr>
          <w:rFonts w:ascii="Arial" w:eastAsia="MS Mincho" w:hAnsi="Arial" w:cs="Arial"/>
        </w:rPr>
        <w:t>SV</w:t>
      </w:r>
      <w:r>
        <w:rPr>
          <w:rFonts w:ascii="Arial" w:eastAsia="MS Mincho" w:hAnsi="Arial" w:cs="Arial"/>
        </w:rPr>
        <w:t xml:space="preserve">). </w:t>
      </w:r>
    </w:p>
    <w:p w14:paraId="5F3C65AA" w14:textId="77777777" w:rsidR="00157B17" w:rsidRDefault="00157B17" w:rsidP="00C863CC">
      <w:pPr>
        <w:widowControl/>
        <w:suppressAutoHyphens w:val="0"/>
        <w:autoSpaceDE w:val="0"/>
        <w:adjustRightInd w:val="0"/>
        <w:spacing w:after="120" w:line="240" w:lineRule="auto"/>
        <w:jc w:val="both"/>
        <w:textAlignment w:val="auto"/>
        <w:rPr>
          <w:rFonts w:ascii="Arial" w:hAnsi="Arial" w:cs="Arial"/>
        </w:rPr>
      </w:pPr>
      <w:r w:rsidRPr="003506E9">
        <w:rPr>
          <w:rFonts w:ascii="Arial" w:hAnsi="Arial" w:cs="Arial"/>
        </w:rPr>
        <w:t xml:space="preserve">Územní plán </w:t>
      </w:r>
      <w:r>
        <w:rPr>
          <w:rFonts w:ascii="Arial" w:hAnsi="Arial" w:cs="Arial"/>
        </w:rPr>
        <w:t>stabilizuje stávající plochy určené k </w:t>
      </w:r>
      <w:r w:rsidRPr="003506E9">
        <w:rPr>
          <w:rFonts w:ascii="Arial" w:hAnsi="Arial" w:cs="Arial"/>
        </w:rPr>
        <w:t>rekreaci</w:t>
      </w:r>
      <w:r>
        <w:rPr>
          <w:rFonts w:ascii="Arial" w:hAnsi="Arial" w:cs="Arial"/>
        </w:rPr>
        <w:t xml:space="preserve"> a nenavrhuje jejich rozšíření, pro rekreační účely je umožněno využít i objekty pro bydlení.</w:t>
      </w:r>
    </w:p>
    <w:p w14:paraId="2B15087F" w14:textId="77777777" w:rsidR="00157B17" w:rsidRPr="003506E9" w:rsidRDefault="00157B17" w:rsidP="009F48A2">
      <w:pPr>
        <w:widowControl/>
        <w:suppressAutoHyphens w:val="0"/>
        <w:autoSpaceDE w:val="0"/>
        <w:adjustRightInd w:val="0"/>
        <w:spacing w:after="120" w:line="240" w:lineRule="auto"/>
        <w:jc w:val="both"/>
        <w:textAlignment w:val="auto"/>
        <w:rPr>
          <w:rFonts w:ascii="Arial" w:hAnsi="Arial" w:cs="Arial"/>
        </w:rPr>
      </w:pPr>
      <w:r w:rsidRPr="003506E9">
        <w:rPr>
          <w:rFonts w:ascii="Arial" w:hAnsi="Arial" w:cs="Arial"/>
        </w:rPr>
        <w:t>Územním plánem jsou stabilizov</w:t>
      </w:r>
      <w:r>
        <w:rPr>
          <w:rFonts w:ascii="Arial" w:hAnsi="Arial" w:cs="Arial"/>
        </w:rPr>
        <w:t>ané</w:t>
      </w:r>
      <w:r w:rsidRPr="003506E9">
        <w:rPr>
          <w:rFonts w:ascii="Arial" w:hAnsi="Arial" w:cs="Arial"/>
        </w:rPr>
        <w:t xml:space="preserve"> plochy občanské vybavenosti v jednotlivých sídlech</w:t>
      </w:r>
      <w:r>
        <w:rPr>
          <w:rFonts w:ascii="Arial" w:hAnsi="Arial" w:cs="Arial"/>
        </w:rPr>
        <w:t>,</w:t>
      </w:r>
      <w:r w:rsidRPr="003506E9">
        <w:rPr>
          <w:rFonts w:ascii="Arial" w:hAnsi="Arial" w:cs="Arial"/>
        </w:rPr>
        <w:t xml:space="preserve"> včetně ploch pro tělovýchovná a sportovní zařízení</w:t>
      </w:r>
      <w:r>
        <w:rPr>
          <w:rFonts w:ascii="Arial" w:hAnsi="Arial" w:cs="Arial"/>
        </w:rPr>
        <w:t>,</w:t>
      </w:r>
      <w:r w:rsidRPr="003506E9">
        <w:rPr>
          <w:rFonts w:ascii="Arial" w:hAnsi="Arial" w:cs="Arial"/>
        </w:rPr>
        <w:t xml:space="preserve"> a </w:t>
      </w:r>
      <w:r>
        <w:rPr>
          <w:rFonts w:ascii="Arial" w:hAnsi="Arial" w:cs="Arial"/>
        </w:rPr>
        <w:t xml:space="preserve">je </w:t>
      </w:r>
      <w:r w:rsidRPr="003506E9">
        <w:rPr>
          <w:rFonts w:ascii="Arial" w:hAnsi="Arial" w:cs="Arial"/>
        </w:rPr>
        <w:t>umož</w:t>
      </w:r>
      <w:r>
        <w:rPr>
          <w:rFonts w:ascii="Arial" w:hAnsi="Arial" w:cs="Arial"/>
        </w:rPr>
        <w:t>něn</w:t>
      </w:r>
      <w:r w:rsidRPr="003506E9">
        <w:rPr>
          <w:rFonts w:ascii="Arial" w:hAnsi="Arial" w:cs="Arial"/>
        </w:rPr>
        <w:t xml:space="preserve"> jejich da</w:t>
      </w:r>
      <w:r>
        <w:rPr>
          <w:rFonts w:ascii="Arial" w:hAnsi="Arial" w:cs="Arial"/>
        </w:rPr>
        <w:t xml:space="preserve">lší </w:t>
      </w:r>
      <w:r w:rsidRPr="003506E9">
        <w:rPr>
          <w:rFonts w:ascii="Arial" w:hAnsi="Arial" w:cs="Arial"/>
        </w:rPr>
        <w:t xml:space="preserve">rozvoj. </w:t>
      </w:r>
      <w:r>
        <w:rPr>
          <w:rFonts w:ascii="Arial" w:hAnsi="Arial" w:cs="Arial"/>
          <w:kern w:val="0"/>
        </w:rPr>
        <w:t>Občanskou vybavenost</w:t>
      </w:r>
      <w:r w:rsidRPr="003506E9">
        <w:rPr>
          <w:rFonts w:ascii="Arial" w:hAnsi="Arial" w:cs="Arial"/>
          <w:kern w:val="0"/>
        </w:rPr>
        <w:t xml:space="preserve"> a služb</w:t>
      </w:r>
      <w:r>
        <w:rPr>
          <w:rFonts w:ascii="Arial" w:hAnsi="Arial" w:cs="Arial"/>
          <w:kern w:val="0"/>
        </w:rPr>
        <w:t>y</w:t>
      </w:r>
      <w:r w:rsidRPr="003506E9">
        <w:rPr>
          <w:rFonts w:ascii="Arial" w:hAnsi="Arial" w:cs="Arial"/>
          <w:kern w:val="0"/>
        </w:rPr>
        <w:t xml:space="preserve"> je možné umísťovat při splnění stanovených podmínek funkčního využití i v plochách pro bydlení a</w:t>
      </w:r>
      <w:r>
        <w:rPr>
          <w:rFonts w:ascii="Arial" w:hAnsi="Arial" w:cs="Arial"/>
          <w:kern w:val="0"/>
        </w:rPr>
        <w:t> </w:t>
      </w:r>
      <w:r w:rsidRPr="003506E9">
        <w:rPr>
          <w:rFonts w:ascii="Arial" w:hAnsi="Arial" w:cs="Arial"/>
          <w:kern w:val="0"/>
        </w:rPr>
        <w:t xml:space="preserve">ve smíšených </w:t>
      </w:r>
      <w:r>
        <w:rPr>
          <w:rFonts w:ascii="Arial" w:hAnsi="Arial" w:cs="Arial"/>
          <w:kern w:val="0"/>
        </w:rPr>
        <w:t xml:space="preserve">obytných </w:t>
      </w:r>
      <w:r w:rsidRPr="003506E9">
        <w:rPr>
          <w:rFonts w:ascii="Arial" w:hAnsi="Arial" w:cs="Arial"/>
          <w:kern w:val="0"/>
        </w:rPr>
        <w:t>plochách</w:t>
      </w:r>
      <w:r>
        <w:rPr>
          <w:rFonts w:ascii="Arial" w:hAnsi="Arial" w:cs="Arial"/>
          <w:kern w:val="0"/>
        </w:rPr>
        <w:t xml:space="preserve"> a v ploše přestavbové v areálu bývalého zámku</w:t>
      </w:r>
      <w:r w:rsidRPr="003506E9">
        <w:rPr>
          <w:rFonts w:ascii="Arial" w:hAnsi="Arial" w:cs="Arial"/>
          <w:kern w:val="0"/>
        </w:rPr>
        <w:t>.</w:t>
      </w:r>
    </w:p>
    <w:p w14:paraId="60F3AC87" w14:textId="77777777" w:rsidR="00157B17" w:rsidRPr="003506E9" w:rsidRDefault="00157B17" w:rsidP="004871C9">
      <w:pPr>
        <w:widowControl/>
        <w:suppressAutoHyphens w:val="0"/>
        <w:autoSpaceDE w:val="0"/>
        <w:adjustRightInd w:val="0"/>
        <w:spacing w:after="120" w:line="240" w:lineRule="auto"/>
        <w:jc w:val="both"/>
        <w:textAlignment w:val="auto"/>
        <w:rPr>
          <w:rFonts w:ascii="Arial" w:hAnsi="Arial" w:cs="Arial"/>
          <w:kern w:val="0"/>
        </w:rPr>
      </w:pPr>
      <w:r w:rsidRPr="003506E9">
        <w:rPr>
          <w:rFonts w:ascii="Arial" w:hAnsi="Arial" w:cs="Arial"/>
          <w:kern w:val="0"/>
        </w:rPr>
        <w:lastRenderedPageBreak/>
        <w:t>Územní plán stabilizuje stávající veřejná prostranství a vytváří podmínky pro vznik dalších veřejných prostranství v souvislosti s novými zastavitelnými plochami</w:t>
      </w:r>
      <w:r>
        <w:rPr>
          <w:rFonts w:ascii="Arial" w:hAnsi="Arial" w:cs="Arial"/>
          <w:kern w:val="0"/>
        </w:rPr>
        <w:t xml:space="preserve">. </w:t>
      </w:r>
      <w:r w:rsidRPr="003506E9">
        <w:rPr>
          <w:rFonts w:ascii="Arial" w:hAnsi="Arial" w:cs="Arial"/>
          <w:kern w:val="0"/>
        </w:rPr>
        <w:t xml:space="preserve"> </w:t>
      </w:r>
    </w:p>
    <w:p w14:paraId="7F2EA050" w14:textId="0CF6EA41" w:rsidR="00157B17" w:rsidRDefault="00157B17" w:rsidP="009D0B7C">
      <w:pPr>
        <w:spacing w:after="120" w:line="240" w:lineRule="auto"/>
        <w:jc w:val="both"/>
        <w:rPr>
          <w:rFonts w:ascii="Arial" w:hAnsi="Arial" w:cs="Arial"/>
        </w:rPr>
      </w:pPr>
      <w:r w:rsidRPr="003506E9">
        <w:rPr>
          <w:rFonts w:ascii="Arial" w:hAnsi="Arial" w:cs="Arial"/>
        </w:rPr>
        <w:t xml:space="preserve">Jsou vytvořeny podmínky pro umožnění </w:t>
      </w:r>
      <w:r w:rsidRPr="003506E9">
        <w:rPr>
          <w:rFonts w:ascii="Arial" w:hAnsi="Arial" w:cs="Arial"/>
          <w:bCs/>
        </w:rPr>
        <w:t xml:space="preserve">stabilizace drobných, malých a středních </w:t>
      </w:r>
      <w:r w:rsidRPr="00666DC3">
        <w:rPr>
          <w:rFonts w:ascii="Arial" w:hAnsi="Arial" w:cs="Arial"/>
          <w:bCs/>
        </w:rPr>
        <w:t xml:space="preserve">podnikatelských subjektů </w:t>
      </w:r>
      <w:r w:rsidRPr="00666DC3">
        <w:rPr>
          <w:rFonts w:ascii="Arial" w:hAnsi="Arial" w:cs="Arial"/>
        </w:rPr>
        <w:t xml:space="preserve">v rámci stávajících objektů, příp. jako součást obytné zástavby, dále v plochách </w:t>
      </w:r>
      <w:r>
        <w:rPr>
          <w:rFonts w:ascii="Arial" w:hAnsi="Arial" w:cs="Arial"/>
        </w:rPr>
        <w:t xml:space="preserve">přestavbových určených pro </w:t>
      </w:r>
      <w:r w:rsidRPr="00666DC3">
        <w:rPr>
          <w:rFonts w:ascii="Arial" w:hAnsi="Arial" w:cs="Arial"/>
        </w:rPr>
        <w:t>výrob</w:t>
      </w:r>
      <w:r>
        <w:rPr>
          <w:rFonts w:ascii="Arial" w:hAnsi="Arial" w:cs="Arial"/>
        </w:rPr>
        <w:t>u</w:t>
      </w:r>
      <w:r w:rsidRPr="00666DC3">
        <w:rPr>
          <w:rFonts w:ascii="Arial" w:hAnsi="Arial" w:cs="Arial"/>
        </w:rPr>
        <w:t xml:space="preserve"> a skladování </w:t>
      </w:r>
      <w:r>
        <w:rPr>
          <w:rFonts w:ascii="Arial" w:hAnsi="Arial" w:cs="Arial"/>
        </w:rPr>
        <w:t xml:space="preserve">- </w:t>
      </w:r>
      <w:r w:rsidRPr="00666DC3">
        <w:rPr>
          <w:rFonts w:ascii="Arial" w:hAnsi="Arial" w:cs="Arial"/>
          <w:bCs/>
          <w:iCs/>
          <w:color w:val="000000"/>
        </w:rPr>
        <w:t xml:space="preserve">drobná a řemeslná výroba (VD) </w:t>
      </w:r>
      <w:r>
        <w:rPr>
          <w:rFonts w:ascii="Arial" w:hAnsi="Arial" w:cs="Arial"/>
        </w:rPr>
        <w:t>a</w:t>
      </w:r>
      <w:r w:rsidRPr="00666DC3">
        <w:rPr>
          <w:rFonts w:ascii="Arial" w:hAnsi="Arial" w:cs="Arial"/>
        </w:rPr>
        <w:t xml:space="preserve"> v nově navržen</w:t>
      </w:r>
      <w:r>
        <w:rPr>
          <w:rFonts w:ascii="Arial" w:hAnsi="Arial" w:cs="Arial"/>
        </w:rPr>
        <w:t xml:space="preserve">é </w:t>
      </w:r>
      <w:r w:rsidRPr="00666DC3">
        <w:rPr>
          <w:rFonts w:ascii="Arial" w:hAnsi="Arial" w:cs="Arial"/>
        </w:rPr>
        <w:t>plo</w:t>
      </w:r>
      <w:r>
        <w:rPr>
          <w:rFonts w:ascii="Arial" w:hAnsi="Arial" w:cs="Arial"/>
        </w:rPr>
        <w:t>še</w:t>
      </w:r>
      <w:r w:rsidRPr="00666DC3">
        <w:rPr>
          <w:rFonts w:ascii="Arial" w:hAnsi="Arial" w:cs="Arial"/>
        </w:rPr>
        <w:t xml:space="preserve"> </w:t>
      </w:r>
      <w:r>
        <w:rPr>
          <w:rFonts w:ascii="Arial" w:hAnsi="Arial" w:cs="Arial"/>
        </w:rPr>
        <w:t xml:space="preserve">Z15 </w:t>
      </w:r>
      <w:r w:rsidRPr="00666DC3">
        <w:rPr>
          <w:rFonts w:ascii="Arial" w:hAnsi="Arial" w:cs="Arial"/>
        </w:rPr>
        <w:t>výrob</w:t>
      </w:r>
      <w:r>
        <w:rPr>
          <w:rFonts w:ascii="Arial" w:hAnsi="Arial" w:cs="Arial"/>
        </w:rPr>
        <w:t>a</w:t>
      </w:r>
      <w:r w:rsidRPr="00666DC3">
        <w:rPr>
          <w:rFonts w:ascii="Arial" w:hAnsi="Arial" w:cs="Arial"/>
        </w:rPr>
        <w:t xml:space="preserve"> a skladování </w:t>
      </w:r>
      <w:r>
        <w:rPr>
          <w:rFonts w:ascii="Arial" w:hAnsi="Arial" w:cs="Arial"/>
          <w:bCs/>
          <w:iCs/>
          <w:color w:val="000000"/>
        </w:rPr>
        <w:t xml:space="preserve">- </w:t>
      </w:r>
      <w:r w:rsidRPr="00666DC3">
        <w:rPr>
          <w:rFonts w:ascii="Arial" w:hAnsi="Arial" w:cs="Arial"/>
        </w:rPr>
        <w:t>lehká výroba a skladování (VL)</w:t>
      </w:r>
      <w:r>
        <w:rPr>
          <w:rFonts w:ascii="Arial" w:hAnsi="Arial" w:cs="Arial"/>
        </w:rPr>
        <w:t>.</w:t>
      </w:r>
      <w:r w:rsidRPr="00666DC3">
        <w:rPr>
          <w:rFonts w:ascii="Arial" w:hAnsi="Arial" w:cs="Arial"/>
        </w:rPr>
        <w:t xml:space="preserve"> </w:t>
      </w:r>
    </w:p>
    <w:p w14:paraId="3AC92522" w14:textId="77777777" w:rsidR="00157B17" w:rsidRPr="003506E9" w:rsidRDefault="00157B17" w:rsidP="009D0B7C">
      <w:pPr>
        <w:spacing w:after="120" w:line="240" w:lineRule="auto"/>
        <w:jc w:val="both"/>
        <w:rPr>
          <w:rFonts w:ascii="Arial" w:hAnsi="Arial" w:cs="Arial"/>
        </w:rPr>
      </w:pPr>
      <w:r w:rsidRPr="003506E9">
        <w:rPr>
          <w:rFonts w:ascii="Arial" w:hAnsi="Arial" w:cs="Arial"/>
        </w:rPr>
        <w:t>Plochy pro zemědělskou výrobu v</w:t>
      </w:r>
      <w:r>
        <w:rPr>
          <w:rFonts w:ascii="Arial" w:hAnsi="Arial" w:cs="Arial"/>
        </w:rPr>
        <w:t> Souticích (stávající skladové haly severně od areálu zámku)</w:t>
      </w:r>
      <w:r w:rsidRPr="003506E9">
        <w:rPr>
          <w:rFonts w:ascii="Arial" w:hAnsi="Arial" w:cs="Arial"/>
        </w:rPr>
        <w:t xml:space="preserve"> jsou stabilizované</w:t>
      </w:r>
      <w:r>
        <w:rPr>
          <w:rFonts w:ascii="Arial" w:hAnsi="Arial" w:cs="Arial"/>
        </w:rPr>
        <w:t xml:space="preserve"> a nenavrhuje se jejich rozšíření.</w:t>
      </w:r>
    </w:p>
    <w:p w14:paraId="51A25DCC" w14:textId="77777777" w:rsidR="00157B17" w:rsidRDefault="00157B17" w:rsidP="00C863CC">
      <w:pPr>
        <w:widowControl/>
        <w:suppressAutoHyphens w:val="0"/>
        <w:autoSpaceDN/>
        <w:spacing w:after="120" w:line="240" w:lineRule="auto"/>
        <w:jc w:val="both"/>
        <w:textAlignment w:val="auto"/>
        <w:rPr>
          <w:rFonts w:ascii="Arial" w:hAnsi="Arial" w:cs="Arial"/>
        </w:rPr>
      </w:pPr>
      <w:r w:rsidRPr="003506E9">
        <w:rPr>
          <w:rFonts w:ascii="Arial" w:hAnsi="Arial" w:cs="Arial"/>
        </w:rPr>
        <w:t>Podmínky funkčního využití a prostorového uspořádání jsou stanoveny tak, aby došlo ke zlepšení kvality prostředí pro bydlení, byl ochráněn vzhled a struktura stávající zástavby, zachovávána a ochráněna veřejná zeleň</w:t>
      </w:r>
      <w:r>
        <w:rPr>
          <w:rFonts w:ascii="Arial" w:hAnsi="Arial" w:cs="Arial"/>
        </w:rPr>
        <w:t>,</w:t>
      </w:r>
      <w:r w:rsidRPr="003506E9">
        <w:rPr>
          <w:rFonts w:ascii="Arial" w:hAnsi="Arial" w:cs="Arial"/>
        </w:rPr>
        <w:t xml:space="preserve"> zajištěna kvalita veřejných prostranství a</w:t>
      </w:r>
      <w:r>
        <w:rPr>
          <w:rFonts w:ascii="Arial" w:hAnsi="Arial" w:cs="Arial"/>
        </w:rPr>
        <w:t> </w:t>
      </w:r>
      <w:r w:rsidRPr="003506E9">
        <w:rPr>
          <w:rFonts w:ascii="Arial" w:hAnsi="Arial" w:cs="Arial"/>
        </w:rPr>
        <w:t xml:space="preserve">novou zástavbou nebyl nenarušen celkový charakter obce a krajinný ráz. </w:t>
      </w:r>
    </w:p>
    <w:p w14:paraId="5CF529C8" w14:textId="77777777" w:rsidR="00157B17" w:rsidRDefault="00157B17" w:rsidP="00C863CC">
      <w:pPr>
        <w:widowControl/>
        <w:suppressAutoHyphens w:val="0"/>
        <w:autoSpaceDN/>
        <w:spacing w:after="120" w:line="240" w:lineRule="auto"/>
        <w:jc w:val="both"/>
        <w:textAlignment w:val="auto"/>
        <w:rPr>
          <w:rFonts w:ascii="Arial" w:hAnsi="Arial" w:cs="Arial"/>
          <w:kern w:val="0"/>
        </w:rPr>
      </w:pPr>
      <w:r w:rsidRPr="003506E9">
        <w:rPr>
          <w:rFonts w:ascii="Arial" w:hAnsi="Arial" w:cs="Arial"/>
          <w:kern w:val="0"/>
        </w:rPr>
        <w:t>Dostavby v</w:t>
      </w:r>
      <w:r>
        <w:rPr>
          <w:rFonts w:ascii="Arial" w:hAnsi="Arial" w:cs="Arial"/>
          <w:kern w:val="0"/>
        </w:rPr>
        <w:t> </w:t>
      </w:r>
      <w:r w:rsidRPr="003506E9">
        <w:rPr>
          <w:rFonts w:ascii="Arial" w:hAnsi="Arial" w:cs="Arial"/>
          <w:kern w:val="0"/>
        </w:rPr>
        <w:t>zastavěném území musí respektovat stávající charakter zástavby, její strukturu a</w:t>
      </w:r>
      <w:r>
        <w:rPr>
          <w:rFonts w:ascii="Arial" w:hAnsi="Arial" w:cs="Arial"/>
          <w:kern w:val="0"/>
        </w:rPr>
        <w:t> </w:t>
      </w:r>
      <w:r w:rsidRPr="003506E9">
        <w:rPr>
          <w:rFonts w:ascii="Arial" w:hAnsi="Arial" w:cs="Arial"/>
          <w:kern w:val="0"/>
        </w:rPr>
        <w:t xml:space="preserve">výškovou hladinu. </w:t>
      </w:r>
    </w:p>
    <w:p w14:paraId="4450D338" w14:textId="77777777" w:rsidR="00157B17" w:rsidRDefault="00157B17" w:rsidP="00C863CC">
      <w:pPr>
        <w:widowControl/>
        <w:suppressAutoHyphens w:val="0"/>
        <w:autoSpaceDN/>
        <w:spacing w:after="120" w:line="240" w:lineRule="auto"/>
        <w:jc w:val="both"/>
        <w:textAlignment w:val="auto"/>
        <w:rPr>
          <w:rFonts w:ascii="Arial" w:hAnsi="Arial" w:cs="Arial"/>
          <w:kern w:val="0"/>
        </w:rPr>
      </w:pPr>
      <w:r w:rsidRPr="003506E9">
        <w:rPr>
          <w:rFonts w:ascii="Arial" w:hAnsi="Arial" w:cs="Arial"/>
          <w:kern w:val="0"/>
        </w:rPr>
        <w:t xml:space="preserve">Při rozhodování ve všech plochách s rozdílným způsobem využití musí být splněny podmínky jejich prostorového uspořádání. </w:t>
      </w:r>
    </w:p>
    <w:p w14:paraId="6BC3E4F5" w14:textId="77777777" w:rsidR="00157B17" w:rsidRDefault="00157B17" w:rsidP="009D0B7C">
      <w:pPr>
        <w:spacing w:after="120" w:line="240" w:lineRule="auto"/>
        <w:jc w:val="both"/>
        <w:rPr>
          <w:rFonts w:ascii="Arial" w:hAnsi="Arial" w:cs="Arial"/>
        </w:rPr>
      </w:pPr>
      <w:r w:rsidRPr="003506E9">
        <w:rPr>
          <w:rFonts w:ascii="Arial" w:hAnsi="Arial" w:cs="Arial"/>
        </w:rPr>
        <w:t>Územním plánem je řešena ochrana krajiny jako nezastavitelného území s výjimkou staveb uvedených v podmínkách funkčního využití ploch</w:t>
      </w:r>
      <w:r>
        <w:rPr>
          <w:rFonts w:ascii="Arial" w:hAnsi="Arial" w:cs="Arial"/>
        </w:rPr>
        <w:t xml:space="preserve">. </w:t>
      </w:r>
      <w:r w:rsidRPr="003506E9">
        <w:rPr>
          <w:rFonts w:ascii="Arial" w:hAnsi="Arial" w:cs="Arial"/>
        </w:rPr>
        <w:t xml:space="preserve"> </w:t>
      </w:r>
    </w:p>
    <w:p w14:paraId="55336E22" w14:textId="77777777" w:rsidR="00157B17" w:rsidRPr="003506E9" w:rsidRDefault="00157B17" w:rsidP="009D0B7C">
      <w:pPr>
        <w:spacing w:after="120" w:line="240" w:lineRule="auto"/>
        <w:jc w:val="both"/>
        <w:rPr>
          <w:rFonts w:ascii="Arial" w:hAnsi="Arial" w:cs="Arial"/>
        </w:rPr>
      </w:pPr>
      <w:r w:rsidRPr="003506E9">
        <w:rPr>
          <w:rFonts w:ascii="Arial" w:hAnsi="Arial" w:cs="Arial"/>
        </w:rPr>
        <w:t>Jsou navržena opatření pro podporu retenčních schopností, ekologické stability a prostupnost</w:t>
      </w:r>
      <w:r>
        <w:rPr>
          <w:rFonts w:ascii="Arial" w:hAnsi="Arial" w:cs="Arial"/>
        </w:rPr>
        <w:t>i</w:t>
      </w:r>
      <w:r w:rsidRPr="003506E9">
        <w:rPr>
          <w:rFonts w:ascii="Arial" w:hAnsi="Arial" w:cs="Arial"/>
        </w:rPr>
        <w:t xml:space="preserve"> krajiny, </w:t>
      </w:r>
      <w:r w:rsidRPr="003506E9">
        <w:rPr>
          <w:rFonts w:ascii="Arial" w:hAnsi="Arial" w:cs="Arial"/>
          <w:kern w:val="0"/>
        </w:rPr>
        <w:t xml:space="preserve">navržena je </w:t>
      </w:r>
      <w:r w:rsidRPr="003506E9">
        <w:rPr>
          <w:rFonts w:ascii="Arial" w:hAnsi="Arial" w:cs="Arial"/>
        </w:rPr>
        <w:t>obnova liniové zeleně</w:t>
      </w:r>
      <w:r w:rsidRPr="003506E9">
        <w:rPr>
          <w:rFonts w:ascii="Arial" w:hAnsi="Arial" w:cs="Arial"/>
          <w:kern w:val="0"/>
        </w:rPr>
        <w:t xml:space="preserve"> okolo silnic a komunikací a doplnění zeleně na přechodu zástavby do krajiny, aby došlo k lepšímu zapojení sídel do </w:t>
      </w:r>
      <w:r>
        <w:rPr>
          <w:rFonts w:ascii="Arial" w:hAnsi="Arial" w:cs="Arial"/>
          <w:kern w:val="0"/>
        </w:rPr>
        <w:t xml:space="preserve">volné </w:t>
      </w:r>
      <w:r w:rsidRPr="003506E9">
        <w:rPr>
          <w:rFonts w:ascii="Arial" w:hAnsi="Arial" w:cs="Arial"/>
          <w:kern w:val="0"/>
        </w:rPr>
        <w:t>krajiny.</w:t>
      </w:r>
    </w:p>
    <w:p w14:paraId="3114F42E" w14:textId="77777777" w:rsidR="00157B17" w:rsidRDefault="00157B17" w:rsidP="00B3383D">
      <w:pPr>
        <w:spacing w:after="120" w:line="240" w:lineRule="auto"/>
        <w:jc w:val="both"/>
        <w:rPr>
          <w:rFonts w:ascii="Arial" w:hAnsi="Arial" w:cs="Arial"/>
        </w:rPr>
      </w:pPr>
      <w:r w:rsidRPr="003506E9">
        <w:rPr>
          <w:rFonts w:ascii="Arial" w:hAnsi="Arial" w:cs="Arial"/>
        </w:rPr>
        <w:t>Územní plán navrhuje koncepci veřejné infrastruktury, tak aby byla zajištěna</w:t>
      </w:r>
      <w:r>
        <w:rPr>
          <w:rFonts w:ascii="Arial" w:hAnsi="Arial" w:cs="Arial"/>
        </w:rPr>
        <w:t xml:space="preserve"> její </w:t>
      </w:r>
      <w:r w:rsidRPr="003506E9">
        <w:rPr>
          <w:rFonts w:ascii="Arial" w:hAnsi="Arial" w:cs="Arial"/>
        </w:rPr>
        <w:t>dostatečná kapacita pro rozvoj jednotlivých sídel</w:t>
      </w:r>
      <w:r>
        <w:rPr>
          <w:rFonts w:ascii="Arial" w:hAnsi="Arial" w:cs="Arial"/>
        </w:rPr>
        <w:t xml:space="preserve">. </w:t>
      </w:r>
    </w:p>
    <w:p w14:paraId="0BE85CC9" w14:textId="77777777" w:rsidR="00157B17" w:rsidRDefault="00157B17" w:rsidP="00C83066">
      <w:pPr>
        <w:pStyle w:val="Standard"/>
        <w:spacing w:after="120" w:line="240" w:lineRule="auto"/>
        <w:jc w:val="both"/>
        <w:rPr>
          <w:rFonts w:ascii="Arial" w:hAnsi="Arial" w:cs="Arial"/>
          <w:b/>
          <w:bCs/>
        </w:rPr>
      </w:pPr>
    </w:p>
    <w:p w14:paraId="6C3C36DA" w14:textId="77777777" w:rsidR="00157B17" w:rsidRPr="005265EE" w:rsidRDefault="00157B17" w:rsidP="005709EE">
      <w:pPr>
        <w:pStyle w:val="Standard"/>
        <w:spacing w:after="240" w:line="240" w:lineRule="auto"/>
        <w:rPr>
          <w:rFonts w:ascii="Arial" w:hAnsi="Arial" w:cs="Arial"/>
          <w:b/>
        </w:rPr>
      </w:pPr>
      <w:r w:rsidRPr="005265EE">
        <w:rPr>
          <w:rFonts w:ascii="Arial" w:hAnsi="Arial" w:cs="Arial"/>
          <w:b/>
        </w:rPr>
        <w:t>c.2)</w:t>
      </w:r>
      <w:r w:rsidRPr="005265EE">
        <w:rPr>
          <w:rFonts w:ascii="Arial" w:hAnsi="Arial" w:cs="Arial"/>
          <w:b/>
        </w:rPr>
        <w:tab/>
        <w:t>Vymezení zastavitelných ploch</w:t>
      </w:r>
    </w:p>
    <w:p w14:paraId="5D112D00" w14:textId="77777777" w:rsidR="00157B17" w:rsidRPr="00607D43" w:rsidRDefault="00157B17" w:rsidP="0033394E">
      <w:pPr>
        <w:pStyle w:val="Standard"/>
        <w:spacing w:after="120" w:line="240" w:lineRule="auto"/>
        <w:rPr>
          <w:rFonts w:ascii="Arial" w:hAnsi="Arial" w:cs="Arial"/>
          <w:b/>
        </w:rPr>
      </w:pPr>
      <w:r w:rsidRPr="00607D43">
        <w:rPr>
          <w:rFonts w:ascii="Arial" w:hAnsi="Arial" w:cs="Arial"/>
          <w:b/>
        </w:rPr>
        <w:t>Z01</w:t>
      </w:r>
      <w:r w:rsidRPr="00607D43">
        <w:rPr>
          <w:rFonts w:ascii="Arial" w:hAnsi="Arial" w:cs="Arial"/>
          <w:b/>
        </w:rPr>
        <w:tab/>
      </w:r>
      <w:r>
        <w:rPr>
          <w:rFonts w:ascii="Arial" w:hAnsi="Arial" w:cs="Arial"/>
          <w:b/>
        </w:rPr>
        <w:t xml:space="preserve">Černýš - </w:t>
      </w:r>
      <w:r w:rsidRPr="00607D43">
        <w:rPr>
          <w:rFonts w:ascii="Arial" w:hAnsi="Arial" w:cs="Arial"/>
          <w:b/>
        </w:rPr>
        <w:t>sever</w:t>
      </w:r>
    </w:p>
    <w:p w14:paraId="76F830BD" w14:textId="77777777" w:rsidR="00157B17" w:rsidRPr="003506E9" w:rsidRDefault="00157B17" w:rsidP="00711DFE">
      <w:pPr>
        <w:pStyle w:val="Odstavecseseznamem"/>
        <w:numPr>
          <w:ilvl w:val="0"/>
          <w:numId w:val="5"/>
        </w:numPr>
        <w:spacing w:after="0" w:line="240" w:lineRule="auto"/>
        <w:ind w:left="1418" w:hanging="698"/>
        <w:jc w:val="both"/>
        <w:rPr>
          <w:rFonts w:ascii="Arial" w:hAnsi="Arial" w:cs="Arial"/>
        </w:rPr>
      </w:pPr>
      <w:r w:rsidRPr="003506E9">
        <w:rPr>
          <w:rFonts w:ascii="Arial" w:hAnsi="Arial" w:cs="Arial"/>
        </w:rPr>
        <w:t>bydlení venkovské (BV)</w:t>
      </w:r>
      <w:r>
        <w:rPr>
          <w:rFonts w:ascii="Arial" w:hAnsi="Arial" w:cs="Arial"/>
        </w:rPr>
        <w:t>.</w:t>
      </w:r>
      <w:r w:rsidRPr="003506E9">
        <w:rPr>
          <w:rFonts w:ascii="Arial" w:hAnsi="Arial" w:cs="Arial"/>
        </w:rPr>
        <w:t xml:space="preserve"> </w:t>
      </w:r>
    </w:p>
    <w:p w14:paraId="2A72B766" w14:textId="77777777" w:rsidR="00157B17" w:rsidRPr="003506E9" w:rsidRDefault="00157B17" w:rsidP="004871C9">
      <w:pPr>
        <w:spacing w:after="0" w:line="240" w:lineRule="auto"/>
        <w:jc w:val="both"/>
        <w:rPr>
          <w:rFonts w:ascii="Arial" w:hAnsi="Arial" w:cs="Arial"/>
        </w:rPr>
      </w:pPr>
      <w:r>
        <w:rPr>
          <w:rFonts w:ascii="Arial" w:hAnsi="Arial" w:cs="Arial"/>
        </w:rPr>
        <w:t xml:space="preserve">podmínky </w:t>
      </w:r>
      <w:r w:rsidRPr="003506E9">
        <w:rPr>
          <w:rFonts w:ascii="Arial" w:hAnsi="Arial" w:cs="Arial"/>
        </w:rPr>
        <w:t>omezení plochy:</w:t>
      </w:r>
    </w:p>
    <w:p w14:paraId="0DF29DE6" w14:textId="77777777" w:rsidR="00157B17" w:rsidRDefault="00157B17" w:rsidP="00223FEB">
      <w:pPr>
        <w:pStyle w:val="Odstavecseseznamem"/>
        <w:numPr>
          <w:ilvl w:val="0"/>
          <w:numId w:val="75"/>
        </w:numPr>
        <w:spacing w:after="240" w:line="240" w:lineRule="auto"/>
        <w:ind w:hanging="731"/>
        <w:jc w:val="both"/>
        <w:rPr>
          <w:rFonts w:ascii="Arial" w:hAnsi="Arial" w:cs="Arial"/>
        </w:rPr>
      </w:pPr>
      <w:r w:rsidRPr="008B7DE9">
        <w:rPr>
          <w:rFonts w:ascii="Arial" w:eastAsia="MS Mincho" w:hAnsi="Arial" w:cs="Arial"/>
        </w:rPr>
        <w:t xml:space="preserve">vhodnost umístění nové stavby k bydlení bude prověřena s ohledem na stávající a navrhované zdroje hluku ve vztahu k hygienickým </w:t>
      </w:r>
      <w:r w:rsidRPr="008B7DE9">
        <w:rPr>
          <w:rFonts w:ascii="Arial" w:hAnsi="Arial" w:cs="Arial"/>
        </w:rPr>
        <w:t>limitům hluku</w:t>
      </w:r>
      <w:r>
        <w:rPr>
          <w:rFonts w:ascii="Arial" w:hAnsi="Arial" w:cs="Arial"/>
        </w:rPr>
        <w:t>.</w:t>
      </w:r>
    </w:p>
    <w:p w14:paraId="2EBF96AD" w14:textId="77777777" w:rsidR="00157B17" w:rsidRPr="00607D43" w:rsidRDefault="00157B17" w:rsidP="00C83066">
      <w:pPr>
        <w:pStyle w:val="Standard"/>
        <w:spacing w:after="120" w:line="240" w:lineRule="auto"/>
        <w:rPr>
          <w:rFonts w:ascii="Arial" w:hAnsi="Arial" w:cs="Arial"/>
          <w:b/>
        </w:rPr>
      </w:pPr>
      <w:r w:rsidRPr="00607D43">
        <w:rPr>
          <w:rFonts w:ascii="Arial" w:hAnsi="Arial" w:cs="Arial"/>
          <w:b/>
        </w:rPr>
        <w:t>Z0</w:t>
      </w:r>
      <w:r>
        <w:rPr>
          <w:rFonts w:ascii="Arial" w:hAnsi="Arial" w:cs="Arial"/>
          <w:b/>
        </w:rPr>
        <w:t>2</w:t>
      </w:r>
      <w:r w:rsidRPr="00607D43">
        <w:rPr>
          <w:rFonts w:ascii="Arial" w:hAnsi="Arial" w:cs="Arial"/>
          <w:b/>
        </w:rPr>
        <w:tab/>
      </w:r>
      <w:r>
        <w:rPr>
          <w:rFonts w:ascii="Arial" w:hAnsi="Arial" w:cs="Arial"/>
          <w:b/>
        </w:rPr>
        <w:t>Černýš -</w:t>
      </w:r>
      <w:r w:rsidRPr="00607D43">
        <w:rPr>
          <w:rFonts w:ascii="Arial" w:hAnsi="Arial" w:cs="Arial"/>
          <w:b/>
        </w:rPr>
        <w:t xml:space="preserve"> jih</w:t>
      </w:r>
    </w:p>
    <w:p w14:paraId="07043914" w14:textId="77777777" w:rsidR="00157B17" w:rsidRPr="003506E9" w:rsidRDefault="00157B17" w:rsidP="00711DFE">
      <w:pPr>
        <w:pStyle w:val="Odstavecseseznamem"/>
        <w:numPr>
          <w:ilvl w:val="0"/>
          <w:numId w:val="5"/>
        </w:numPr>
        <w:spacing w:after="0" w:line="240" w:lineRule="auto"/>
        <w:ind w:left="1418" w:hanging="698"/>
        <w:jc w:val="both"/>
        <w:rPr>
          <w:rFonts w:ascii="Arial" w:hAnsi="Arial" w:cs="Arial"/>
        </w:rPr>
      </w:pPr>
      <w:r w:rsidRPr="003506E9">
        <w:rPr>
          <w:rFonts w:ascii="Arial" w:hAnsi="Arial" w:cs="Arial"/>
        </w:rPr>
        <w:t>bydlení venkovské (BV)</w:t>
      </w:r>
      <w:r>
        <w:rPr>
          <w:rFonts w:ascii="Arial" w:hAnsi="Arial" w:cs="Arial"/>
        </w:rPr>
        <w:t>.</w:t>
      </w:r>
      <w:r w:rsidRPr="003506E9">
        <w:rPr>
          <w:rFonts w:ascii="Arial" w:hAnsi="Arial" w:cs="Arial"/>
        </w:rPr>
        <w:t xml:space="preserve"> </w:t>
      </w:r>
    </w:p>
    <w:p w14:paraId="480E59A8" w14:textId="77777777" w:rsidR="00157B17" w:rsidRDefault="00157B17" w:rsidP="009271A5">
      <w:pPr>
        <w:pStyle w:val="Standard"/>
        <w:spacing w:after="0" w:line="240" w:lineRule="auto"/>
        <w:rPr>
          <w:rFonts w:ascii="Arial" w:hAnsi="Arial" w:cs="Arial"/>
        </w:rPr>
      </w:pPr>
      <w:r>
        <w:rPr>
          <w:rFonts w:ascii="Arial" w:hAnsi="Arial" w:cs="Arial"/>
        </w:rPr>
        <w:t>podmínky</w:t>
      </w:r>
      <w:r w:rsidRPr="003506E9">
        <w:rPr>
          <w:rFonts w:ascii="Arial" w:hAnsi="Arial" w:cs="Arial"/>
        </w:rPr>
        <w:t xml:space="preserve"> omezení plochy:</w:t>
      </w:r>
    </w:p>
    <w:p w14:paraId="69924E02" w14:textId="77777777" w:rsidR="00157B17" w:rsidRPr="003506E9" w:rsidRDefault="00157B17" w:rsidP="008567F4">
      <w:pPr>
        <w:pStyle w:val="Standard"/>
        <w:numPr>
          <w:ilvl w:val="0"/>
          <w:numId w:val="6"/>
        </w:numPr>
        <w:spacing w:after="0" w:line="240" w:lineRule="auto"/>
        <w:ind w:left="709"/>
        <w:rPr>
          <w:rFonts w:ascii="Arial" w:hAnsi="Arial" w:cs="Arial"/>
        </w:rPr>
      </w:pPr>
      <w:r>
        <w:rPr>
          <w:rFonts w:ascii="Arial" w:hAnsi="Arial" w:cs="Arial"/>
        </w:rPr>
        <w:t>ochranné pásmo lesa;</w:t>
      </w:r>
    </w:p>
    <w:p w14:paraId="2CC7839C" w14:textId="77777777" w:rsidR="00157B17" w:rsidRDefault="00157B17" w:rsidP="002818AD">
      <w:pPr>
        <w:pStyle w:val="Odstavecseseznamem"/>
        <w:numPr>
          <w:ilvl w:val="0"/>
          <w:numId w:val="6"/>
        </w:numPr>
        <w:spacing w:after="240" w:line="240" w:lineRule="auto"/>
        <w:ind w:left="1417" w:hanging="697"/>
        <w:jc w:val="both"/>
        <w:rPr>
          <w:rFonts w:ascii="Arial" w:hAnsi="Arial" w:cs="Arial"/>
        </w:rPr>
      </w:pPr>
      <w:r w:rsidRPr="008567F4">
        <w:rPr>
          <w:rFonts w:ascii="Arial" w:eastAsia="MS Mincho" w:hAnsi="Arial" w:cs="Arial"/>
        </w:rPr>
        <w:t xml:space="preserve">vhodnost umístění nové stavby k bydlení bude prověřena s ohledem na stávající a navrhované zdroje hluku ve vztahu k hygienickým </w:t>
      </w:r>
      <w:r w:rsidRPr="008567F4">
        <w:rPr>
          <w:rFonts w:ascii="Arial" w:hAnsi="Arial" w:cs="Arial"/>
        </w:rPr>
        <w:t>limitům hluku.</w:t>
      </w:r>
    </w:p>
    <w:p w14:paraId="08764973" w14:textId="77777777" w:rsidR="00157B17" w:rsidRDefault="00157B17" w:rsidP="007E39E9">
      <w:pPr>
        <w:spacing w:after="120" w:line="240" w:lineRule="auto"/>
        <w:rPr>
          <w:rFonts w:ascii="Arial" w:hAnsi="Arial" w:cs="Arial"/>
          <w:b/>
        </w:rPr>
      </w:pPr>
      <w:r w:rsidRPr="00607D43">
        <w:rPr>
          <w:rFonts w:ascii="Arial" w:hAnsi="Arial" w:cs="Arial"/>
          <w:b/>
        </w:rPr>
        <w:t>Z0</w:t>
      </w:r>
      <w:r>
        <w:rPr>
          <w:rFonts w:ascii="Arial" w:hAnsi="Arial" w:cs="Arial"/>
          <w:b/>
        </w:rPr>
        <w:t>4</w:t>
      </w:r>
      <w:r>
        <w:rPr>
          <w:rFonts w:ascii="Arial" w:hAnsi="Arial" w:cs="Arial"/>
          <w:b/>
        </w:rPr>
        <w:tab/>
        <w:t xml:space="preserve">Kalná </w:t>
      </w:r>
    </w:p>
    <w:p w14:paraId="3CEC6591" w14:textId="77777777" w:rsidR="00157B17" w:rsidRPr="007E39E9" w:rsidRDefault="00157B17" w:rsidP="00FC1871">
      <w:pPr>
        <w:pStyle w:val="Odstavecseseznamem"/>
        <w:numPr>
          <w:ilvl w:val="0"/>
          <w:numId w:val="6"/>
        </w:numPr>
        <w:spacing w:after="0" w:line="240" w:lineRule="auto"/>
        <w:rPr>
          <w:rFonts w:ascii="Arial" w:hAnsi="Arial" w:cs="Arial"/>
        </w:rPr>
      </w:pPr>
      <w:r w:rsidRPr="007E39E9">
        <w:rPr>
          <w:rFonts w:ascii="Arial" w:hAnsi="Arial" w:cs="Arial"/>
        </w:rPr>
        <w:t xml:space="preserve">bydlení venkovské (BV). </w:t>
      </w:r>
    </w:p>
    <w:p w14:paraId="54014CA2" w14:textId="77777777" w:rsidR="00157B17" w:rsidRPr="003506E9" w:rsidRDefault="00157B17" w:rsidP="005D261A">
      <w:pPr>
        <w:pStyle w:val="Standard"/>
        <w:spacing w:after="0" w:line="240" w:lineRule="auto"/>
        <w:rPr>
          <w:rFonts w:ascii="Arial" w:hAnsi="Arial" w:cs="Arial"/>
        </w:rPr>
      </w:pPr>
      <w:r>
        <w:rPr>
          <w:rFonts w:ascii="Arial" w:hAnsi="Arial" w:cs="Arial"/>
        </w:rPr>
        <w:t>podmínky</w:t>
      </w:r>
      <w:r w:rsidRPr="003506E9">
        <w:rPr>
          <w:rFonts w:ascii="Arial" w:hAnsi="Arial" w:cs="Arial"/>
        </w:rPr>
        <w:t xml:space="preserve"> omezení plochy:</w:t>
      </w:r>
    </w:p>
    <w:p w14:paraId="50E5BE57" w14:textId="7E336808" w:rsidR="00157B17" w:rsidRDefault="00157B17" w:rsidP="00FC1871">
      <w:pPr>
        <w:pStyle w:val="Odstavecseseznamem"/>
        <w:numPr>
          <w:ilvl w:val="0"/>
          <w:numId w:val="7"/>
        </w:numPr>
        <w:spacing w:after="120" w:line="240" w:lineRule="auto"/>
        <w:ind w:left="1418" w:hanging="698"/>
        <w:jc w:val="both"/>
        <w:rPr>
          <w:rFonts w:ascii="Arial" w:hAnsi="Arial" w:cs="Arial"/>
        </w:rPr>
      </w:pPr>
      <w:r w:rsidRPr="008B7DE9">
        <w:rPr>
          <w:rFonts w:ascii="Arial" w:eastAsia="MS Mincho" w:hAnsi="Arial" w:cs="Arial"/>
        </w:rPr>
        <w:t xml:space="preserve">vhodnost umístění nové stavby k bydlení bude prověřena s ohledem na stávající a navrhované zdroje hluku ve vztahu k hygienickým </w:t>
      </w:r>
      <w:r w:rsidRPr="008B7DE9">
        <w:rPr>
          <w:rFonts w:ascii="Arial" w:hAnsi="Arial" w:cs="Arial"/>
        </w:rPr>
        <w:t>limitům hluku</w:t>
      </w:r>
      <w:r>
        <w:rPr>
          <w:rFonts w:ascii="Arial" w:hAnsi="Arial" w:cs="Arial"/>
        </w:rPr>
        <w:t>.</w:t>
      </w:r>
    </w:p>
    <w:p w14:paraId="18C3E121" w14:textId="0FAD211D" w:rsidR="00157B17" w:rsidRPr="00FB5D9C" w:rsidRDefault="002818AD" w:rsidP="002818AD">
      <w:pPr>
        <w:pStyle w:val="Odstavecseseznamem"/>
        <w:spacing w:after="120" w:line="240" w:lineRule="auto"/>
        <w:ind w:left="0"/>
        <w:jc w:val="both"/>
        <w:rPr>
          <w:rFonts w:ascii="Arial" w:hAnsi="Arial" w:cs="Arial"/>
          <w:b/>
        </w:rPr>
      </w:pPr>
      <w:r>
        <w:rPr>
          <w:rFonts w:ascii="Arial" w:hAnsi="Arial" w:cs="Arial"/>
        </w:rPr>
        <w:br w:type="page"/>
      </w:r>
      <w:r w:rsidR="00157B17" w:rsidRPr="00FB5D9C">
        <w:rPr>
          <w:rFonts w:ascii="Arial" w:hAnsi="Arial" w:cs="Arial"/>
          <w:b/>
        </w:rPr>
        <w:lastRenderedPageBreak/>
        <w:t>Z05</w:t>
      </w:r>
      <w:r w:rsidR="00157B17" w:rsidRPr="00FB5D9C">
        <w:rPr>
          <w:rFonts w:ascii="Arial" w:hAnsi="Arial" w:cs="Arial"/>
          <w:b/>
        </w:rPr>
        <w:tab/>
        <w:t xml:space="preserve">Kalná </w:t>
      </w:r>
    </w:p>
    <w:p w14:paraId="2DA07A71" w14:textId="77777777" w:rsidR="00157B17" w:rsidRPr="00FB5D9C" w:rsidRDefault="00157B17" w:rsidP="00FC1871">
      <w:pPr>
        <w:pStyle w:val="Odstavecseseznamem"/>
        <w:numPr>
          <w:ilvl w:val="0"/>
          <w:numId w:val="6"/>
        </w:numPr>
        <w:spacing w:after="0" w:line="240" w:lineRule="auto"/>
        <w:rPr>
          <w:rFonts w:ascii="Arial" w:hAnsi="Arial" w:cs="Arial"/>
        </w:rPr>
      </w:pPr>
      <w:r w:rsidRPr="00FB5D9C">
        <w:rPr>
          <w:rFonts w:ascii="Arial" w:hAnsi="Arial" w:cs="Arial"/>
        </w:rPr>
        <w:t xml:space="preserve">bydlení venkovské (BV). </w:t>
      </w:r>
    </w:p>
    <w:p w14:paraId="00861786" w14:textId="77777777" w:rsidR="00157B17" w:rsidRPr="00FB5D9C" w:rsidRDefault="00157B17" w:rsidP="00FC1871">
      <w:pPr>
        <w:pStyle w:val="Standard"/>
        <w:spacing w:after="0" w:line="240" w:lineRule="auto"/>
        <w:rPr>
          <w:rFonts w:ascii="Arial" w:hAnsi="Arial" w:cs="Arial"/>
        </w:rPr>
      </w:pPr>
      <w:r w:rsidRPr="00FB5D9C">
        <w:rPr>
          <w:rFonts w:ascii="Arial" w:hAnsi="Arial" w:cs="Arial"/>
        </w:rPr>
        <w:t>podmínky omezení plochy:</w:t>
      </w:r>
    </w:p>
    <w:p w14:paraId="33411452" w14:textId="1A20BE21" w:rsidR="00157B17" w:rsidRPr="00FB5D9C" w:rsidRDefault="00157B17" w:rsidP="002818AD">
      <w:pPr>
        <w:pStyle w:val="Odstavecseseznamem"/>
        <w:numPr>
          <w:ilvl w:val="0"/>
          <w:numId w:val="7"/>
        </w:numPr>
        <w:spacing w:after="240" w:line="240" w:lineRule="auto"/>
        <w:ind w:left="1417" w:hanging="697"/>
        <w:jc w:val="both"/>
        <w:rPr>
          <w:rFonts w:ascii="Arial" w:hAnsi="Arial" w:cs="Arial"/>
        </w:rPr>
      </w:pPr>
      <w:r w:rsidRPr="00FB5D9C">
        <w:rPr>
          <w:rFonts w:ascii="Arial" w:eastAsia="MS Mincho" w:hAnsi="Arial" w:cs="Arial"/>
        </w:rPr>
        <w:t xml:space="preserve">vhodnost umístění nové stavby k bydlení bude prověřena s ohledem na stávající a navrhované zdroje hluku ve vztahu k hygienickým </w:t>
      </w:r>
      <w:r w:rsidRPr="00FB5D9C">
        <w:rPr>
          <w:rFonts w:ascii="Arial" w:hAnsi="Arial" w:cs="Arial"/>
        </w:rPr>
        <w:t>limitům hluku.</w:t>
      </w:r>
    </w:p>
    <w:p w14:paraId="62B560CF" w14:textId="77777777" w:rsidR="00BC342F" w:rsidRPr="00FB5D9C" w:rsidRDefault="00BC342F" w:rsidP="00BC342F">
      <w:pPr>
        <w:pStyle w:val="Standard"/>
        <w:spacing w:after="120" w:line="240" w:lineRule="auto"/>
        <w:rPr>
          <w:rFonts w:ascii="Arial" w:hAnsi="Arial" w:cs="Arial"/>
          <w:b/>
        </w:rPr>
      </w:pPr>
      <w:r w:rsidRPr="00FB5D9C">
        <w:rPr>
          <w:rFonts w:ascii="Arial" w:hAnsi="Arial" w:cs="Arial"/>
          <w:b/>
        </w:rPr>
        <w:t>Z1-1</w:t>
      </w:r>
      <w:r w:rsidRPr="00FB5D9C">
        <w:rPr>
          <w:rFonts w:ascii="Arial" w:hAnsi="Arial" w:cs="Arial"/>
          <w:b/>
        </w:rPr>
        <w:tab/>
        <w:t>Kalná</w:t>
      </w:r>
    </w:p>
    <w:p w14:paraId="634FD46E" w14:textId="77777777" w:rsidR="00BC342F" w:rsidRPr="00FB5D9C" w:rsidRDefault="00BC342F" w:rsidP="00BC342F">
      <w:pPr>
        <w:pStyle w:val="Odstavecseseznamem"/>
        <w:numPr>
          <w:ilvl w:val="0"/>
          <w:numId w:val="6"/>
        </w:numPr>
        <w:spacing w:after="0" w:line="240" w:lineRule="auto"/>
        <w:rPr>
          <w:rFonts w:ascii="Arial" w:hAnsi="Arial" w:cs="Arial"/>
        </w:rPr>
      </w:pPr>
      <w:r w:rsidRPr="00FB5D9C">
        <w:rPr>
          <w:rFonts w:ascii="Arial" w:hAnsi="Arial" w:cs="Arial"/>
        </w:rPr>
        <w:t xml:space="preserve">bydlení venkovské (BV). </w:t>
      </w:r>
    </w:p>
    <w:p w14:paraId="08955F6C" w14:textId="77777777" w:rsidR="00BC342F" w:rsidRPr="00FB5D9C" w:rsidRDefault="00BC342F" w:rsidP="00BC342F">
      <w:pPr>
        <w:pStyle w:val="Standard"/>
        <w:spacing w:after="0" w:line="240" w:lineRule="auto"/>
        <w:rPr>
          <w:rFonts w:ascii="Arial" w:hAnsi="Arial" w:cs="Arial"/>
        </w:rPr>
      </w:pPr>
      <w:r w:rsidRPr="00FB5D9C">
        <w:rPr>
          <w:rFonts w:ascii="Arial" w:hAnsi="Arial" w:cs="Arial"/>
        </w:rPr>
        <w:t>podmínky omezení plochy:</w:t>
      </w:r>
    </w:p>
    <w:p w14:paraId="657A7571" w14:textId="7F3E1BBF" w:rsidR="00BC342F" w:rsidRPr="00FB5D9C" w:rsidRDefault="00BC342F" w:rsidP="00BC342F">
      <w:pPr>
        <w:pStyle w:val="Standard"/>
        <w:numPr>
          <w:ilvl w:val="0"/>
          <w:numId w:val="16"/>
        </w:numPr>
        <w:spacing w:after="0" w:line="240" w:lineRule="auto"/>
        <w:ind w:left="1418" w:hanging="709"/>
        <w:jc w:val="both"/>
        <w:rPr>
          <w:rFonts w:ascii="Arial" w:hAnsi="Arial" w:cs="Arial"/>
        </w:rPr>
      </w:pPr>
      <w:r w:rsidRPr="00FB5D9C">
        <w:rPr>
          <w:rFonts w:ascii="Arial" w:hAnsi="Arial" w:cs="Arial"/>
        </w:rPr>
        <w:t>výstavba v ploše zasahující do bezpečnostního a ochranného pásma el. vedení 22 kV je možná za podmínky, že stavebník v rámci navazujících správních řízení prokáže vhodnost navrhovaného řešení ve vztahu k těmto limitům;</w:t>
      </w:r>
    </w:p>
    <w:p w14:paraId="37742C4D" w14:textId="77777777" w:rsidR="00F52E45" w:rsidRPr="00FB5D9C" w:rsidRDefault="00F52E45" w:rsidP="002818AD">
      <w:pPr>
        <w:pStyle w:val="Odstavecseseznamem"/>
        <w:numPr>
          <w:ilvl w:val="0"/>
          <w:numId w:val="16"/>
        </w:numPr>
        <w:spacing w:after="240" w:line="240" w:lineRule="auto"/>
        <w:ind w:left="1418" w:hanging="709"/>
        <w:jc w:val="both"/>
        <w:rPr>
          <w:rFonts w:ascii="Arial" w:hAnsi="Arial" w:cs="Arial"/>
        </w:rPr>
      </w:pPr>
      <w:r w:rsidRPr="00FB5D9C">
        <w:rPr>
          <w:rFonts w:ascii="Arial" w:eastAsia="MS Mincho" w:hAnsi="Arial" w:cs="Arial"/>
        </w:rPr>
        <w:t xml:space="preserve">vhodnost umístění nové stavby k bydlení bude prověřena s ohledem na stávající a navrhované zdroje hluku ve vztahu k hygienickým </w:t>
      </w:r>
      <w:r w:rsidRPr="00FB5D9C">
        <w:rPr>
          <w:rFonts w:ascii="Arial" w:hAnsi="Arial" w:cs="Arial"/>
        </w:rPr>
        <w:t>limitům hluku.</w:t>
      </w:r>
    </w:p>
    <w:p w14:paraId="02A332BD" w14:textId="77777777" w:rsidR="00157B17" w:rsidRPr="00FB5D9C" w:rsidRDefault="00157B17" w:rsidP="00C83066">
      <w:pPr>
        <w:pStyle w:val="Standard"/>
        <w:spacing w:after="120" w:line="240" w:lineRule="auto"/>
        <w:rPr>
          <w:rFonts w:ascii="Arial" w:hAnsi="Arial" w:cs="Arial"/>
        </w:rPr>
      </w:pPr>
      <w:r w:rsidRPr="00FB5D9C">
        <w:rPr>
          <w:rFonts w:ascii="Arial" w:hAnsi="Arial" w:cs="Arial"/>
          <w:b/>
        </w:rPr>
        <w:t>Z06</w:t>
      </w:r>
      <w:r w:rsidRPr="00FB5D9C">
        <w:rPr>
          <w:rFonts w:ascii="Arial" w:hAnsi="Arial" w:cs="Arial"/>
          <w:b/>
        </w:rPr>
        <w:tab/>
        <w:t>Dálnice D1 - odpočívadlo u Kalné</w:t>
      </w:r>
    </w:p>
    <w:p w14:paraId="49DE3DC6" w14:textId="77777777" w:rsidR="00157B17" w:rsidRPr="00FB5D9C" w:rsidRDefault="00157B17" w:rsidP="00637B45">
      <w:pPr>
        <w:pStyle w:val="Odstavecseseznamem"/>
        <w:numPr>
          <w:ilvl w:val="0"/>
          <w:numId w:val="16"/>
        </w:numPr>
        <w:autoSpaceDE w:val="0"/>
        <w:adjustRightInd w:val="0"/>
        <w:spacing w:after="0" w:line="240" w:lineRule="auto"/>
        <w:ind w:left="357" w:firstLine="352"/>
        <w:jc w:val="both"/>
        <w:rPr>
          <w:rFonts w:ascii="Arial" w:hAnsi="Arial" w:cs="Arial"/>
          <w:bCs/>
          <w:iCs/>
          <w:color w:val="000000"/>
        </w:rPr>
      </w:pPr>
      <w:r w:rsidRPr="00FB5D9C">
        <w:rPr>
          <w:rFonts w:ascii="Arial" w:hAnsi="Arial" w:cs="Arial"/>
          <w:bCs/>
          <w:iCs/>
          <w:color w:val="000000"/>
        </w:rPr>
        <w:t>dopravní infrastruktura – silniční (DS) - služby pro motoristy.</w:t>
      </w:r>
    </w:p>
    <w:p w14:paraId="6DF4A8D9" w14:textId="77777777" w:rsidR="00157B17" w:rsidRPr="00FB5D9C" w:rsidRDefault="00157B17" w:rsidP="00EF5EC5">
      <w:pPr>
        <w:pStyle w:val="Standard"/>
        <w:spacing w:after="0" w:line="240" w:lineRule="auto"/>
        <w:rPr>
          <w:rFonts w:ascii="Arial" w:hAnsi="Arial" w:cs="Arial"/>
        </w:rPr>
      </w:pPr>
      <w:r w:rsidRPr="00FB5D9C">
        <w:rPr>
          <w:rFonts w:ascii="Arial" w:hAnsi="Arial" w:cs="Arial"/>
        </w:rPr>
        <w:t>podmínky omezení plochy:</w:t>
      </w:r>
    </w:p>
    <w:p w14:paraId="5DFE8E75" w14:textId="77777777" w:rsidR="00157B17" w:rsidRPr="00FB5D9C" w:rsidRDefault="00157B17" w:rsidP="005101B5">
      <w:pPr>
        <w:pStyle w:val="Odstavecseseznamem"/>
        <w:numPr>
          <w:ilvl w:val="0"/>
          <w:numId w:val="6"/>
        </w:numPr>
        <w:spacing w:after="0" w:line="240" w:lineRule="auto"/>
        <w:rPr>
          <w:rFonts w:ascii="Arial" w:hAnsi="Arial" w:cs="Arial"/>
        </w:rPr>
      </w:pPr>
      <w:r w:rsidRPr="00FB5D9C">
        <w:rPr>
          <w:rFonts w:ascii="Arial" w:hAnsi="Arial" w:cs="Arial"/>
        </w:rPr>
        <w:t>ochranné pásmo dálnice D1;</w:t>
      </w:r>
    </w:p>
    <w:p w14:paraId="09AC01A3" w14:textId="77777777" w:rsidR="00157B17" w:rsidRPr="00FB5D9C" w:rsidRDefault="00157B17" w:rsidP="002818AD">
      <w:pPr>
        <w:pStyle w:val="Odstavecseseznamem"/>
        <w:numPr>
          <w:ilvl w:val="0"/>
          <w:numId w:val="6"/>
        </w:numPr>
        <w:spacing w:after="240" w:line="240" w:lineRule="auto"/>
        <w:rPr>
          <w:rFonts w:ascii="Arial" w:hAnsi="Arial" w:cs="Arial"/>
        </w:rPr>
      </w:pPr>
      <w:r w:rsidRPr="00FB5D9C">
        <w:rPr>
          <w:rFonts w:ascii="Arial" w:hAnsi="Arial" w:cs="Arial"/>
        </w:rPr>
        <w:t>kabelová komunikační vedení.</w:t>
      </w:r>
    </w:p>
    <w:p w14:paraId="4FF6CC69" w14:textId="778566DF" w:rsidR="00157B17" w:rsidRPr="00FB5D9C" w:rsidRDefault="00157B17" w:rsidP="00C83066">
      <w:pPr>
        <w:pStyle w:val="Standard"/>
        <w:spacing w:after="120" w:line="240" w:lineRule="auto"/>
        <w:rPr>
          <w:rFonts w:ascii="Arial" w:hAnsi="Arial" w:cs="Arial"/>
          <w:b/>
        </w:rPr>
      </w:pPr>
      <w:r w:rsidRPr="00FB5D9C">
        <w:rPr>
          <w:rFonts w:ascii="Arial" w:hAnsi="Arial" w:cs="Arial"/>
          <w:b/>
        </w:rPr>
        <w:t>Z07</w:t>
      </w:r>
      <w:r w:rsidRPr="00FB5D9C">
        <w:rPr>
          <w:rFonts w:ascii="Arial" w:hAnsi="Arial" w:cs="Arial"/>
          <w:b/>
        </w:rPr>
        <w:tab/>
        <w:t xml:space="preserve">Soutice sever (u areálu ZD) </w:t>
      </w:r>
    </w:p>
    <w:p w14:paraId="4A0CAE76" w14:textId="77777777" w:rsidR="00157B17" w:rsidRPr="00FB5D9C" w:rsidRDefault="00157B17" w:rsidP="005101B5">
      <w:pPr>
        <w:pStyle w:val="Odstavecseseznamem"/>
        <w:numPr>
          <w:ilvl w:val="0"/>
          <w:numId w:val="5"/>
        </w:numPr>
        <w:spacing w:after="0" w:line="240" w:lineRule="auto"/>
        <w:ind w:left="1418" w:hanging="698"/>
        <w:jc w:val="both"/>
        <w:rPr>
          <w:rFonts w:ascii="Arial" w:hAnsi="Arial" w:cs="Arial"/>
        </w:rPr>
      </w:pPr>
      <w:r w:rsidRPr="00FB5D9C">
        <w:rPr>
          <w:rFonts w:ascii="Arial" w:hAnsi="Arial" w:cs="Arial"/>
        </w:rPr>
        <w:t xml:space="preserve">bydlení venkovské (BV). </w:t>
      </w:r>
    </w:p>
    <w:p w14:paraId="638DC84C" w14:textId="77777777" w:rsidR="00157B17" w:rsidRPr="00FB5D9C" w:rsidRDefault="00157B17" w:rsidP="005101B5">
      <w:pPr>
        <w:pStyle w:val="Standard"/>
        <w:spacing w:after="0" w:line="240" w:lineRule="auto"/>
        <w:rPr>
          <w:rFonts w:ascii="Arial" w:hAnsi="Arial" w:cs="Arial"/>
        </w:rPr>
      </w:pPr>
      <w:r w:rsidRPr="00FB5D9C">
        <w:rPr>
          <w:rFonts w:ascii="Arial" w:hAnsi="Arial" w:cs="Arial"/>
        </w:rPr>
        <w:t>podmínky omezení plochy:</w:t>
      </w:r>
    </w:p>
    <w:p w14:paraId="5149E6DF" w14:textId="77777777" w:rsidR="00157B17" w:rsidRPr="00FB5D9C" w:rsidRDefault="00157B17" w:rsidP="00223FEB">
      <w:pPr>
        <w:pStyle w:val="Standard"/>
        <w:numPr>
          <w:ilvl w:val="0"/>
          <w:numId w:val="76"/>
        </w:numPr>
        <w:spacing w:after="0" w:line="240" w:lineRule="auto"/>
        <w:ind w:left="1418" w:hanging="709"/>
        <w:jc w:val="both"/>
        <w:rPr>
          <w:rFonts w:ascii="Arial" w:hAnsi="Arial" w:cs="Arial"/>
        </w:rPr>
      </w:pPr>
      <w:r w:rsidRPr="00FB5D9C">
        <w:rPr>
          <w:rFonts w:ascii="Arial" w:hAnsi="Arial" w:cs="Arial"/>
        </w:rPr>
        <w:t>rozšíření stávající místní komunikace – veřejně prospěšná stavba VD03;</w:t>
      </w:r>
    </w:p>
    <w:p w14:paraId="1B2ADBFF" w14:textId="77777777" w:rsidR="00157B17" w:rsidRPr="00FB5D9C" w:rsidRDefault="00157B17" w:rsidP="002818AD">
      <w:pPr>
        <w:pStyle w:val="Odstavecseseznamem"/>
        <w:numPr>
          <w:ilvl w:val="0"/>
          <w:numId w:val="6"/>
        </w:numPr>
        <w:spacing w:after="240" w:line="240" w:lineRule="auto"/>
        <w:ind w:left="1418" w:hanging="698"/>
        <w:jc w:val="both"/>
        <w:rPr>
          <w:rFonts w:ascii="Arial" w:hAnsi="Arial" w:cs="Arial"/>
        </w:rPr>
      </w:pPr>
      <w:r w:rsidRPr="00FB5D9C">
        <w:rPr>
          <w:rFonts w:ascii="Arial" w:eastAsia="MS Mincho" w:hAnsi="Arial" w:cs="Arial"/>
        </w:rPr>
        <w:t xml:space="preserve">vhodnost umístění nové stavby k bydlení bude prověřena s ohledem na stávající a navrhované zdroje hluku ve vztahu k hygienickým </w:t>
      </w:r>
      <w:r w:rsidRPr="00FB5D9C">
        <w:rPr>
          <w:rFonts w:ascii="Arial" w:hAnsi="Arial" w:cs="Arial"/>
        </w:rPr>
        <w:t>limitům hluku.</w:t>
      </w:r>
    </w:p>
    <w:p w14:paraId="685382B2" w14:textId="53C8801B" w:rsidR="00157B17" w:rsidRPr="00FB5D9C" w:rsidRDefault="00157B17" w:rsidP="007740FC">
      <w:pPr>
        <w:spacing w:after="120" w:line="240" w:lineRule="auto"/>
        <w:rPr>
          <w:rFonts w:ascii="Arial" w:hAnsi="Arial" w:cs="Arial"/>
        </w:rPr>
      </w:pPr>
      <w:r w:rsidRPr="00FB5D9C">
        <w:rPr>
          <w:rFonts w:ascii="Arial" w:hAnsi="Arial" w:cs="Arial"/>
          <w:b/>
        </w:rPr>
        <w:t>Z08</w:t>
      </w:r>
      <w:r w:rsidRPr="00FB5D9C">
        <w:rPr>
          <w:rFonts w:ascii="Arial" w:hAnsi="Arial" w:cs="Arial"/>
          <w:b/>
        </w:rPr>
        <w:tab/>
        <w:t>Soutice - u hřbitova</w:t>
      </w:r>
    </w:p>
    <w:p w14:paraId="66C9E298" w14:textId="77777777" w:rsidR="00157B17" w:rsidRPr="00FB5D9C" w:rsidRDefault="00157B17" w:rsidP="00223FEB">
      <w:pPr>
        <w:pStyle w:val="Odstavecseseznamem"/>
        <w:numPr>
          <w:ilvl w:val="0"/>
          <w:numId w:val="77"/>
        </w:numPr>
        <w:autoSpaceDE w:val="0"/>
        <w:adjustRightInd w:val="0"/>
        <w:spacing w:after="0" w:line="240" w:lineRule="auto"/>
        <w:jc w:val="both"/>
        <w:rPr>
          <w:rFonts w:ascii="Arial" w:hAnsi="Arial" w:cs="Arial"/>
        </w:rPr>
      </w:pPr>
      <w:r w:rsidRPr="00FB5D9C">
        <w:rPr>
          <w:rFonts w:ascii="Arial" w:hAnsi="Arial" w:cs="Arial"/>
        </w:rPr>
        <w:t>bydlení venkovské (BV).</w:t>
      </w:r>
    </w:p>
    <w:p w14:paraId="6A06CBB1" w14:textId="77777777" w:rsidR="00157B17" w:rsidRPr="00FB5D9C" w:rsidRDefault="00157B17" w:rsidP="00723A98">
      <w:pPr>
        <w:autoSpaceDE w:val="0"/>
        <w:adjustRightInd w:val="0"/>
        <w:spacing w:after="0" w:line="240" w:lineRule="auto"/>
        <w:jc w:val="both"/>
        <w:rPr>
          <w:rFonts w:ascii="Arial" w:hAnsi="Arial" w:cs="Arial"/>
        </w:rPr>
      </w:pPr>
      <w:r w:rsidRPr="00FB5D9C">
        <w:rPr>
          <w:rFonts w:ascii="Arial" w:hAnsi="Arial" w:cs="Arial"/>
        </w:rPr>
        <w:t>podmínky omezení plochy:</w:t>
      </w:r>
    </w:p>
    <w:p w14:paraId="21C1236A" w14:textId="77777777" w:rsidR="00157B17" w:rsidRPr="00FB5D9C" w:rsidRDefault="00157B17" w:rsidP="002967DA">
      <w:pPr>
        <w:pStyle w:val="Standard"/>
        <w:numPr>
          <w:ilvl w:val="0"/>
          <w:numId w:val="16"/>
        </w:numPr>
        <w:spacing w:after="0" w:line="240" w:lineRule="auto"/>
        <w:ind w:firstLine="349"/>
        <w:rPr>
          <w:rFonts w:ascii="Arial" w:hAnsi="Arial" w:cs="Arial"/>
        </w:rPr>
      </w:pPr>
      <w:r w:rsidRPr="00FB5D9C">
        <w:rPr>
          <w:rFonts w:ascii="Arial" w:hAnsi="Arial" w:cs="Arial"/>
        </w:rPr>
        <w:t>vodovodní přivaděč a jeho ochranné pásmo;</w:t>
      </w:r>
    </w:p>
    <w:p w14:paraId="09785262" w14:textId="77777777" w:rsidR="00157B17" w:rsidRPr="00FB5D9C" w:rsidRDefault="00157B17" w:rsidP="002818AD">
      <w:pPr>
        <w:pStyle w:val="Odstavecseseznamem"/>
        <w:widowControl/>
        <w:numPr>
          <w:ilvl w:val="0"/>
          <w:numId w:val="16"/>
        </w:numPr>
        <w:suppressAutoHyphens w:val="0"/>
        <w:autoSpaceDN/>
        <w:spacing w:after="240" w:line="240" w:lineRule="auto"/>
        <w:ind w:left="1418" w:hanging="709"/>
        <w:contextualSpacing/>
        <w:jc w:val="both"/>
        <w:textAlignment w:val="auto"/>
        <w:rPr>
          <w:rFonts w:ascii="Arial" w:hAnsi="Arial" w:cs="Arial"/>
        </w:rPr>
      </w:pPr>
      <w:r w:rsidRPr="00FB5D9C">
        <w:rPr>
          <w:rFonts w:ascii="Arial" w:eastAsia="MS Mincho" w:hAnsi="Arial" w:cs="Arial"/>
        </w:rPr>
        <w:t xml:space="preserve">vhodnost umístění nové stavby k bydlení bude prověřena s ohledem na stávající a navrhované zdroje hluku ve vztahu k hygienickým </w:t>
      </w:r>
      <w:r w:rsidRPr="00FB5D9C">
        <w:rPr>
          <w:rFonts w:ascii="Arial" w:hAnsi="Arial" w:cs="Arial"/>
        </w:rPr>
        <w:t>limitům hluku.</w:t>
      </w:r>
    </w:p>
    <w:p w14:paraId="75F0D2DC" w14:textId="77777777" w:rsidR="00157B17" w:rsidRPr="00FB5D9C" w:rsidRDefault="00157B17" w:rsidP="002818AD">
      <w:pPr>
        <w:spacing w:after="120" w:line="240" w:lineRule="auto"/>
        <w:rPr>
          <w:rFonts w:ascii="Arial" w:hAnsi="Arial" w:cs="Arial"/>
          <w:b/>
        </w:rPr>
      </w:pPr>
      <w:r w:rsidRPr="00FB5D9C">
        <w:rPr>
          <w:rFonts w:ascii="Arial" w:hAnsi="Arial" w:cs="Arial"/>
          <w:b/>
        </w:rPr>
        <w:t>Z09</w:t>
      </w:r>
      <w:r w:rsidRPr="00FB5D9C">
        <w:rPr>
          <w:rFonts w:ascii="Arial" w:hAnsi="Arial" w:cs="Arial"/>
          <w:b/>
        </w:rPr>
        <w:tab/>
        <w:t xml:space="preserve">Soutice </w:t>
      </w:r>
    </w:p>
    <w:p w14:paraId="32D62B1F" w14:textId="77777777" w:rsidR="00157B17" w:rsidRPr="00FB5D9C" w:rsidRDefault="00157B17" w:rsidP="00223FEB">
      <w:pPr>
        <w:pStyle w:val="Odstavecseseznamem"/>
        <w:numPr>
          <w:ilvl w:val="0"/>
          <w:numId w:val="87"/>
        </w:numPr>
        <w:spacing w:after="0" w:line="240" w:lineRule="auto"/>
        <w:ind w:hanging="11"/>
        <w:rPr>
          <w:rFonts w:ascii="Arial" w:hAnsi="Arial" w:cs="Arial"/>
        </w:rPr>
      </w:pPr>
      <w:r w:rsidRPr="00FB5D9C">
        <w:rPr>
          <w:rFonts w:ascii="Arial" w:hAnsi="Arial" w:cs="Arial"/>
        </w:rPr>
        <w:t>bydlení venkovské (BV);</w:t>
      </w:r>
    </w:p>
    <w:p w14:paraId="5D411F00" w14:textId="77777777" w:rsidR="00157B17" w:rsidRPr="00FB5D9C" w:rsidRDefault="00157B17" w:rsidP="00223FEB">
      <w:pPr>
        <w:pStyle w:val="Odstavecseseznamem"/>
        <w:numPr>
          <w:ilvl w:val="0"/>
          <w:numId w:val="87"/>
        </w:numPr>
        <w:spacing w:after="0" w:line="240" w:lineRule="auto"/>
        <w:ind w:hanging="11"/>
        <w:rPr>
          <w:rFonts w:ascii="Arial" w:hAnsi="Arial" w:cs="Arial"/>
        </w:rPr>
      </w:pPr>
      <w:r w:rsidRPr="00FB5D9C">
        <w:rPr>
          <w:rFonts w:ascii="Arial" w:hAnsi="Arial" w:cs="Arial"/>
        </w:rPr>
        <w:t>veřejné prostranství (PV).</w:t>
      </w:r>
    </w:p>
    <w:p w14:paraId="264F1B91" w14:textId="77777777" w:rsidR="00157B17" w:rsidRPr="00FB5D9C" w:rsidRDefault="00157B17" w:rsidP="00671D09">
      <w:pPr>
        <w:autoSpaceDE w:val="0"/>
        <w:adjustRightInd w:val="0"/>
        <w:spacing w:after="0" w:line="240" w:lineRule="auto"/>
        <w:jc w:val="both"/>
        <w:rPr>
          <w:rFonts w:ascii="Arial" w:hAnsi="Arial" w:cs="Arial"/>
        </w:rPr>
      </w:pPr>
      <w:r w:rsidRPr="00FB5D9C">
        <w:rPr>
          <w:rFonts w:ascii="Arial" w:hAnsi="Arial" w:cs="Arial"/>
        </w:rPr>
        <w:t>podmínky omezení plochy:</w:t>
      </w:r>
    </w:p>
    <w:p w14:paraId="43E157FA" w14:textId="77777777" w:rsidR="00157B17" w:rsidRPr="00FB5D9C" w:rsidRDefault="00157B17" w:rsidP="002818AD">
      <w:pPr>
        <w:pStyle w:val="Odstavecseseznamem"/>
        <w:widowControl/>
        <w:numPr>
          <w:ilvl w:val="0"/>
          <w:numId w:val="16"/>
        </w:numPr>
        <w:suppressAutoHyphens w:val="0"/>
        <w:autoSpaceDN/>
        <w:spacing w:after="240" w:line="240" w:lineRule="auto"/>
        <w:ind w:left="1418" w:hanging="709"/>
        <w:contextualSpacing/>
        <w:jc w:val="both"/>
        <w:textAlignment w:val="auto"/>
        <w:rPr>
          <w:rFonts w:ascii="Arial" w:hAnsi="Arial" w:cs="Arial"/>
        </w:rPr>
      </w:pPr>
      <w:r w:rsidRPr="00FB5D9C">
        <w:rPr>
          <w:rFonts w:ascii="Arial" w:eastAsia="MS Mincho" w:hAnsi="Arial" w:cs="Arial"/>
        </w:rPr>
        <w:t xml:space="preserve">vhodnost umístění nové stavby k bydlení bude prověřena s ohledem na stávající a navrhované zdroje hluku ve vztahu k hygienickým </w:t>
      </w:r>
      <w:r w:rsidRPr="00FB5D9C">
        <w:rPr>
          <w:rFonts w:ascii="Arial" w:hAnsi="Arial" w:cs="Arial"/>
        </w:rPr>
        <w:t>limitům hluku.</w:t>
      </w:r>
    </w:p>
    <w:p w14:paraId="0564705B" w14:textId="77777777" w:rsidR="00157B17" w:rsidRPr="00FB5D9C" w:rsidRDefault="00157B17" w:rsidP="002D36B7">
      <w:pPr>
        <w:spacing w:after="120" w:line="240" w:lineRule="auto"/>
        <w:rPr>
          <w:rFonts w:ascii="Arial" w:hAnsi="Arial" w:cs="Arial"/>
          <w:b/>
        </w:rPr>
      </w:pPr>
      <w:r w:rsidRPr="00FB5D9C">
        <w:rPr>
          <w:rFonts w:ascii="Arial" w:hAnsi="Arial" w:cs="Arial"/>
          <w:b/>
        </w:rPr>
        <w:t>Z10</w:t>
      </w:r>
      <w:r w:rsidRPr="00FB5D9C">
        <w:rPr>
          <w:rFonts w:ascii="Arial" w:hAnsi="Arial" w:cs="Arial"/>
          <w:b/>
        </w:rPr>
        <w:tab/>
        <w:t>Soutice – k pískovně</w:t>
      </w:r>
    </w:p>
    <w:p w14:paraId="79370DF3" w14:textId="77777777" w:rsidR="00157B17" w:rsidRPr="00FB5D9C" w:rsidRDefault="00157B17" w:rsidP="00977FC1">
      <w:pPr>
        <w:pStyle w:val="Odstavecseseznamem"/>
        <w:numPr>
          <w:ilvl w:val="0"/>
          <w:numId w:val="5"/>
        </w:numPr>
        <w:spacing w:after="0" w:line="240" w:lineRule="auto"/>
        <w:ind w:left="1417" w:hanging="697"/>
        <w:jc w:val="both"/>
        <w:rPr>
          <w:rFonts w:ascii="Arial" w:hAnsi="Arial" w:cs="Arial"/>
        </w:rPr>
      </w:pPr>
      <w:r w:rsidRPr="00FB5D9C">
        <w:rPr>
          <w:rFonts w:ascii="Arial" w:hAnsi="Arial" w:cs="Arial"/>
        </w:rPr>
        <w:t xml:space="preserve">bydlení venkovské (BV). </w:t>
      </w:r>
    </w:p>
    <w:p w14:paraId="501F1AA3" w14:textId="77777777" w:rsidR="00157B17" w:rsidRPr="00FB5D9C" w:rsidRDefault="00157B17" w:rsidP="00977FC1">
      <w:pPr>
        <w:pStyle w:val="Standard"/>
        <w:spacing w:after="0" w:line="240" w:lineRule="auto"/>
        <w:rPr>
          <w:rFonts w:ascii="Arial" w:hAnsi="Arial" w:cs="Arial"/>
        </w:rPr>
      </w:pPr>
      <w:r w:rsidRPr="00FB5D9C">
        <w:rPr>
          <w:rFonts w:ascii="Arial" w:hAnsi="Arial" w:cs="Arial"/>
        </w:rPr>
        <w:t>podmínky omezení plochy:</w:t>
      </w:r>
    </w:p>
    <w:p w14:paraId="544DC6B1" w14:textId="77777777" w:rsidR="00157B17" w:rsidRPr="00FB5D9C" w:rsidRDefault="00157B17" w:rsidP="00637B45">
      <w:pPr>
        <w:pStyle w:val="Standard"/>
        <w:numPr>
          <w:ilvl w:val="0"/>
          <w:numId w:val="16"/>
        </w:numPr>
        <w:spacing w:after="0" w:line="240" w:lineRule="auto"/>
        <w:ind w:firstLine="349"/>
        <w:rPr>
          <w:rFonts w:ascii="Arial" w:hAnsi="Arial" w:cs="Arial"/>
        </w:rPr>
      </w:pPr>
      <w:r w:rsidRPr="00FB5D9C">
        <w:rPr>
          <w:rFonts w:ascii="Arial" w:hAnsi="Arial" w:cs="Arial"/>
        </w:rPr>
        <w:t>ochranné pásmo silnice II. třídy;</w:t>
      </w:r>
    </w:p>
    <w:p w14:paraId="46CC4838" w14:textId="77777777" w:rsidR="00157B17" w:rsidRPr="00FB5D9C" w:rsidRDefault="00157B17" w:rsidP="00637B45">
      <w:pPr>
        <w:pStyle w:val="Odstavecseseznamem"/>
        <w:numPr>
          <w:ilvl w:val="0"/>
          <w:numId w:val="16"/>
        </w:numPr>
        <w:spacing w:after="120" w:line="240" w:lineRule="auto"/>
        <w:ind w:left="1418" w:hanging="709"/>
        <w:rPr>
          <w:rFonts w:ascii="Arial" w:hAnsi="Arial" w:cs="Arial"/>
        </w:rPr>
      </w:pPr>
      <w:r w:rsidRPr="00FB5D9C">
        <w:rPr>
          <w:rFonts w:ascii="Arial" w:eastAsia="MS Mincho" w:hAnsi="Arial" w:cs="Arial"/>
        </w:rPr>
        <w:t xml:space="preserve">vhodnost umístění nové stavby k bydlení bude prověřena s ohledem na stávající a navrhované zdroje hluku ve vztahu k hygienickým </w:t>
      </w:r>
      <w:r w:rsidRPr="00FB5D9C">
        <w:rPr>
          <w:rFonts w:ascii="Arial" w:hAnsi="Arial" w:cs="Arial"/>
        </w:rPr>
        <w:t>limitům hluku.</w:t>
      </w:r>
    </w:p>
    <w:p w14:paraId="3B0FCDC7" w14:textId="4F2E778F" w:rsidR="00157B17" w:rsidRPr="00FB5D9C" w:rsidRDefault="002818AD" w:rsidP="00BB49BC">
      <w:pPr>
        <w:pStyle w:val="Standard"/>
        <w:spacing w:after="120" w:line="240" w:lineRule="auto"/>
        <w:rPr>
          <w:rFonts w:ascii="Arial" w:hAnsi="Arial" w:cs="Arial"/>
          <w:b/>
        </w:rPr>
      </w:pPr>
      <w:r>
        <w:rPr>
          <w:rFonts w:ascii="Arial" w:hAnsi="Arial" w:cs="Arial"/>
          <w:b/>
        </w:rPr>
        <w:br w:type="page"/>
      </w:r>
      <w:r w:rsidR="00157B17" w:rsidRPr="00FB5D9C">
        <w:rPr>
          <w:rFonts w:ascii="Arial" w:hAnsi="Arial" w:cs="Arial"/>
          <w:b/>
        </w:rPr>
        <w:lastRenderedPageBreak/>
        <w:t>Z11</w:t>
      </w:r>
      <w:r w:rsidR="00157B17" w:rsidRPr="00FB5D9C">
        <w:rPr>
          <w:rFonts w:ascii="Arial" w:hAnsi="Arial" w:cs="Arial"/>
          <w:b/>
        </w:rPr>
        <w:tab/>
        <w:t>Soutice – „U veteránů“</w:t>
      </w:r>
    </w:p>
    <w:p w14:paraId="68562248" w14:textId="77777777" w:rsidR="00157B17" w:rsidRPr="00FB5D9C" w:rsidRDefault="00157B17" w:rsidP="00BB49BC">
      <w:pPr>
        <w:pStyle w:val="Odstavecseseznamem"/>
        <w:numPr>
          <w:ilvl w:val="0"/>
          <w:numId w:val="5"/>
        </w:numPr>
        <w:spacing w:after="0" w:line="240" w:lineRule="auto"/>
        <w:ind w:left="1417" w:hanging="697"/>
        <w:jc w:val="both"/>
        <w:rPr>
          <w:rFonts w:ascii="Arial" w:hAnsi="Arial" w:cs="Arial"/>
        </w:rPr>
      </w:pPr>
      <w:r w:rsidRPr="00FB5D9C">
        <w:rPr>
          <w:rFonts w:ascii="Arial" w:hAnsi="Arial" w:cs="Arial"/>
        </w:rPr>
        <w:t xml:space="preserve">bydlení venkovské (BV). </w:t>
      </w:r>
    </w:p>
    <w:p w14:paraId="4B6E1FF0" w14:textId="77777777" w:rsidR="00157B17" w:rsidRPr="00FB5D9C" w:rsidRDefault="00157B17" w:rsidP="00BB49BC">
      <w:pPr>
        <w:pStyle w:val="Standard"/>
        <w:spacing w:after="0" w:line="240" w:lineRule="auto"/>
        <w:rPr>
          <w:rFonts w:ascii="Arial" w:hAnsi="Arial" w:cs="Arial"/>
        </w:rPr>
      </w:pPr>
      <w:r w:rsidRPr="00FB5D9C">
        <w:rPr>
          <w:rFonts w:ascii="Arial" w:hAnsi="Arial" w:cs="Arial"/>
        </w:rPr>
        <w:t>podmínky omezení plochy:</w:t>
      </w:r>
    </w:p>
    <w:p w14:paraId="5ACC16B9" w14:textId="04D7B885" w:rsidR="00157B17" w:rsidRPr="00FB5D9C" w:rsidRDefault="00157B17" w:rsidP="00431D65">
      <w:pPr>
        <w:pStyle w:val="Odstavecseseznamem"/>
        <w:widowControl/>
        <w:numPr>
          <w:ilvl w:val="0"/>
          <w:numId w:val="16"/>
        </w:numPr>
        <w:suppressAutoHyphens w:val="0"/>
        <w:autoSpaceDN/>
        <w:spacing w:after="240" w:line="240" w:lineRule="auto"/>
        <w:ind w:left="1418" w:hanging="709"/>
        <w:contextualSpacing/>
        <w:jc w:val="both"/>
        <w:textAlignment w:val="auto"/>
        <w:rPr>
          <w:rFonts w:ascii="Arial" w:eastAsia="MS Mincho" w:hAnsi="Arial" w:cs="Arial"/>
        </w:rPr>
      </w:pPr>
      <w:r w:rsidRPr="00FB5D9C">
        <w:rPr>
          <w:rFonts w:ascii="Arial" w:eastAsia="MS Mincho" w:hAnsi="Arial" w:cs="Arial"/>
        </w:rPr>
        <w:t>vhodnost umístění nové stavby k bydlení bude prověřena s ohledem na stávající a navrhované zdroje hluku ve vztahu k hygienickým limitům hluku.</w:t>
      </w:r>
    </w:p>
    <w:p w14:paraId="62909D8F" w14:textId="77777777" w:rsidR="00157B17" w:rsidRPr="00FB5D9C" w:rsidRDefault="00157B17" w:rsidP="00BB49BC">
      <w:pPr>
        <w:pStyle w:val="Standard"/>
        <w:spacing w:after="120" w:line="240" w:lineRule="auto"/>
        <w:rPr>
          <w:rFonts w:ascii="Arial" w:hAnsi="Arial" w:cs="Arial"/>
          <w:b/>
        </w:rPr>
      </w:pPr>
      <w:r w:rsidRPr="00FB5D9C">
        <w:rPr>
          <w:rFonts w:ascii="Arial" w:hAnsi="Arial" w:cs="Arial"/>
          <w:b/>
        </w:rPr>
        <w:t>Z12</w:t>
      </w:r>
      <w:r w:rsidRPr="00FB5D9C">
        <w:rPr>
          <w:rFonts w:ascii="Arial" w:hAnsi="Arial" w:cs="Arial"/>
          <w:b/>
        </w:rPr>
        <w:tab/>
        <w:t xml:space="preserve">Soutice </w:t>
      </w:r>
    </w:p>
    <w:p w14:paraId="60F9556F" w14:textId="77777777" w:rsidR="00157B17" w:rsidRPr="00FB5D9C" w:rsidRDefault="00157B17" w:rsidP="00BB49BC">
      <w:pPr>
        <w:pStyle w:val="Odstavecseseznamem"/>
        <w:numPr>
          <w:ilvl w:val="0"/>
          <w:numId w:val="5"/>
        </w:numPr>
        <w:spacing w:after="0" w:line="240" w:lineRule="auto"/>
        <w:ind w:left="1417" w:hanging="697"/>
        <w:jc w:val="both"/>
        <w:rPr>
          <w:rFonts w:ascii="Arial" w:hAnsi="Arial" w:cs="Arial"/>
        </w:rPr>
      </w:pPr>
      <w:r w:rsidRPr="00FB5D9C">
        <w:rPr>
          <w:rFonts w:ascii="Arial" w:hAnsi="Arial" w:cs="Arial"/>
        </w:rPr>
        <w:t>bydlení venkovské (BV);</w:t>
      </w:r>
    </w:p>
    <w:p w14:paraId="584F5F09" w14:textId="77777777" w:rsidR="00157B17" w:rsidRPr="00FB5D9C" w:rsidRDefault="00157B17" w:rsidP="00BB49BC">
      <w:pPr>
        <w:pStyle w:val="Odstavecseseznamem"/>
        <w:numPr>
          <w:ilvl w:val="0"/>
          <w:numId w:val="5"/>
        </w:numPr>
        <w:spacing w:after="0" w:line="240" w:lineRule="auto"/>
        <w:ind w:left="1417" w:hanging="697"/>
        <w:jc w:val="both"/>
        <w:rPr>
          <w:rFonts w:ascii="Arial" w:hAnsi="Arial" w:cs="Arial"/>
        </w:rPr>
      </w:pPr>
      <w:r w:rsidRPr="00FB5D9C">
        <w:rPr>
          <w:rFonts w:ascii="Arial" w:hAnsi="Arial" w:cs="Arial"/>
        </w:rPr>
        <w:t>veřejné prostranství (PV).</w:t>
      </w:r>
    </w:p>
    <w:p w14:paraId="77FDC2B2" w14:textId="77777777" w:rsidR="00157B17" w:rsidRPr="00FB5D9C" w:rsidRDefault="00157B17" w:rsidP="005E3EBA">
      <w:pPr>
        <w:pStyle w:val="Standard"/>
        <w:spacing w:after="0" w:line="240" w:lineRule="auto"/>
        <w:rPr>
          <w:rFonts w:ascii="Arial" w:hAnsi="Arial" w:cs="Arial"/>
        </w:rPr>
      </w:pPr>
      <w:r w:rsidRPr="00FB5D9C">
        <w:rPr>
          <w:rFonts w:ascii="Arial" w:hAnsi="Arial" w:cs="Arial"/>
        </w:rPr>
        <w:t>podmínky omezení plochy:</w:t>
      </w:r>
    </w:p>
    <w:p w14:paraId="5D230C1E" w14:textId="77777777" w:rsidR="00157B17" w:rsidRPr="00FB5D9C" w:rsidRDefault="00157B17" w:rsidP="005E3EBA">
      <w:pPr>
        <w:pStyle w:val="Standard"/>
        <w:numPr>
          <w:ilvl w:val="0"/>
          <w:numId w:val="16"/>
        </w:numPr>
        <w:spacing w:after="0" w:line="240" w:lineRule="auto"/>
        <w:ind w:firstLine="349"/>
        <w:rPr>
          <w:rFonts w:ascii="Arial" w:hAnsi="Arial" w:cs="Arial"/>
        </w:rPr>
      </w:pPr>
      <w:r w:rsidRPr="00FB5D9C">
        <w:rPr>
          <w:rFonts w:ascii="Arial" w:hAnsi="Arial" w:cs="Arial"/>
        </w:rPr>
        <w:t>kanalizační řad;</w:t>
      </w:r>
    </w:p>
    <w:p w14:paraId="2494B2A4" w14:textId="77777777" w:rsidR="00157B17" w:rsidRPr="00FB5D9C" w:rsidRDefault="00157B17" w:rsidP="005E3EBA">
      <w:pPr>
        <w:pStyle w:val="Standard"/>
        <w:numPr>
          <w:ilvl w:val="0"/>
          <w:numId w:val="16"/>
        </w:numPr>
        <w:spacing w:after="0" w:line="240" w:lineRule="auto"/>
        <w:ind w:firstLine="349"/>
        <w:rPr>
          <w:rFonts w:ascii="Arial" w:hAnsi="Arial" w:cs="Arial"/>
        </w:rPr>
      </w:pPr>
      <w:r w:rsidRPr="00FB5D9C">
        <w:rPr>
          <w:rFonts w:ascii="Arial" w:hAnsi="Arial" w:cs="Arial"/>
          <w:color w:val="000000"/>
          <w:kern w:val="0"/>
        </w:rPr>
        <w:t>vybudování nových místních komunikací;</w:t>
      </w:r>
    </w:p>
    <w:p w14:paraId="77960BF3" w14:textId="77777777" w:rsidR="00157B17" w:rsidRPr="00FB5D9C" w:rsidRDefault="00157B17" w:rsidP="002818AD">
      <w:pPr>
        <w:pStyle w:val="Odstavecseseznamem"/>
        <w:widowControl/>
        <w:numPr>
          <w:ilvl w:val="0"/>
          <w:numId w:val="16"/>
        </w:numPr>
        <w:suppressAutoHyphens w:val="0"/>
        <w:autoSpaceDN/>
        <w:spacing w:after="240" w:line="240" w:lineRule="auto"/>
        <w:ind w:left="1418" w:hanging="709"/>
        <w:contextualSpacing/>
        <w:jc w:val="both"/>
        <w:textAlignment w:val="auto"/>
        <w:rPr>
          <w:rFonts w:ascii="Arial" w:hAnsi="Arial" w:cs="Arial"/>
        </w:rPr>
      </w:pPr>
      <w:r w:rsidRPr="00FB5D9C">
        <w:rPr>
          <w:rFonts w:ascii="Arial" w:eastAsia="MS Mincho" w:hAnsi="Arial" w:cs="Arial"/>
        </w:rPr>
        <w:t xml:space="preserve">vhodnost umístění nové stavby k bydlení bude prověřena s ohledem na stávající a navrhované zdroje hluku ve vztahu k hygienickým </w:t>
      </w:r>
      <w:r w:rsidRPr="00FB5D9C">
        <w:rPr>
          <w:rFonts w:ascii="Arial" w:hAnsi="Arial" w:cs="Arial"/>
        </w:rPr>
        <w:t>limitům hluku.</w:t>
      </w:r>
    </w:p>
    <w:p w14:paraId="31B6A5B1" w14:textId="77777777" w:rsidR="00157B17" w:rsidRPr="00FB5D9C" w:rsidRDefault="00157B17" w:rsidP="00AD664D">
      <w:pPr>
        <w:spacing w:after="120" w:line="240" w:lineRule="auto"/>
        <w:rPr>
          <w:rFonts w:ascii="Arial" w:hAnsi="Arial" w:cs="Arial"/>
          <w:b/>
        </w:rPr>
      </w:pPr>
      <w:r w:rsidRPr="00FB5D9C">
        <w:rPr>
          <w:rFonts w:ascii="Arial" w:hAnsi="Arial" w:cs="Arial"/>
          <w:b/>
        </w:rPr>
        <w:t>Z13</w:t>
      </w:r>
      <w:r w:rsidRPr="00FB5D9C">
        <w:rPr>
          <w:rFonts w:ascii="Arial" w:hAnsi="Arial" w:cs="Arial"/>
          <w:b/>
        </w:rPr>
        <w:tab/>
        <w:t>Soutice –„ Kopečka“</w:t>
      </w:r>
    </w:p>
    <w:p w14:paraId="46FF398A" w14:textId="77777777" w:rsidR="00157B17" w:rsidRPr="00FB5D9C" w:rsidRDefault="00157B17" w:rsidP="00AD664D">
      <w:pPr>
        <w:pStyle w:val="Odstavecseseznamem"/>
        <w:numPr>
          <w:ilvl w:val="0"/>
          <w:numId w:val="5"/>
        </w:numPr>
        <w:spacing w:after="0" w:line="240" w:lineRule="auto"/>
        <w:ind w:left="1417" w:hanging="697"/>
        <w:jc w:val="both"/>
        <w:rPr>
          <w:rFonts w:ascii="Arial" w:hAnsi="Arial" w:cs="Arial"/>
        </w:rPr>
      </w:pPr>
      <w:r w:rsidRPr="00FB5D9C">
        <w:rPr>
          <w:rFonts w:ascii="Arial" w:hAnsi="Arial" w:cs="Arial"/>
        </w:rPr>
        <w:t xml:space="preserve">bydlení venkovské (BV). </w:t>
      </w:r>
    </w:p>
    <w:p w14:paraId="484F2C7D" w14:textId="77777777" w:rsidR="00157B17" w:rsidRPr="00FB5D9C" w:rsidRDefault="00157B17" w:rsidP="00AD664D">
      <w:pPr>
        <w:pStyle w:val="Standard"/>
        <w:spacing w:after="0" w:line="240" w:lineRule="auto"/>
        <w:rPr>
          <w:rFonts w:ascii="Arial" w:hAnsi="Arial" w:cs="Arial"/>
        </w:rPr>
      </w:pPr>
      <w:r w:rsidRPr="00FB5D9C">
        <w:rPr>
          <w:rFonts w:ascii="Arial" w:hAnsi="Arial" w:cs="Arial"/>
        </w:rPr>
        <w:t>podmínky omezení plochy:</w:t>
      </w:r>
    </w:p>
    <w:p w14:paraId="206A8A95" w14:textId="77777777" w:rsidR="00157B17" w:rsidRPr="00FB5D9C" w:rsidRDefault="00157B17" w:rsidP="002818AD">
      <w:pPr>
        <w:pStyle w:val="Odstavecseseznamem"/>
        <w:numPr>
          <w:ilvl w:val="0"/>
          <w:numId w:val="16"/>
        </w:numPr>
        <w:spacing w:after="240" w:line="240" w:lineRule="auto"/>
        <w:ind w:left="1418" w:hanging="709"/>
        <w:rPr>
          <w:rFonts w:ascii="Arial" w:hAnsi="Arial" w:cs="Arial"/>
        </w:rPr>
      </w:pPr>
      <w:r w:rsidRPr="00FB5D9C">
        <w:rPr>
          <w:rFonts w:ascii="Arial" w:eastAsia="MS Mincho" w:hAnsi="Arial" w:cs="Arial"/>
        </w:rPr>
        <w:t xml:space="preserve">vhodnost umístění nové stavby k bydlení bude prověřena s ohledem na stávající a navrhované zdroje hluku ve vztahu k hygienickým </w:t>
      </w:r>
      <w:r w:rsidRPr="00FB5D9C">
        <w:rPr>
          <w:rFonts w:ascii="Arial" w:hAnsi="Arial" w:cs="Arial"/>
        </w:rPr>
        <w:t>limitům hluku.</w:t>
      </w:r>
    </w:p>
    <w:p w14:paraId="3F0207DB" w14:textId="77777777" w:rsidR="00157B17" w:rsidRPr="00FB5D9C" w:rsidRDefault="00157B17" w:rsidP="00666DC3">
      <w:pPr>
        <w:spacing w:after="120" w:line="240" w:lineRule="auto"/>
        <w:rPr>
          <w:rFonts w:ascii="Arial" w:hAnsi="Arial" w:cs="Arial"/>
          <w:b/>
        </w:rPr>
      </w:pPr>
      <w:r w:rsidRPr="00FB5D9C">
        <w:rPr>
          <w:rFonts w:ascii="Arial" w:hAnsi="Arial" w:cs="Arial"/>
          <w:b/>
        </w:rPr>
        <w:t>Z15</w:t>
      </w:r>
      <w:r w:rsidRPr="00FB5D9C">
        <w:rPr>
          <w:rFonts w:ascii="Arial" w:hAnsi="Arial" w:cs="Arial"/>
          <w:b/>
        </w:rPr>
        <w:tab/>
        <w:t>Soutice – jih (směrem na Kalnou)</w:t>
      </w:r>
    </w:p>
    <w:p w14:paraId="4BF42FCE" w14:textId="77777777" w:rsidR="00157B17" w:rsidRPr="00FB5D9C" w:rsidRDefault="00157B17" w:rsidP="00666DC3">
      <w:pPr>
        <w:pStyle w:val="Odstavecseseznamem"/>
        <w:numPr>
          <w:ilvl w:val="0"/>
          <w:numId w:val="16"/>
        </w:numPr>
        <w:autoSpaceDE w:val="0"/>
        <w:adjustRightInd w:val="0"/>
        <w:spacing w:after="0" w:line="240" w:lineRule="auto"/>
        <w:ind w:left="363" w:firstLine="346"/>
        <w:jc w:val="both"/>
        <w:rPr>
          <w:rFonts w:ascii="Arial" w:hAnsi="Arial" w:cs="Arial"/>
        </w:rPr>
      </w:pPr>
      <w:r w:rsidRPr="00FB5D9C">
        <w:rPr>
          <w:rFonts w:ascii="Arial" w:hAnsi="Arial" w:cs="Arial"/>
          <w:bCs/>
          <w:iCs/>
          <w:color w:val="000000"/>
        </w:rPr>
        <w:t>výroba a skladování – lehká výroba.</w:t>
      </w:r>
    </w:p>
    <w:p w14:paraId="71DAC41B" w14:textId="77777777" w:rsidR="00157B17" w:rsidRPr="00FB5D9C" w:rsidRDefault="00157B17" w:rsidP="00666DC3">
      <w:pPr>
        <w:autoSpaceDE w:val="0"/>
        <w:adjustRightInd w:val="0"/>
        <w:spacing w:after="0" w:line="240" w:lineRule="auto"/>
        <w:jc w:val="both"/>
        <w:rPr>
          <w:rFonts w:ascii="Arial" w:hAnsi="Arial" w:cs="Arial"/>
        </w:rPr>
      </w:pPr>
      <w:r w:rsidRPr="00FB5D9C">
        <w:rPr>
          <w:rFonts w:ascii="Arial" w:hAnsi="Arial" w:cs="Arial"/>
        </w:rPr>
        <w:t>podmínky omezení plochy:</w:t>
      </w:r>
    </w:p>
    <w:p w14:paraId="70A22A94" w14:textId="77777777" w:rsidR="00157B17" w:rsidRPr="00FB5D9C" w:rsidRDefault="00157B17" w:rsidP="00666DC3">
      <w:pPr>
        <w:pStyle w:val="Odstavecseseznamem"/>
        <w:widowControl/>
        <w:numPr>
          <w:ilvl w:val="0"/>
          <w:numId w:val="16"/>
        </w:numPr>
        <w:suppressAutoHyphens w:val="0"/>
        <w:autoSpaceDE w:val="0"/>
        <w:adjustRightInd w:val="0"/>
        <w:spacing w:after="0" w:line="240" w:lineRule="auto"/>
        <w:ind w:left="357" w:firstLine="352"/>
        <w:jc w:val="both"/>
        <w:textAlignment w:val="auto"/>
        <w:rPr>
          <w:rFonts w:ascii="Arial" w:hAnsi="Arial" w:cs="Arial"/>
          <w:b/>
        </w:rPr>
      </w:pPr>
      <w:r w:rsidRPr="00FB5D9C">
        <w:rPr>
          <w:rFonts w:ascii="Arial" w:hAnsi="Arial" w:cs="Arial"/>
        </w:rPr>
        <w:t>ochranné pásmo silnice III. třídy;</w:t>
      </w:r>
    </w:p>
    <w:p w14:paraId="184869D4" w14:textId="77777777" w:rsidR="00157B17" w:rsidRPr="00FB5D9C" w:rsidRDefault="00157B17" w:rsidP="00666DC3">
      <w:pPr>
        <w:pStyle w:val="Odstavecseseznamem"/>
        <w:widowControl/>
        <w:numPr>
          <w:ilvl w:val="0"/>
          <w:numId w:val="16"/>
        </w:numPr>
        <w:suppressAutoHyphens w:val="0"/>
        <w:autoSpaceDE w:val="0"/>
        <w:adjustRightInd w:val="0"/>
        <w:spacing w:after="0" w:line="240" w:lineRule="auto"/>
        <w:ind w:left="357" w:firstLine="352"/>
        <w:jc w:val="both"/>
        <w:textAlignment w:val="auto"/>
        <w:rPr>
          <w:rFonts w:ascii="Arial" w:hAnsi="Arial" w:cs="Arial"/>
          <w:b/>
        </w:rPr>
      </w:pPr>
      <w:r w:rsidRPr="00FB5D9C">
        <w:rPr>
          <w:rFonts w:ascii="Arial" w:hAnsi="Arial" w:cs="Arial"/>
        </w:rPr>
        <w:t>plynovod a jeho ochranné pásmo;</w:t>
      </w:r>
    </w:p>
    <w:p w14:paraId="2D109972" w14:textId="77777777" w:rsidR="00157B17" w:rsidRPr="00FB5D9C" w:rsidRDefault="00157B17" w:rsidP="00666DC3">
      <w:pPr>
        <w:pStyle w:val="Odstavecseseznamem"/>
        <w:widowControl/>
        <w:numPr>
          <w:ilvl w:val="0"/>
          <w:numId w:val="16"/>
        </w:numPr>
        <w:suppressAutoHyphens w:val="0"/>
        <w:autoSpaceDE w:val="0"/>
        <w:adjustRightInd w:val="0"/>
        <w:spacing w:after="0" w:line="240" w:lineRule="auto"/>
        <w:ind w:left="357" w:firstLine="352"/>
        <w:jc w:val="both"/>
        <w:textAlignment w:val="auto"/>
        <w:rPr>
          <w:rFonts w:ascii="Arial" w:hAnsi="Arial" w:cs="Arial"/>
          <w:b/>
        </w:rPr>
      </w:pPr>
      <w:r w:rsidRPr="00FB5D9C">
        <w:rPr>
          <w:rFonts w:ascii="Arial" w:hAnsi="Arial" w:cs="Arial"/>
        </w:rPr>
        <w:t>ochranné pásmo nadzemního vedení 110 kV;</w:t>
      </w:r>
    </w:p>
    <w:p w14:paraId="70DB836D" w14:textId="77777777" w:rsidR="00157B17" w:rsidRPr="00FB5D9C" w:rsidRDefault="00157B17" w:rsidP="00666DC3">
      <w:pPr>
        <w:pStyle w:val="Odstavecseseznamem"/>
        <w:widowControl/>
        <w:numPr>
          <w:ilvl w:val="0"/>
          <w:numId w:val="16"/>
        </w:numPr>
        <w:suppressAutoHyphens w:val="0"/>
        <w:autoSpaceDE w:val="0"/>
        <w:adjustRightInd w:val="0"/>
        <w:spacing w:after="0" w:line="240" w:lineRule="auto"/>
        <w:ind w:left="357" w:firstLine="352"/>
        <w:jc w:val="both"/>
        <w:textAlignment w:val="auto"/>
        <w:rPr>
          <w:rFonts w:ascii="Arial" w:hAnsi="Arial" w:cs="Arial"/>
          <w:b/>
        </w:rPr>
      </w:pPr>
      <w:r w:rsidRPr="00FB5D9C">
        <w:rPr>
          <w:rFonts w:ascii="Arial" w:hAnsi="Arial" w:cs="Arial"/>
        </w:rPr>
        <w:t>ochranné pásmo vodovodního přivaděče;</w:t>
      </w:r>
    </w:p>
    <w:p w14:paraId="304DE4B6" w14:textId="77777777" w:rsidR="00157B17" w:rsidRPr="00FB5D9C" w:rsidRDefault="00157B17" w:rsidP="00B3383D">
      <w:pPr>
        <w:pStyle w:val="Odstavecseseznamem"/>
        <w:numPr>
          <w:ilvl w:val="0"/>
          <w:numId w:val="7"/>
        </w:numPr>
        <w:spacing w:after="0" w:line="240" w:lineRule="auto"/>
        <w:rPr>
          <w:rFonts w:ascii="Arial" w:hAnsi="Arial" w:cs="Arial"/>
        </w:rPr>
      </w:pPr>
      <w:r w:rsidRPr="00FB5D9C">
        <w:rPr>
          <w:rFonts w:ascii="Arial" w:hAnsi="Arial" w:cs="Arial"/>
        </w:rPr>
        <w:t>kabel spojů a jeho ochranné pásmo</w:t>
      </w:r>
      <w:r w:rsidR="00B3383D" w:rsidRPr="00FB5D9C">
        <w:rPr>
          <w:rFonts w:ascii="Arial" w:hAnsi="Arial" w:cs="Arial"/>
        </w:rPr>
        <w:t>;</w:t>
      </w:r>
    </w:p>
    <w:p w14:paraId="374BD430" w14:textId="77777777" w:rsidR="00B3383D" w:rsidRPr="00FB5D9C" w:rsidRDefault="00B3383D" w:rsidP="00431D65">
      <w:pPr>
        <w:pStyle w:val="Odstavecseseznamem"/>
        <w:widowControl/>
        <w:numPr>
          <w:ilvl w:val="0"/>
          <w:numId w:val="7"/>
        </w:numPr>
        <w:suppressAutoHyphens w:val="0"/>
        <w:autoSpaceDN/>
        <w:spacing w:after="240" w:line="240" w:lineRule="auto"/>
        <w:ind w:left="1418" w:right="408" w:hanging="709"/>
        <w:jc w:val="both"/>
        <w:textAlignment w:val="auto"/>
        <w:rPr>
          <w:rFonts w:ascii="Arial" w:hAnsi="Arial" w:cs="Arial"/>
          <w:kern w:val="0"/>
        </w:rPr>
      </w:pPr>
      <w:r w:rsidRPr="00FB5D9C">
        <w:rPr>
          <w:rFonts w:ascii="Arial" w:hAnsi="Arial" w:cs="Arial"/>
          <w:kern w:val="0"/>
        </w:rPr>
        <w:t xml:space="preserve">směrem k okolním plochám obytným a směrem do volné krajiny musí být součástí pozemků pás ochranné a izolační zeleně </w:t>
      </w:r>
      <w:r w:rsidRPr="00FB5D9C">
        <w:rPr>
          <w:rFonts w:ascii="Arial" w:eastAsia="MS Mincho" w:hAnsi="Arial" w:cs="Arial"/>
          <w:kern w:val="0"/>
        </w:rPr>
        <w:t>z místně původních druhů dřevin</w:t>
      </w:r>
      <w:r w:rsidRPr="00FB5D9C">
        <w:rPr>
          <w:rFonts w:ascii="Arial" w:hAnsi="Arial" w:cs="Arial"/>
          <w:kern w:val="0"/>
        </w:rPr>
        <w:t>.</w:t>
      </w:r>
    </w:p>
    <w:p w14:paraId="7BBE9798" w14:textId="77777777" w:rsidR="00157B17" w:rsidRPr="00FB5D9C" w:rsidRDefault="00157B17" w:rsidP="00BB49BC">
      <w:pPr>
        <w:spacing w:after="120" w:line="240" w:lineRule="auto"/>
        <w:rPr>
          <w:rFonts w:ascii="Arial" w:hAnsi="Arial" w:cs="Arial"/>
          <w:b/>
        </w:rPr>
      </w:pPr>
      <w:r w:rsidRPr="00FB5D9C">
        <w:rPr>
          <w:rFonts w:ascii="Arial" w:hAnsi="Arial" w:cs="Arial"/>
          <w:b/>
        </w:rPr>
        <w:t>Z16</w:t>
      </w:r>
      <w:r w:rsidRPr="00FB5D9C">
        <w:rPr>
          <w:rFonts w:ascii="Arial" w:hAnsi="Arial" w:cs="Arial"/>
          <w:b/>
        </w:rPr>
        <w:tab/>
        <w:t>Soutice  - jih (směrem na Kalnou)</w:t>
      </w:r>
    </w:p>
    <w:p w14:paraId="59CA917C" w14:textId="77777777" w:rsidR="00157B17" w:rsidRPr="00FB5D9C" w:rsidRDefault="00157B17" w:rsidP="00BB49BC">
      <w:pPr>
        <w:pStyle w:val="Odstavecseseznamem"/>
        <w:numPr>
          <w:ilvl w:val="0"/>
          <w:numId w:val="5"/>
        </w:numPr>
        <w:spacing w:after="0" w:line="240" w:lineRule="auto"/>
        <w:ind w:left="1417" w:hanging="697"/>
        <w:jc w:val="both"/>
        <w:rPr>
          <w:rFonts w:ascii="Arial" w:hAnsi="Arial" w:cs="Arial"/>
        </w:rPr>
      </w:pPr>
      <w:r w:rsidRPr="00FB5D9C">
        <w:rPr>
          <w:rFonts w:ascii="Arial" w:hAnsi="Arial" w:cs="Arial"/>
        </w:rPr>
        <w:t xml:space="preserve">bydlení venkovské (BV). </w:t>
      </w:r>
    </w:p>
    <w:p w14:paraId="4B3C3835" w14:textId="77777777" w:rsidR="00157B17" w:rsidRPr="00FB5D9C" w:rsidRDefault="00157B17" w:rsidP="00BB49BC">
      <w:pPr>
        <w:pStyle w:val="Standard"/>
        <w:spacing w:after="0" w:line="240" w:lineRule="auto"/>
        <w:rPr>
          <w:rFonts w:ascii="Arial" w:hAnsi="Arial" w:cs="Arial"/>
        </w:rPr>
      </w:pPr>
      <w:r w:rsidRPr="00FB5D9C">
        <w:rPr>
          <w:rFonts w:ascii="Arial" w:hAnsi="Arial" w:cs="Arial"/>
        </w:rPr>
        <w:t>podmínky omezení plochy:</w:t>
      </w:r>
    </w:p>
    <w:p w14:paraId="60453440" w14:textId="77777777" w:rsidR="00157B17" w:rsidRPr="00FB5D9C" w:rsidRDefault="00157B17" w:rsidP="00BB49BC">
      <w:pPr>
        <w:pStyle w:val="Standard"/>
        <w:numPr>
          <w:ilvl w:val="0"/>
          <w:numId w:val="16"/>
        </w:numPr>
        <w:spacing w:after="0" w:line="240" w:lineRule="auto"/>
        <w:ind w:firstLine="349"/>
        <w:rPr>
          <w:rFonts w:ascii="Arial" w:hAnsi="Arial" w:cs="Arial"/>
        </w:rPr>
      </w:pPr>
      <w:r w:rsidRPr="00FB5D9C">
        <w:rPr>
          <w:rFonts w:ascii="Arial" w:hAnsi="Arial" w:cs="Arial"/>
        </w:rPr>
        <w:t>ochranné pásmo silnice III. třídy;</w:t>
      </w:r>
    </w:p>
    <w:p w14:paraId="59F263C6" w14:textId="77777777" w:rsidR="00157B17" w:rsidRPr="00FB5D9C" w:rsidRDefault="00157B17" w:rsidP="00431D65">
      <w:pPr>
        <w:pStyle w:val="Odstavecseseznamem"/>
        <w:numPr>
          <w:ilvl w:val="0"/>
          <w:numId w:val="16"/>
        </w:numPr>
        <w:spacing w:after="240" w:line="240" w:lineRule="auto"/>
        <w:ind w:left="1418" w:hanging="709"/>
        <w:rPr>
          <w:rFonts w:ascii="Arial" w:hAnsi="Arial" w:cs="Arial"/>
        </w:rPr>
      </w:pPr>
      <w:r w:rsidRPr="00FB5D9C">
        <w:rPr>
          <w:rFonts w:ascii="Arial" w:eastAsia="MS Mincho" w:hAnsi="Arial" w:cs="Arial"/>
        </w:rPr>
        <w:t xml:space="preserve">vhodnost umístění nové stavby k bydlení bude prověřena s ohledem na stávající a navrhované zdroje hluku ve vztahu k hygienickým </w:t>
      </w:r>
      <w:r w:rsidRPr="00FB5D9C">
        <w:rPr>
          <w:rFonts w:ascii="Arial" w:hAnsi="Arial" w:cs="Arial"/>
        </w:rPr>
        <w:t>limitům hluku.</w:t>
      </w:r>
    </w:p>
    <w:p w14:paraId="3AFD6981" w14:textId="5F20A6A7" w:rsidR="00157B17" w:rsidRPr="00FB5D9C" w:rsidRDefault="00157B17" w:rsidP="002818AD">
      <w:pPr>
        <w:pStyle w:val="Odstavecseseznamem"/>
        <w:spacing w:after="120" w:line="240" w:lineRule="auto"/>
        <w:ind w:left="0"/>
        <w:rPr>
          <w:rFonts w:ascii="Arial" w:hAnsi="Arial" w:cs="Arial"/>
        </w:rPr>
      </w:pPr>
      <w:r w:rsidRPr="00FB5D9C">
        <w:rPr>
          <w:rFonts w:ascii="Arial" w:hAnsi="Arial" w:cs="Arial"/>
          <w:b/>
        </w:rPr>
        <w:t>Z17</w:t>
      </w:r>
      <w:r w:rsidRPr="00FB5D9C">
        <w:rPr>
          <w:rFonts w:ascii="Arial" w:hAnsi="Arial" w:cs="Arial"/>
          <w:b/>
        </w:rPr>
        <w:tab/>
        <w:t>Soutice  u sjezdu z dálnice</w:t>
      </w:r>
    </w:p>
    <w:p w14:paraId="26C544CB" w14:textId="77777777" w:rsidR="00157B17" w:rsidRPr="00FB5D9C" w:rsidRDefault="00157B17" w:rsidP="00637B45">
      <w:pPr>
        <w:pStyle w:val="Odstavecseseznamem"/>
        <w:numPr>
          <w:ilvl w:val="0"/>
          <w:numId w:val="16"/>
        </w:numPr>
        <w:spacing w:after="0" w:line="240" w:lineRule="auto"/>
        <w:ind w:left="363" w:firstLine="346"/>
        <w:jc w:val="both"/>
        <w:rPr>
          <w:rFonts w:ascii="Arial" w:hAnsi="Arial" w:cs="Arial"/>
        </w:rPr>
      </w:pPr>
      <w:r w:rsidRPr="00FB5D9C">
        <w:rPr>
          <w:rFonts w:ascii="Arial" w:hAnsi="Arial" w:cs="Arial"/>
        </w:rPr>
        <w:t xml:space="preserve">občanské vybavení – tělovýchova a sport (OS); </w:t>
      </w:r>
    </w:p>
    <w:p w14:paraId="78ECEBCC" w14:textId="77777777" w:rsidR="00157B17" w:rsidRPr="00FB5D9C" w:rsidRDefault="00157B17" w:rsidP="00637B45">
      <w:pPr>
        <w:pStyle w:val="Odstavecseseznamem"/>
        <w:numPr>
          <w:ilvl w:val="0"/>
          <w:numId w:val="16"/>
        </w:numPr>
        <w:spacing w:after="0" w:line="240" w:lineRule="auto"/>
        <w:ind w:left="363" w:firstLine="346"/>
        <w:jc w:val="both"/>
        <w:rPr>
          <w:rFonts w:ascii="Arial" w:hAnsi="Arial" w:cs="Arial"/>
        </w:rPr>
      </w:pPr>
      <w:r w:rsidRPr="00FB5D9C">
        <w:rPr>
          <w:rFonts w:ascii="Arial" w:hAnsi="Arial" w:cs="Arial"/>
        </w:rPr>
        <w:t>zeleň ochranná (ZO).</w:t>
      </w:r>
    </w:p>
    <w:p w14:paraId="341ED8F6" w14:textId="77777777" w:rsidR="00157B17" w:rsidRPr="00FB5D9C" w:rsidRDefault="00157B17" w:rsidP="00AD664D">
      <w:pPr>
        <w:spacing w:after="0" w:line="240" w:lineRule="auto"/>
        <w:jc w:val="both"/>
        <w:rPr>
          <w:rFonts w:ascii="Arial" w:hAnsi="Arial" w:cs="Arial"/>
        </w:rPr>
      </w:pPr>
      <w:r w:rsidRPr="00FB5D9C">
        <w:rPr>
          <w:rFonts w:ascii="Arial" w:hAnsi="Arial" w:cs="Arial"/>
        </w:rPr>
        <w:t>podmínky omezení plochy:</w:t>
      </w:r>
    </w:p>
    <w:p w14:paraId="1E7625EB" w14:textId="77777777" w:rsidR="00157B17" w:rsidRPr="00FB5D9C" w:rsidRDefault="00157B17" w:rsidP="002818AD">
      <w:pPr>
        <w:pStyle w:val="Standard"/>
        <w:numPr>
          <w:ilvl w:val="0"/>
          <w:numId w:val="16"/>
        </w:numPr>
        <w:spacing w:after="240" w:line="240" w:lineRule="auto"/>
        <w:ind w:left="363" w:firstLine="346"/>
        <w:rPr>
          <w:rFonts w:ascii="Arial" w:hAnsi="Arial" w:cs="Arial"/>
        </w:rPr>
      </w:pPr>
      <w:r w:rsidRPr="00FB5D9C">
        <w:rPr>
          <w:rFonts w:ascii="Arial" w:hAnsi="Arial" w:cs="Arial"/>
        </w:rPr>
        <w:t>ochranné pásmo dálnice D1.</w:t>
      </w:r>
    </w:p>
    <w:p w14:paraId="58E9740B" w14:textId="77777777" w:rsidR="00157B17" w:rsidRPr="00FB5D9C" w:rsidRDefault="00157B17" w:rsidP="00260951">
      <w:pPr>
        <w:pStyle w:val="Standard"/>
        <w:spacing w:after="120" w:line="240" w:lineRule="auto"/>
        <w:rPr>
          <w:rFonts w:ascii="Arial" w:hAnsi="Arial" w:cs="Arial"/>
          <w:b/>
        </w:rPr>
      </w:pPr>
      <w:r w:rsidRPr="00FB5D9C">
        <w:rPr>
          <w:rFonts w:ascii="Arial" w:hAnsi="Arial" w:cs="Arial"/>
          <w:b/>
        </w:rPr>
        <w:t>Z18</w:t>
      </w:r>
      <w:r w:rsidRPr="00FB5D9C">
        <w:rPr>
          <w:rFonts w:ascii="Arial" w:hAnsi="Arial" w:cs="Arial"/>
          <w:b/>
        </w:rPr>
        <w:tab/>
        <w:t>Soutice  - „U veteránů“</w:t>
      </w:r>
    </w:p>
    <w:p w14:paraId="0F15B67F" w14:textId="77777777" w:rsidR="00157B17" w:rsidRPr="00FB5D9C" w:rsidRDefault="00157B17" w:rsidP="005E3EBA">
      <w:pPr>
        <w:pStyle w:val="Standard"/>
        <w:numPr>
          <w:ilvl w:val="0"/>
          <w:numId w:val="16"/>
        </w:numPr>
        <w:spacing w:after="0" w:line="240" w:lineRule="auto"/>
        <w:ind w:firstLine="349"/>
        <w:rPr>
          <w:rFonts w:ascii="Arial" w:eastAsia="MS Mincho" w:hAnsi="Arial" w:cs="Arial"/>
        </w:rPr>
      </w:pPr>
      <w:r w:rsidRPr="00FB5D9C">
        <w:rPr>
          <w:rFonts w:ascii="Arial" w:eastAsia="MS Mincho" w:hAnsi="Arial" w:cs="Arial"/>
        </w:rPr>
        <w:t>technická infrastruktura – nakládání s odpady (TO).</w:t>
      </w:r>
    </w:p>
    <w:p w14:paraId="4F06DA36" w14:textId="77777777" w:rsidR="00157B17" w:rsidRPr="00FB5D9C" w:rsidRDefault="00157B17" w:rsidP="00260951">
      <w:pPr>
        <w:spacing w:after="0" w:line="240" w:lineRule="auto"/>
        <w:jc w:val="both"/>
        <w:rPr>
          <w:rFonts w:ascii="Arial" w:hAnsi="Arial" w:cs="Arial"/>
        </w:rPr>
      </w:pPr>
      <w:r w:rsidRPr="00FB5D9C">
        <w:rPr>
          <w:rFonts w:ascii="Arial" w:hAnsi="Arial" w:cs="Arial"/>
        </w:rPr>
        <w:t>podmínky omezení plochy:</w:t>
      </w:r>
    </w:p>
    <w:p w14:paraId="54EE2CAC" w14:textId="29EA252B" w:rsidR="00431D65" w:rsidRDefault="00157B17" w:rsidP="002422E2">
      <w:pPr>
        <w:pStyle w:val="Standard"/>
        <w:numPr>
          <w:ilvl w:val="0"/>
          <w:numId w:val="16"/>
        </w:numPr>
        <w:spacing w:after="120" w:line="240" w:lineRule="auto"/>
        <w:ind w:firstLine="349"/>
        <w:rPr>
          <w:rFonts w:ascii="Arial" w:hAnsi="Arial" w:cs="Arial"/>
        </w:rPr>
      </w:pPr>
      <w:r w:rsidRPr="00FB5D9C">
        <w:rPr>
          <w:rFonts w:ascii="Arial" w:hAnsi="Arial" w:cs="Arial"/>
        </w:rPr>
        <w:t>výsadba ochranné a izolační zeleně po obvodu areálu.</w:t>
      </w:r>
    </w:p>
    <w:p w14:paraId="31D74120" w14:textId="77777777" w:rsidR="00157B17" w:rsidRPr="00FB5D9C" w:rsidRDefault="00431D65" w:rsidP="00431D65">
      <w:pPr>
        <w:pStyle w:val="Standard"/>
        <w:spacing w:after="120" w:line="240" w:lineRule="auto"/>
        <w:ind w:left="709"/>
        <w:rPr>
          <w:rFonts w:ascii="Arial" w:hAnsi="Arial" w:cs="Arial"/>
        </w:rPr>
      </w:pPr>
      <w:r>
        <w:rPr>
          <w:rFonts w:ascii="Arial" w:hAnsi="Arial" w:cs="Arial"/>
        </w:rPr>
        <w:br w:type="page"/>
      </w:r>
    </w:p>
    <w:p w14:paraId="0E1BA54B" w14:textId="77777777" w:rsidR="00157B17" w:rsidRPr="008017D6" w:rsidRDefault="00157B17" w:rsidP="00535B0F">
      <w:pPr>
        <w:pStyle w:val="Standard"/>
        <w:spacing w:after="240" w:line="240" w:lineRule="auto"/>
        <w:rPr>
          <w:rFonts w:ascii="Arial" w:hAnsi="Arial" w:cs="Arial"/>
          <w:b/>
        </w:rPr>
      </w:pPr>
      <w:r w:rsidRPr="008017D6">
        <w:rPr>
          <w:rFonts w:ascii="Arial" w:hAnsi="Arial" w:cs="Arial"/>
          <w:b/>
        </w:rPr>
        <w:t>c.3)</w:t>
      </w:r>
      <w:r w:rsidRPr="008017D6">
        <w:rPr>
          <w:rFonts w:ascii="Arial" w:hAnsi="Arial" w:cs="Arial"/>
          <w:b/>
        </w:rPr>
        <w:tab/>
        <w:t>Vymezení ploch přestavby</w:t>
      </w:r>
    </w:p>
    <w:p w14:paraId="55A0DDD3" w14:textId="77777777" w:rsidR="00157B17" w:rsidRPr="00FB5D9C" w:rsidRDefault="00157B17" w:rsidP="00B4666D">
      <w:pPr>
        <w:pStyle w:val="Standard"/>
        <w:spacing w:after="120" w:line="240" w:lineRule="auto"/>
        <w:rPr>
          <w:rFonts w:ascii="Arial" w:hAnsi="Arial" w:cs="Arial"/>
        </w:rPr>
      </w:pPr>
      <w:r w:rsidRPr="00FB5D9C">
        <w:rPr>
          <w:rFonts w:ascii="Arial" w:hAnsi="Arial" w:cs="Arial"/>
          <w:b/>
        </w:rPr>
        <w:t>P01</w:t>
      </w:r>
      <w:r w:rsidRPr="00FB5D9C">
        <w:rPr>
          <w:rFonts w:ascii="Arial" w:hAnsi="Arial" w:cs="Arial"/>
          <w:b/>
        </w:rPr>
        <w:tab/>
        <w:t>areál zámku v Souticích</w:t>
      </w:r>
      <w:r w:rsidRPr="00FB5D9C">
        <w:rPr>
          <w:rFonts w:ascii="Arial" w:hAnsi="Arial" w:cs="Arial"/>
        </w:rPr>
        <w:t xml:space="preserve">    </w:t>
      </w:r>
    </w:p>
    <w:p w14:paraId="176ACE9B" w14:textId="77777777" w:rsidR="00157B17" w:rsidRPr="00FB5D9C" w:rsidRDefault="00157B17" w:rsidP="00637B45">
      <w:pPr>
        <w:pStyle w:val="Standard"/>
        <w:numPr>
          <w:ilvl w:val="0"/>
          <w:numId w:val="16"/>
        </w:numPr>
        <w:spacing w:after="0" w:line="240" w:lineRule="auto"/>
        <w:ind w:firstLine="349"/>
        <w:rPr>
          <w:rFonts w:ascii="Arial" w:hAnsi="Arial" w:cs="Arial"/>
          <w:bCs/>
          <w:iCs/>
          <w:color w:val="000000"/>
        </w:rPr>
      </w:pPr>
      <w:r w:rsidRPr="00FB5D9C">
        <w:rPr>
          <w:rFonts w:ascii="Arial" w:hAnsi="Arial" w:cs="Arial"/>
          <w:bCs/>
          <w:iCs/>
          <w:color w:val="000000"/>
        </w:rPr>
        <w:t>občanské vybavení – komerční zařízení malá a střední – OM.</w:t>
      </w:r>
    </w:p>
    <w:p w14:paraId="7784D9CF" w14:textId="77777777" w:rsidR="00157B17" w:rsidRPr="00FB5D9C" w:rsidRDefault="00157B17" w:rsidP="00604FA0">
      <w:pPr>
        <w:pStyle w:val="Standard"/>
        <w:spacing w:after="0" w:line="240" w:lineRule="auto"/>
        <w:rPr>
          <w:rFonts w:ascii="Arial" w:hAnsi="Arial" w:cs="Arial"/>
        </w:rPr>
      </w:pPr>
      <w:r w:rsidRPr="00FB5D9C">
        <w:rPr>
          <w:rFonts w:ascii="Arial" w:hAnsi="Arial" w:cs="Arial"/>
        </w:rPr>
        <w:t>podmínky omezení plochy:</w:t>
      </w:r>
    </w:p>
    <w:p w14:paraId="3EA4E1AC" w14:textId="77777777" w:rsidR="00157B17" w:rsidRPr="00FB5D9C" w:rsidRDefault="00157B17" w:rsidP="00765CB2">
      <w:pPr>
        <w:pStyle w:val="Standard"/>
        <w:numPr>
          <w:ilvl w:val="0"/>
          <w:numId w:val="16"/>
        </w:numPr>
        <w:spacing w:after="0" w:line="240" w:lineRule="auto"/>
        <w:ind w:left="1418" w:hanging="709"/>
        <w:jc w:val="both"/>
        <w:rPr>
          <w:rFonts w:ascii="Arial" w:hAnsi="Arial" w:cs="Arial"/>
        </w:rPr>
      </w:pPr>
      <w:r w:rsidRPr="00FB5D9C">
        <w:rPr>
          <w:rFonts w:ascii="Arial" w:hAnsi="Arial" w:cs="Arial"/>
        </w:rPr>
        <w:t>areál je kulturní památkou;</w:t>
      </w:r>
    </w:p>
    <w:p w14:paraId="5672468B" w14:textId="77777777" w:rsidR="00157B17" w:rsidRPr="00FB5D9C" w:rsidRDefault="00157B17" w:rsidP="00223FEB">
      <w:pPr>
        <w:pStyle w:val="Standard"/>
        <w:numPr>
          <w:ilvl w:val="0"/>
          <w:numId w:val="78"/>
        </w:numPr>
        <w:spacing w:after="240" w:line="240" w:lineRule="auto"/>
        <w:ind w:left="1418" w:hanging="709"/>
        <w:textAlignment w:val="auto"/>
        <w:rPr>
          <w:rFonts w:ascii="Arial" w:hAnsi="Arial" w:cs="Arial"/>
        </w:rPr>
      </w:pPr>
      <w:r w:rsidRPr="00FB5D9C">
        <w:rPr>
          <w:rFonts w:ascii="Arial" w:hAnsi="Arial" w:cs="Arial"/>
        </w:rPr>
        <w:t>první vydané územní rozhodnutí na funkční využití areálu předurčí využití celého areálu.</w:t>
      </w:r>
    </w:p>
    <w:p w14:paraId="70D55B47" w14:textId="77777777" w:rsidR="00157B17" w:rsidRPr="00FB5D9C" w:rsidRDefault="00157B17" w:rsidP="00B4666D">
      <w:pPr>
        <w:pStyle w:val="Standard"/>
        <w:spacing w:after="120" w:line="240" w:lineRule="auto"/>
        <w:rPr>
          <w:rFonts w:ascii="Arial" w:hAnsi="Arial" w:cs="Arial"/>
          <w:b/>
        </w:rPr>
      </w:pPr>
      <w:r w:rsidRPr="00FB5D9C">
        <w:rPr>
          <w:rFonts w:ascii="Arial" w:hAnsi="Arial" w:cs="Arial"/>
          <w:b/>
        </w:rPr>
        <w:t>P02</w:t>
      </w:r>
      <w:r w:rsidRPr="00FB5D9C">
        <w:rPr>
          <w:rFonts w:ascii="Arial" w:hAnsi="Arial" w:cs="Arial"/>
          <w:b/>
        </w:rPr>
        <w:tab/>
        <w:t>Soutice - hospodářské budovy severně od zámku</w:t>
      </w:r>
    </w:p>
    <w:p w14:paraId="441BA8A8" w14:textId="77777777" w:rsidR="00157B17" w:rsidRPr="00FB5D9C" w:rsidRDefault="00157B17" w:rsidP="00223FEB">
      <w:pPr>
        <w:pStyle w:val="Standard"/>
        <w:numPr>
          <w:ilvl w:val="0"/>
          <w:numId w:val="78"/>
        </w:numPr>
        <w:spacing w:after="0" w:line="240" w:lineRule="auto"/>
        <w:ind w:hanging="11"/>
        <w:rPr>
          <w:rFonts w:ascii="Arial" w:hAnsi="Arial" w:cs="Arial"/>
        </w:rPr>
      </w:pPr>
      <w:r w:rsidRPr="00FB5D9C">
        <w:rPr>
          <w:rFonts w:ascii="Arial" w:hAnsi="Arial" w:cs="Arial"/>
        </w:rPr>
        <w:t>výroba a skladování – drobná řemeslná výroba (VD)</w:t>
      </w:r>
    </w:p>
    <w:p w14:paraId="7422043A" w14:textId="77777777" w:rsidR="00157B17" w:rsidRPr="00FB5D9C" w:rsidRDefault="00157B17" w:rsidP="00A050D8">
      <w:pPr>
        <w:pStyle w:val="Standard"/>
        <w:spacing w:after="0" w:line="240" w:lineRule="auto"/>
        <w:rPr>
          <w:rFonts w:ascii="Arial" w:hAnsi="Arial" w:cs="Arial"/>
        </w:rPr>
      </w:pPr>
      <w:r w:rsidRPr="00FB5D9C">
        <w:rPr>
          <w:rFonts w:ascii="Arial" w:hAnsi="Arial" w:cs="Arial"/>
        </w:rPr>
        <w:t>podmínky omezení plochy:</w:t>
      </w:r>
    </w:p>
    <w:p w14:paraId="5809250C" w14:textId="77777777" w:rsidR="00157B17" w:rsidRPr="00FB5D9C" w:rsidRDefault="00157B17" w:rsidP="00223FEB">
      <w:pPr>
        <w:pStyle w:val="Standard"/>
        <w:numPr>
          <w:ilvl w:val="0"/>
          <w:numId w:val="78"/>
        </w:numPr>
        <w:spacing w:after="240" w:line="240" w:lineRule="auto"/>
        <w:ind w:hanging="11"/>
        <w:rPr>
          <w:rFonts w:ascii="Arial" w:hAnsi="Arial" w:cs="Arial"/>
        </w:rPr>
      </w:pPr>
      <w:r w:rsidRPr="00FB5D9C">
        <w:rPr>
          <w:rFonts w:ascii="Arial" w:hAnsi="Arial" w:cs="Arial"/>
        </w:rPr>
        <w:t>nejsou stanoveny.</w:t>
      </w:r>
    </w:p>
    <w:p w14:paraId="17EE412A" w14:textId="77777777" w:rsidR="00157B17" w:rsidRPr="00FB5D9C" w:rsidRDefault="00157B17" w:rsidP="00C83066">
      <w:pPr>
        <w:pStyle w:val="Standard"/>
        <w:spacing w:after="120" w:line="240" w:lineRule="auto"/>
        <w:rPr>
          <w:rFonts w:ascii="Arial" w:hAnsi="Arial" w:cs="Arial"/>
          <w:b/>
        </w:rPr>
      </w:pPr>
      <w:r w:rsidRPr="00FB5D9C">
        <w:rPr>
          <w:rFonts w:ascii="Arial" w:hAnsi="Arial" w:cs="Arial"/>
          <w:b/>
        </w:rPr>
        <w:t>P03</w:t>
      </w:r>
      <w:r w:rsidRPr="00FB5D9C">
        <w:rPr>
          <w:rFonts w:ascii="Arial" w:hAnsi="Arial" w:cs="Arial"/>
          <w:b/>
        </w:rPr>
        <w:tab/>
        <w:t>Soutice naproti zámku</w:t>
      </w:r>
    </w:p>
    <w:p w14:paraId="2A46B583" w14:textId="77777777" w:rsidR="00157B17" w:rsidRPr="00FB5D9C" w:rsidRDefault="00157B17" w:rsidP="00223FEB">
      <w:pPr>
        <w:pStyle w:val="Standard"/>
        <w:numPr>
          <w:ilvl w:val="0"/>
          <w:numId w:val="78"/>
        </w:numPr>
        <w:spacing w:after="0" w:line="240" w:lineRule="auto"/>
        <w:ind w:hanging="11"/>
        <w:rPr>
          <w:rFonts w:ascii="Arial" w:hAnsi="Arial" w:cs="Arial"/>
        </w:rPr>
      </w:pPr>
      <w:r w:rsidRPr="00FB5D9C">
        <w:rPr>
          <w:rFonts w:ascii="Arial" w:hAnsi="Arial" w:cs="Arial"/>
        </w:rPr>
        <w:t>výroba a skladování – drobná řemeslná výroba (VD)</w:t>
      </w:r>
    </w:p>
    <w:p w14:paraId="75AE207A" w14:textId="77777777" w:rsidR="00157B17" w:rsidRPr="00FB5D9C" w:rsidRDefault="00157B17" w:rsidP="00A050D8">
      <w:pPr>
        <w:pStyle w:val="Standard"/>
        <w:spacing w:after="0" w:line="240" w:lineRule="auto"/>
        <w:rPr>
          <w:rFonts w:ascii="Arial" w:hAnsi="Arial" w:cs="Arial"/>
        </w:rPr>
      </w:pPr>
      <w:r w:rsidRPr="00FB5D9C">
        <w:rPr>
          <w:rFonts w:ascii="Arial" w:hAnsi="Arial" w:cs="Arial"/>
        </w:rPr>
        <w:t>podmínky omezení plochy:</w:t>
      </w:r>
    </w:p>
    <w:p w14:paraId="3420E9DF" w14:textId="77777777" w:rsidR="00157B17" w:rsidRPr="00FB5D9C" w:rsidRDefault="00157B17" w:rsidP="00431D65">
      <w:pPr>
        <w:pStyle w:val="Standard"/>
        <w:numPr>
          <w:ilvl w:val="0"/>
          <w:numId w:val="78"/>
        </w:numPr>
        <w:spacing w:after="240" w:line="240" w:lineRule="auto"/>
        <w:ind w:hanging="11"/>
        <w:rPr>
          <w:rFonts w:ascii="Arial" w:hAnsi="Arial" w:cs="Arial"/>
        </w:rPr>
      </w:pPr>
      <w:r w:rsidRPr="00FB5D9C">
        <w:rPr>
          <w:rFonts w:ascii="Arial" w:hAnsi="Arial" w:cs="Arial"/>
        </w:rPr>
        <w:t>nejsou stanoveny.</w:t>
      </w:r>
    </w:p>
    <w:p w14:paraId="45E01D3F" w14:textId="48665ED0" w:rsidR="00DA4254" w:rsidRDefault="00DA4254" w:rsidP="00E30FFD">
      <w:pPr>
        <w:pStyle w:val="Standard"/>
        <w:spacing w:after="120" w:line="240" w:lineRule="auto"/>
        <w:jc w:val="both"/>
        <w:rPr>
          <w:rFonts w:ascii="Arial" w:hAnsi="Arial" w:cs="Arial"/>
          <w:b/>
        </w:rPr>
      </w:pPr>
      <w:r>
        <w:rPr>
          <w:rFonts w:ascii="Arial" w:hAnsi="Arial" w:cs="Arial"/>
          <w:b/>
        </w:rPr>
        <w:t>P04</w:t>
      </w:r>
      <w:r>
        <w:rPr>
          <w:rFonts w:ascii="Arial" w:hAnsi="Arial" w:cs="Arial"/>
          <w:b/>
        </w:rPr>
        <w:tab/>
        <w:t>Soutice – náves u požární zbr</w:t>
      </w:r>
      <w:r w:rsidR="00BA0397">
        <w:rPr>
          <w:rFonts w:ascii="Arial" w:hAnsi="Arial" w:cs="Arial"/>
          <w:b/>
        </w:rPr>
        <w:t>ojnice</w:t>
      </w:r>
    </w:p>
    <w:p w14:paraId="308CAD65" w14:textId="77777777" w:rsidR="00DA4254" w:rsidRPr="00CE6EDA" w:rsidRDefault="00DA4254" w:rsidP="00462567">
      <w:pPr>
        <w:widowControl/>
        <w:numPr>
          <w:ilvl w:val="0"/>
          <w:numId w:val="94"/>
        </w:numPr>
        <w:suppressAutoHyphens w:val="0"/>
        <w:autoSpaceDE w:val="0"/>
        <w:adjustRightInd w:val="0"/>
        <w:spacing w:after="0" w:line="240" w:lineRule="auto"/>
        <w:ind w:left="1423" w:hanging="714"/>
        <w:textAlignment w:val="auto"/>
        <w:rPr>
          <w:rFonts w:ascii="Arial" w:eastAsia="Calibri" w:hAnsi="Arial" w:cs="Arial"/>
          <w:iCs/>
          <w:color w:val="000000"/>
        </w:rPr>
      </w:pPr>
      <w:r w:rsidRPr="00CE6EDA">
        <w:rPr>
          <w:rFonts w:ascii="Arial" w:hAnsi="Arial" w:cs="Arial"/>
          <w:iCs/>
        </w:rPr>
        <w:t>občanské vybaveni - veřejná infrastruktura (OV).</w:t>
      </w:r>
    </w:p>
    <w:p w14:paraId="1FE4C799" w14:textId="77777777" w:rsidR="00DA4254" w:rsidRPr="00CE6EDA" w:rsidRDefault="00DA4254" w:rsidP="00462567">
      <w:pPr>
        <w:suppressAutoHyphens w:val="0"/>
        <w:autoSpaceDE w:val="0"/>
        <w:adjustRightInd w:val="0"/>
        <w:spacing w:after="0"/>
        <w:ind w:left="284" w:hanging="284"/>
        <w:rPr>
          <w:rFonts w:ascii="Arial" w:eastAsia="Calibri" w:hAnsi="Arial" w:cs="Arial"/>
          <w:iCs/>
          <w:color w:val="000000"/>
        </w:rPr>
      </w:pPr>
      <w:r w:rsidRPr="00CE6EDA">
        <w:rPr>
          <w:rFonts w:ascii="Arial" w:eastAsia="Calibri" w:hAnsi="Arial" w:cs="Arial"/>
          <w:iCs/>
          <w:color w:val="000000"/>
        </w:rPr>
        <w:t>podmínky omezení plochy:</w:t>
      </w:r>
    </w:p>
    <w:p w14:paraId="26C9EC22" w14:textId="77777777" w:rsidR="00DA4254" w:rsidRPr="00CE6EDA" w:rsidRDefault="00DA4254" w:rsidP="00431D65">
      <w:pPr>
        <w:widowControl/>
        <w:numPr>
          <w:ilvl w:val="0"/>
          <w:numId w:val="94"/>
        </w:numPr>
        <w:suppressAutoHyphens w:val="0"/>
        <w:autoSpaceDE w:val="0"/>
        <w:adjustRightInd w:val="0"/>
        <w:spacing w:after="0" w:line="240" w:lineRule="auto"/>
        <w:ind w:hanging="719"/>
        <w:textAlignment w:val="auto"/>
        <w:rPr>
          <w:rFonts w:ascii="Arial" w:eastAsia="Calibri" w:hAnsi="Arial" w:cs="Arial"/>
          <w:iCs/>
          <w:color w:val="000000"/>
        </w:rPr>
      </w:pPr>
      <w:r w:rsidRPr="00CE6EDA">
        <w:rPr>
          <w:rFonts w:ascii="Arial" w:eastAsia="Calibri" w:hAnsi="Arial" w:cs="Arial"/>
          <w:iCs/>
          <w:color w:val="000000"/>
        </w:rPr>
        <w:t>nejsou stanoveny.“</w:t>
      </w:r>
    </w:p>
    <w:p w14:paraId="1B8224C1" w14:textId="77777777" w:rsidR="00DA4254" w:rsidRDefault="00DA4254" w:rsidP="00E30FFD">
      <w:pPr>
        <w:pStyle w:val="Standard"/>
        <w:spacing w:after="120" w:line="240" w:lineRule="auto"/>
        <w:jc w:val="both"/>
        <w:rPr>
          <w:rFonts w:ascii="Arial" w:hAnsi="Arial" w:cs="Arial"/>
          <w:b/>
        </w:rPr>
      </w:pPr>
    </w:p>
    <w:p w14:paraId="6A465DFC" w14:textId="77777777" w:rsidR="00157B17" w:rsidRPr="00FB5D9C" w:rsidRDefault="00157B17" w:rsidP="00E6223A">
      <w:pPr>
        <w:pStyle w:val="Standard"/>
        <w:spacing w:after="120" w:line="240" w:lineRule="auto"/>
        <w:jc w:val="both"/>
        <w:rPr>
          <w:rFonts w:ascii="Arial" w:hAnsi="Arial" w:cs="Arial"/>
        </w:rPr>
      </w:pPr>
      <w:r w:rsidRPr="00FB5D9C">
        <w:rPr>
          <w:rFonts w:ascii="Arial" w:hAnsi="Arial" w:cs="Arial"/>
          <w:b/>
        </w:rPr>
        <w:t>c.4)</w:t>
      </w:r>
      <w:r w:rsidRPr="00FB5D9C">
        <w:rPr>
          <w:rFonts w:ascii="Arial" w:hAnsi="Arial" w:cs="Arial"/>
          <w:b/>
        </w:rPr>
        <w:tab/>
        <w:t>Systém sídelní zeleně</w:t>
      </w:r>
    </w:p>
    <w:p w14:paraId="289083C2" w14:textId="77777777" w:rsidR="00157B17" w:rsidRPr="00FB5D9C" w:rsidRDefault="00157B17">
      <w:pPr>
        <w:pStyle w:val="Standard"/>
        <w:spacing w:after="120" w:line="240" w:lineRule="auto"/>
        <w:jc w:val="both"/>
        <w:rPr>
          <w:rFonts w:ascii="Arial" w:hAnsi="Arial" w:cs="Arial"/>
        </w:rPr>
      </w:pPr>
      <w:r w:rsidRPr="00FB5D9C">
        <w:rPr>
          <w:rFonts w:ascii="Arial" w:hAnsi="Arial" w:cs="Arial"/>
        </w:rPr>
        <w:t>Územní plán navrhuje systém sídelní zeleně, který je založen na územní ochraně stávajících ploch zeleně a jejich doplnění ve vazbě na rozvojové plochy. Do ploch systému sídelní zeleně jsou zahrnuty:</w:t>
      </w:r>
    </w:p>
    <w:p w14:paraId="4B1B82F1" w14:textId="77777777" w:rsidR="00157B17" w:rsidRPr="00FB5D9C" w:rsidRDefault="00157B17" w:rsidP="00EF3A0F">
      <w:pPr>
        <w:pStyle w:val="Odstavecseseznamem"/>
        <w:numPr>
          <w:ilvl w:val="0"/>
          <w:numId w:val="8"/>
        </w:numPr>
        <w:spacing w:after="0" w:line="240" w:lineRule="auto"/>
        <w:ind w:left="426" w:hanging="426"/>
        <w:rPr>
          <w:rFonts w:ascii="Arial" w:hAnsi="Arial" w:cs="Arial"/>
          <w:bCs/>
        </w:rPr>
      </w:pPr>
      <w:r w:rsidRPr="00FB5D9C">
        <w:rPr>
          <w:rFonts w:ascii="Arial" w:hAnsi="Arial" w:cs="Arial"/>
          <w:bCs/>
        </w:rPr>
        <w:t>zeleň soukromá a vyhrazená (ZS);</w:t>
      </w:r>
    </w:p>
    <w:p w14:paraId="797B2CBE" w14:textId="77777777" w:rsidR="00157B17" w:rsidRPr="00FB5D9C" w:rsidRDefault="00157B17" w:rsidP="00EF3A0F">
      <w:pPr>
        <w:pStyle w:val="Odstavecseseznamem"/>
        <w:numPr>
          <w:ilvl w:val="0"/>
          <w:numId w:val="8"/>
        </w:numPr>
        <w:spacing w:after="0" w:line="240" w:lineRule="auto"/>
        <w:ind w:left="426" w:hanging="426"/>
        <w:rPr>
          <w:rFonts w:ascii="Arial" w:hAnsi="Arial" w:cs="Arial"/>
          <w:bCs/>
        </w:rPr>
      </w:pPr>
      <w:r w:rsidRPr="00FB5D9C">
        <w:rPr>
          <w:rFonts w:ascii="Arial" w:hAnsi="Arial" w:cs="Arial"/>
          <w:bCs/>
        </w:rPr>
        <w:t>plochy zeleně na veřejných prostranstvích;</w:t>
      </w:r>
    </w:p>
    <w:p w14:paraId="05706306" w14:textId="77777777" w:rsidR="00157B17" w:rsidRPr="00FB5D9C" w:rsidRDefault="00157B17" w:rsidP="00EF3A0F">
      <w:pPr>
        <w:pStyle w:val="Standard"/>
        <w:numPr>
          <w:ilvl w:val="0"/>
          <w:numId w:val="8"/>
        </w:numPr>
        <w:spacing w:after="120" w:line="240" w:lineRule="auto"/>
        <w:ind w:left="426" w:hanging="426"/>
        <w:jc w:val="both"/>
        <w:rPr>
          <w:rFonts w:ascii="Arial" w:hAnsi="Arial" w:cs="Arial"/>
        </w:rPr>
      </w:pPr>
      <w:r w:rsidRPr="00FB5D9C">
        <w:rPr>
          <w:rFonts w:ascii="Arial" w:hAnsi="Arial" w:cs="Arial"/>
        </w:rPr>
        <w:t xml:space="preserve">ochranná a izolační zeleň ve vazbě na zemědělské a výrobní areály a dopravní stavby. </w:t>
      </w:r>
    </w:p>
    <w:p w14:paraId="4393832B" w14:textId="77777777" w:rsidR="00157B17" w:rsidRPr="00FB5D9C" w:rsidRDefault="00157B17" w:rsidP="00301CA0">
      <w:pPr>
        <w:pStyle w:val="Standard"/>
        <w:spacing w:after="120" w:line="240" w:lineRule="auto"/>
        <w:jc w:val="both"/>
        <w:rPr>
          <w:rFonts w:ascii="Arial" w:hAnsi="Arial" w:cs="Arial"/>
        </w:rPr>
      </w:pPr>
      <w:r w:rsidRPr="00FB5D9C">
        <w:rPr>
          <w:rFonts w:ascii="Arial" w:hAnsi="Arial" w:cs="Arial"/>
        </w:rPr>
        <w:t>Zeleň veřejných prostranství a izolační zeleň je převážně navržena jako součást ploch zastavěného a zastavitelného území, doprovodná zeleň podél komunikací je součástí této plochy dopravy.</w:t>
      </w:r>
    </w:p>
    <w:p w14:paraId="0D1BE5FC" w14:textId="77777777" w:rsidR="00157B17" w:rsidRPr="00FB5D9C" w:rsidRDefault="00157B17" w:rsidP="00E7172F">
      <w:pPr>
        <w:widowControl/>
        <w:suppressAutoHyphens w:val="0"/>
        <w:autoSpaceDE w:val="0"/>
        <w:adjustRightInd w:val="0"/>
        <w:spacing w:after="120" w:line="240" w:lineRule="auto"/>
        <w:jc w:val="both"/>
        <w:textAlignment w:val="auto"/>
        <w:rPr>
          <w:rFonts w:ascii="Arial" w:hAnsi="Arial" w:cs="Arial"/>
          <w:kern w:val="0"/>
        </w:rPr>
      </w:pPr>
      <w:r w:rsidRPr="00FB5D9C">
        <w:rPr>
          <w:rFonts w:ascii="Arial" w:hAnsi="Arial" w:cs="Arial"/>
          <w:kern w:val="0"/>
        </w:rPr>
        <w:t xml:space="preserve">Směrem do volné krajiny je navržena </w:t>
      </w:r>
      <w:r w:rsidRPr="00FB5D9C">
        <w:rPr>
          <w:rFonts w:ascii="Arial" w:hAnsi="Arial" w:cs="Arial"/>
        </w:rPr>
        <w:t>ve stávajících i nových zastavitelných plochách</w:t>
      </w:r>
      <w:r w:rsidRPr="00FB5D9C">
        <w:rPr>
          <w:rFonts w:ascii="Arial" w:hAnsi="Arial" w:cs="Arial"/>
          <w:kern w:val="0"/>
        </w:rPr>
        <w:t xml:space="preserve"> vzrostlá zeleň, která začlení zástavbu do krajiny a má významný podíl na vnímání celého sídla.</w:t>
      </w:r>
    </w:p>
    <w:p w14:paraId="0D5B2277" w14:textId="287B7946" w:rsidR="00115DDA" w:rsidRDefault="00157B17" w:rsidP="00462567">
      <w:pPr>
        <w:pStyle w:val="Standard"/>
        <w:spacing w:after="120" w:line="240" w:lineRule="auto"/>
        <w:jc w:val="both"/>
        <w:rPr>
          <w:rFonts w:ascii="Arial" w:hAnsi="Arial" w:cs="Arial"/>
        </w:rPr>
      </w:pPr>
      <w:r>
        <w:rPr>
          <w:rFonts w:ascii="Arial" w:hAnsi="Arial" w:cs="Arial"/>
        </w:rPr>
        <w:t>Sídelní zeleň navazuje na zeleň v krajině doprovodnou zelení okolo silnic, komunikací, vodních toků a mezí.</w:t>
      </w:r>
    </w:p>
    <w:p w14:paraId="23E84740" w14:textId="77777777" w:rsidR="00462567" w:rsidRDefault="00462567" w:rsidP="00115DDA">
      <w:pPr>
        <w:pStyle w:val="Standard"/>
        <w:spacing w:after="240" w:line="240" w:lineRule="auto"/>
        <w:jc w:val="both"/>
        <w:rPr>
          <w:rFonts w:ascii="Arial" w:hAnsi="Arial" w:cs="Arial"/>
        </w:rPr>
      </w:pPr>
    </w:p>
    <w:p w14:paraId="2AE99170" w14:textId="7C45DAD6" w:rsidR="00157B17" w:rsidRPr="00413804" w:rsidRDefault="00157B17" w:rsidP="00115DDA">
      <w:pPr>
        <w:pStyle w:val="Standard"/>
        <w:spacing w:after="240" w:line="240" w:lineRule="auto"/>
        <w:jc w:val="both"/>
        <w:rPr>
          <w:rFonts w:ascii="Arial" w:hAnsi="Arial" w:cs="Arial"/>
          <w:b/>
        </w:rPr>
      </w:pPr>
      <w:r w:rsidRPr="00413804">
        <w:rPr>
          <w:rFonts w:ascii="Arial" w:hAnsi="Arial" w:cs="Arial"/>
          <w:b/>
        </w:rPr>
        <w:t>d)</w:t>
      </w:r>
      <w:r w:rsidRPr="00413804">
        <w:rPr>
          <w:rFonts w:ascii="Arial" w:hAnsi="Arial" w:cs="Arial"/>
          <w:b/>
        </w:rPr>
        <w:tab/>
        <w:t>Koncepce veřejné infrastruktury</w:t>
      </w:r>
      <w:r>
        <w:rPr>
          <w:rFonts w:ascii="Arial" w:hAnsi="Arial" w:cs="Arial"/>
          <w:b/>
        </w:rPr>
        <w:t xml:space="preserve"> </w:t>
      </w:r>
      <w:r w:rsidRPr="00413804">
        <w:rPr>
          <w:rFonts w:ascii="Arial" w:hAnsi="Arial" w:cs="Arial"/>
          <w:b/>
        </w:rPr>
        <w:t>včetně podmínek pro její umísťování</w:t>
      </w:r>
    </w:p>
    <w:p w14:paraId="5D7D4C61" w14:textId="77777777" w:rsidR="00157B17" w:rsidRPr="00413804" w:rsidRDefault="00157B17" w:rsidP="008017D6">
      <w:pPr>
        <w:pStyle w:val="Standard"/>
        <w:spacing w:after="120" w:line="240" w:lineRule="auto"/>
        <w:jc w:val="both"/>
        <w:rPr>
          <w:rFonts w:ascii="Arial" w:hAnsi="Arial" w:cs="Arial"/>
          <w:b/>
        </w:rPr>
      </w:pPr>
      <w:r w:rsidRPr="00413804">
        <w:rPr>
          <w:rFonts w:ascii="Arial" w:hAnsi="Arial" w:cs="Arial"/>
          <w:b/>
        </w:rPr>
        <w:t>d.1)</w:t>
      </w:r>
      <w:r w:rsidRPr="00413804">
        <w:rPr>
          <w:rFonts w:ascii="Arial" w:hAnsi="Arial" w:cs="Arial"/>
          <w:b/>
        </w:rPr>
        <w:tab/>
        <w:t>Dopravní infrastruktura</w:t>
      </w:r>
    </w:p>
    <w:p w14:paraId="2AE80526" w14:textId="77777777" w:rsidR="00157B17" w:rsidRDefault="00157B17">
      <w:pPr>
        <w:pStyle w:val="Standard"/>
        <w:spacing w:after="120" w:line="240" w:lineRule="auto"/>
        <w:jc w:val="both"/>
        <w:rPr>
          <w:rFonts w:ascii="Arial" w:hAnsi="Arial" w:cs="Arial"/>
          <w:u w:val="single"/>
        </w:rPr>
      </w:pPr>
      <w:r w:rsidRPr="00E7172F">
        <w:rPr>
          <w:rFonts w:ascii="Arial" w:hAnsi="Arial" w:cs="Arial"/>
          <w:u w:val="single"/>
        </w:rPr>
        <w:t xml:space="preserve">Silnice </w:t>
      </w:r>
    </w:p>
    <w:p w14:paraId="221A4977" w14:textId="77777777" w:rsidR="00157B17" w:rsidRDefault="00157B17" w:rsidP="00767372">
      <w:pPr>
        <w:widowControl/>
        <w:suppressAutoHyphens w:val="0"/>
        <w:autoSpaceDE w:val="0"/>
        <w:adjustRightInd w:val="0"/>
        <w:spacing w:after="120" w:line="240" w:lineRule="auto"/>
        <w:jc w:val="both"/>
        <w:textAlignment w:val="auto"/>
        <w:rPr>
          <w:rFonts w:ascii="Arial" w:hAnsi="Arial" w:cs="Arial"/>
          <w:kern w:val="0"/>
        </w:rPr>
      </w:pPr>
      <w:r>
        <w:rPr>
          <w:rFonts w:ascii="Arial" w:hAnsi="Arial" w:cs="Arial"/>
          <w:kern w:val="0"/>
        </w:rPr>
        <w:t>Stávající silniční síť II. a III. třídy je v řešeném území stabilizovaná:</w:t>
      </w:r>
    </w:p>
    <w:p w14:paraId="658118B8" w14:textId="77777777" w:rsidR="00157B17" w:rsidRPr="009E3B57" w:rsidRDefault="00157B17" w:rsidP="00223FEB">
      <w:pPr>
        <w:pStyle w:val="Odstavecseseznamem"/>
        <w:widowControl/>
        <w:numPr>
          <w:ilvl w:val="0"/>
          <w:numId w:val="78"/>
        </w:numPr>
        <w:suppressAutoHyphens w:val="0"/>
        <w:autoSpaceDE w:val="0"/>
        <w:adjustRightInd w:val="0"/>
        <w:spacing w:after="120" w:line="240" w:lineRule="auto"/>
        <w:ind w:left="709" w:hanging="709"/>
        <w:jc w:val="both"/>
        <w:textAlignment w:val="auto"/>
        <w:rPr>
          <w:rFonts w:ascii="Arial" w:hAnsi="Arial" w:cs="Arial"/>
          <w:kern w:val="0"/>
        </w:rPr>
      </w:pPr>
      <w:r w:rsidRPr="009E3B57">
        <w:rPr>
          <w:rFonts w:ascii="Arial" w:hAnsi="Arial" w:cs="Arial"/>
        </w:rPr>
        <w:lastRenderedPageBreak/>
        <w:t>silnice II. třídy</w:t>
      </w:r>
      <w:r>
        <w:rPr>
          <w:rFonts w:ascii="Arial" w:hAnsi="Arial" w:cs="Arial"/>
        </w:rPr>
        <w:t xml:space="preserve"> - </w:t>
      </w:r>
      <w:r w:rsidRPr="009E3B57">
        <w:rPr>
          <w:rFonts w:ascii="Arial" w:hAnsi="Arial" w:cs="Arial"/>
        </w:rPr>
        <w:t>II/126  Kutná Hora – Zruč nad Sázavou – Soutice (podjezd dálnice D1) – Trhový Štěpánov s</w:t>
      </w:r>
      <w:r>
        <w:rPr>
          <w:rFonts w:ascii="Arial" w:hAnsi="Arial" w:cs="Arial"/>
        </w:rPr>
        <w:t xml:space="preserve"> </w:t>
      </w:r>
      <w:r w:rsidRPr="009E3B57">
        <w:rPr>
          <w:rFonts w:ascii="Arial" w:hAnsi="Arial" w:cs="Arial"/>
        </w:rPr>
        <w:t>napojením před Vlašimí na silnici II/125;</w:t>
      </w:r>
      <w:r w:rsidRPr="009E3B57">
        <w:rPr>
          <w:rFonts w:ascii="Arial" w:hAnsi="Arial" w:cs="Arial"/>
          <w:kern w:val="0"/>
        </w:rPr>
        <w:t xml:space="preserve"> </w:t>
      </w:r>
    </w:p>
    <w:p w14:paraId="249E376B" w14:textId="77777777" w:rsidR="00157B17" w:rsidRPr="009E3B57" w:rsidRDefault="00157B17" w:rsidP="00223FEB">
      <w:pPr>
        <w:pStyle w:val="Odstavecseseznamem"/>
        <w:widowControl/>
        <w:numPr>
          <w:ilvl w:val="0"/>
          <w:numId w:val="78"/>
        </w:numPr>
        <w:suppressAutoHyphens w:val="0"/>
        <w:autoSpaceDE w:val="0"/>
        <w:adjustRightInd w:val="0"/>
        <w:spacing w:after="120" w:line="240" w:lineRule="auto"/>
        <w:ind w:left="709" w:hanging="709"/>
        <w:jc w:val="both"/>
        <w:textAlignment w:val="auto"/>
        <w:rPr>
          <w:rFonts w:ascii="Arial" w:hAnsi="Arial" w:cs="Arial"/>
          <w:kern w:val="0"/>
        </w:rPr>
      </w:pPr>
      <w:r w:rsidRPr="009E3B57">
        <w:rPr>
          <w:rFonts w:ascii="Arial" w:hAnsi="Arial" w:cs="Arial"/>
        </w:rPr>
        <w:t xml:space="preserve">silnice III. třídy </w:t>
      </w:r>
      <w:r>
        <w:rPr>
          <w:rFonts w:ascii="Arial" w:hAnsi="Arial" w:cs="Arial"/>
        </w:rPr>
        <w:t xml:space="preserve">- </w:t>
      </w:r>
      <w:r w:rsidRPr="009E3B57">
        <w:rPr>
          <w:rFonts w:ascii="Arial" w:hAnsi="Arial" w:cs="Arial"/>
        </w:rPr>
        <w:t>III/1263  Černýš – Soutice – Kalná a Hulice</w:t>
      </w:r>
      <w:r>
        <w:rPr>
          <w:rFonts w:ascii="Arial" w:hAnsi="Arial" w:cs="Arial"/>
        </w:rPr>
        <w:t xml:space="preserve"> </w:t>
      </w:r>
      <w:r w:rsidRPr="009E3B57">
        <w:rPr>
          <w:rFonts w:ascii="Arial" w:hAnsi="Arial" w:cs="Arial"/>
        </w:rPr>
        <w:t>s napojením na silnici III/1265.</w:t>
      </w:r>
    </w:p>
    <w:p w14:paraId="64C0BEEA" w14:textId="77777777" w:rsidR="00157B17" w:rsidRPr="009E3B57" w:rsidRDefault="00157B17" w:rsidP="009E3B57">
      <w:pPr>
        <w:suppressAutoHyphens w:val="0"/>
        <w:autoSpaceDE w:val="0"/>
        <w:adjustRightInd w:val="0"/>
        <w:spacing w:after="240" w:line="240" w:lineRule="auto"/>
        <w:jc w:val="both"/>
        <w:textAlignment w:val="auto"/>
        <w:rPr>
          <w:rFonts w:ascii="Arial" w:hAnsi="Arial" w:cs="Arial"/>
        </w:rPr>
      </w:pPr>
      <w:r>
        <w:rPr>
          <w:rFonts w:ascii="Arial" w:hAnsi="Arial" w:cs="Arial"/>
        </w:rPr>
        <w:t>Ú</w:t>
      </w:r>
      <w:r w:rsidRPr="009E3B57">
        <w:rPr>
          <w:rFonts w:ascii="Arial" w:hAnsi="Arial" w:cs="Arial"/>
        </w:rPr>
        <w:t>pravy na stávající</w:t>
      </w:r>
      <w:r>
        <w:rPr>
          <w:rFonts w:ascii="Arial" w:hAnsi="Arial" w:cs="Arial"/>
        </w:rPr>
        <w:t>ch</w:t>
      </w:r>
      <w:r w:rsidRPr="009E3B57">
        <w:rPr>
          <w:rFonts w:ascii="Arial" w:hAnsi="Arial" w:cs="Arial"/>
        </w:rPr>
        <w:t xml:space="preserve"> tras</w:t>
      </w:r>
      <w:r>
        <w:rPr>
          <w:rFonts w:ascii="Arial" w:hAnsi="Arial" w:cs="Arial"/>
        </w:rPr>
        <w:t>ách</w:t>
      </w:r>
      <w:r w:rsidRPr="009E3B57">
        <w:rPr>
          <w:rFonts w:ascii="Arial" w:hAnsi="Arial" w:cs="Arial"/>
        </w:rPr>
        <w:t xml:space="preserve"> nejsou navrhovány, ale jsou přípustné.</w:t>
      </w:r>
      <w:r>
        <w:rPr>
          <w:rFonts w:ascii="Arial" w:hAnsi="Arial" w:cs="Arial"/>
        </w:rPr>
        <w:t xml:space="preserve"> Návrh respektuje ochranná pásma stanovená zákonem.</w:t>
      </w:r>
    </w:p>
    <w:p w14:paraId="5168F5F1" w14:textId="77777777" w:rsidR="00157B17" w:rsidRPr="009E3B57" w:rsidRDefault="00157B17" w:rsidP="009E3B57">
      <w:pPr>
        <w:widowControl/>
        <w:suppressAutoHyphens w:val="0"/>
        <w:autoSpaceDE w:val="0"/>
        <w:adjustRightInd w:val="0"/>
        <w:spacing w:after="120" w:line="240" w:lineRule="auto"/>
        <w:jc w:val="both"/>
        <w:textAlignment w:val="auto"/>
        <w:rPr>
          <w:rFonts w:ascii="Arial" w:hAnsi="Arial" w:cs="Arial"/>
          <w:kern w:val="0"/>
          <w:u w:val="single"/>
        </w:rPr>
      </w:pPr>
      <w:r w:rsidRPr="009E3B57">
        <w:rPr>
          <w:rFonts w:ascii="Arial" w:hAnsi="Arial" w:cs="Arial"/>
          <w:kern w:val="0"/>
          <w:u w:val="single"/>
        </w:rPr>
        <w:t>Dálnice</w:t>
      </w:r>
    </w:p>
    <w:p w14:paraId="42AFFDB6" w14:textId="77777777" w:rsidR="00157B17" w:rsidRPr="00E94BB9" w:rsidRDefault="00157B17" w:rsidP="00BD5C16">
      <w:pPr>
        <w:widowControl/>
        <w:suppressAutoHyphens w:val="0"/>
        <w:autoSpaceDE w:val="0"/>
        <w:adjustRightInd w:val="0"/>
        <w:spacing w:after="120" w:line="240" w:lineRule="auto"/>
        <w:jc w:val="both"/>
        <w:textAlignment w:val="auto"/>
        <w:rPr>
          <w:rFonts w:ascii="Arial" w:hAnsi="Arial" w:cs="Arial"/>
          <w:bCs/>
        </w:rPr>
      </w:pPr>
      <w:r>
        <w:rPr>
          <w:rFonts w:ascii="Arial" w:hAnsi="Arial" w:cs="Arial"/>
          <w:kern w:val="0"/>
        </w:rPr>
        <w:t xml:space="preserve">Trasa dálnice D1 Praha - Brno se sjezdem 56 napojeným na </w:t>
      </w:r>
      <w:r w:rsidRPr="002C545A">
        <w:rPr>
          <w:rFonts w:ascii="Arial" w:hAnsi="Arial" w:cs="Arial"/>
        </w:rPr>
        <w:t>silnicí II/126</w:t>
      </w:r>
      <w:r>
        <w:rPr>
          <w:rFonts w:ascii="Arial" w:hAnsi="Arial" w:cs="Arial"/>
          <w:kern w:val="0"/>
        </w:rPr>
        <w:t xml:space="preserve"> prošla modernizací a je územně stabilizovaná. Územním plánem jsou navržena </w:t>
      </w:r>
      <w:r w:rsidRPr="00BD5C16">
        <w:rPr>
          <w:rFonts w:ascii="Arial" w:hAnsi="Arial" w:cs="Arial"/>
          <w:bCs/>
        </w:rPr>
        <w:t>protihlukov</w:t>
      </w:r>
      <w:r>
        <w:rPr>
          <w:rFonts w:ascii="Arial" w:hAnsi="Arial" w:cs="Arial"/>
          <w:bCs/>
        </w:rPr>
        <w:t xml:space="preserve">á </w:t>
      </w:r>
      <w:r w:rsidRPr="00BD5C16">
        <w:rPr>
          <w:rFonts w:ascii="Arial" w:hAnsi="Arial" w:cs="Arial"/>
          <w:bCs/>
        </w:rPr>
        <w:t>opatření v sídle Černýš a Soutice</w:t>
      </w:r>
      <w:r>
        <w:rPr>
          <w:rFonts w:ascii="Arial" w:hAnsi="Arial" w:cs="Arial"/>
          <w:bCs/>
        </w:rPr>
        <w:t>, která přispěji ke snížení hladiny hluku způsobené automobilovým provozem</w:t>
      </w:r>
      <w:r w:rsidRPr="00BD5C16">
        <w:rPr>
          <w:rFonts w:ascii="Arial" w:hAnsi="Arial" w:cs="Arial"/>
          <w:kern w:val="0"/>
        </w:rPr>
        <w:t xml:space="preserve">.  </w:t>
      </w:r>
    </w:p>
    <w:p w14:paraId="74A4FCD1" w14:textId="77777777" w:rsidR="00157B17" w:rsidRPr="00F43F8C" w:rsidRDefault="00157B17">
      <w:pPr>
        <w:pStyle w:val="Standard"/>
        <w:spacing w:after="120" w:line="240" w:lineRule="auto"/>
        <w:jc w:val="both"/>
        <w:rPr>
          <w:rFonts w:ascii="Arial" w:hAnsi="Arial" w:cs="Arial"/>
          <w:u w:val="single"/>
        </w:rPr>
      </w:pPr>
      <w:r w:rsidRPr="00F43F8C">
        <w:rPr>
          <w:rFonts w:ascii="Arial" w:hAnsi="Arial" w:cs="Arial"/>
          <w:u w:val="single"/>
        </w:rPr>
        <w:t>Komunikace místního významu</w:t>
      </w:r>
    </w:p>
    <w:p w14:paraId="7883C5A0" w14:textId="77777777" w:rsidR="00157B17" w:rsidRDefault="00157B17">
      <w:pPr>
        <w:pStyle w:val="Standard"/>
        <w:spacing w:after="120" w:line="240" w:lineRule="auto"/>
        <w:jc w:val="both"/>
        <w:rPr>
          <w:rFonts w:ascii="Arial" w:hAnsi="Arial" w:cs="Arial"/>
        </w:rPr>
      </w:pPr>
      <w:r w:rsidRPr="003506E9">
        <w:rPr>
          <w:rFonts w:ascii="Arial" w:hAnsi="Arial" w:cs="Arial"/>
        </w:rPr>
        <w:t xml:space="preserve">Stávající systém komunikací místního významu (místní komunikace, obslužné </w:t>
      </w:r>
      <w:r>
        <w:rPr>
          <w:rFonts w:ascii="Arial" w:hAnsi="Arial" w:cs="Arial"/>
        </w:rPr>
        <w:t xml:space="preserve">a účelové </w:t>
      </w:r>
      <w:r w:rsidRPr="003506E9">
        <w:rPr>
          <w:rFonts w:ascii="Arial" w:hAnsi="Arial" w:cs="Arial"/>
        </w:rPr>
        <w:t xml:space="preserve">komunikace, polní cesty) je v území stabilizován. </w:t>
      </w:r>
    </w:p>
    <w:p w14:paraId="724173F2" w14:textId="77777777" w:rsidR="00157B17" w:rsidRDefault="00157B17" w:rsidP="000A424D">
      <w:pPr>
        <w:widowControl/>
        <w:suppressAutoHyphens w:val="0"/>
        <w:autoSpaceDE w:val="0"/>
        <w:adjustRightInd w:val="0"/>
        <w:spacing w:after="120" w:line="240" w:lineRule="auto"/>
        <w:jc w:val="both"/>
        <w:textAlignment w:val="auto"/>
        <w:rPr>
          <w:rFonts w:ascii="Arial" w:hAnsi="Arial" w:cs="Arial"/>
        </w:rPr>
      </w:pPr>
      <w:r w:rsidRPr="003506E9">
        <w:rPr>
          <w:rFonts w:ascii="Arial" w:hAnsi="Arial" w:cs="Arial"/>
        </w:rPr>
        <w:t xml:space="preserve">Další rozvoj zástavby je podmíněn vybudováním nových komunikací místního významu případně úpravou stávajících na vyhovující parametry. </w:t>
      </w:r>
    </w:p>
    <w:p w14:paraId="540A0F9C" w14:textId="77777777" w:rsidR="00157B17" w:rsidRPr="00835876" w:rsidRDefault="00157B17" w:rsidP="000A424D">
      <w:pPr>
        <w:widowControl/>
        <w:suppressAutoHyphens w:val="0"/>
        <w:autoSpaceDE w:val="0"/>
        <w:adjustRightInd w:val="0"/>
        <w:spacing w:after="120" w:line="240" w:lineRule="auto"/>
        <w:jc w:val="both"/>
        <w:textAlignment w:val="auto"/>
        <w:rPr>
          <w:rFonts w:ascii="Arial" w:hAnsi="Arial" w:cs="Arial"/>
        </w:rPr>
      </w:pPr>
      <w:r>
        <w:rPr>
          <w:rFonts w:ascii="Arial" w:hAnsi="Arial" w:cs="Arial"/>
        </w:rPr>
        <w:t xml:space="preserve">Jako veřejně prospěšná stavba </w:t>
      </w:r>
      <w:r w:rsidRPr="000A424D">
        <w:rPr>
          <w:rFonts w:ascii="Arial" w:hAnsi="Arial" w:cs="Arial"/>
        </w:rPr>
        <w:t>VD03</w:t>
      </w:r>
      <w:r>
        <w:rPr>
          <w:rFonts w:ascii="Arial" w:hAnsi="Arial" w:cs="Arial"/>
        </w:rPr>
        <w:t xml:space="preserve"> je navrženo </w:t>
      </w:r>
      <w:r w:rsidRPr="00835876">
        <w:rPr>
          <w:rFonts w:ascii="Arial" w:hAnsi="Arial" w:cs="Arial"/>
          <w:b/>
        </w:rPr>
        <w:tab/>
      </w:r>
      <w:r w:rsidRPr="00835876">
        <w:rPr>
          <w:rFonts w:ascii="Arial" w:hAnsi="Arial" w:cs="Arial"/>
        </w:rPr>
        <w:t xml:space="preserve">rozšíření místní komunikace </w:t>
      </w:r>
      <w:r>
        <w:rPr>
          <w:rFonts w:ascii="Arial" w:hAnsi="Arial" w:cs="Arial"/>
        </w:rPr>
        <w:t>podél</w:t>
      </w:r>
      <w:r w:rsidRPr="00835876">
        <w:rPr>
          <w:rFonts w:ascii="Arial" w:hAnsi="Arial" w:cs="Arial"/>
        </w:rPr>
        <w:t xml:space="preserve"> </w:t>
      </w:r>
      <w:r>
        <w:rPr>
          <w:rFonts w:ascii="Arial" w:hAnsi="Arial" w:cs="Arial"/>
        </w:rPr>
        <w:t>zastavitelné plochy</w:t>
      </w:r>
      <w:r w:rsidRPr="00835876">
        <w:rPr>
          <w:rFonts w:ascii="Arial" w:hAnsi="Arial" w:cs="Arial"/>
        </w:rPr>
        <w:t xml:space="preserve"> Z0</w:t>
      </w:r>
      <w:r>
        <w:rPr>
          <w:rFonts w:ascii="Arial" w:hAnsi="Arial" w:cs="Arial"/>
        </w:rPr>
        <w:t>7</w:t>
      </w:r>
      <w:r w:rsidRPr="00835876">
        <w:rPr>
          <w:rFonts w:ascii="Arial" w:hAnsi="Arial" w:cs="Arial"/>
        </w:rPr>
        <w:t xml:space="preserve"> - Soutice sever</w:t>
      </w:r>
      <w:r>
        <w:rPr>
          <w:rFonts w:ascii="Arial" w:hAnsi="Arial" w:cs="Arial"/>
        </w:rPr>
        <w:t>.</w:t>
      </w:r>
    </w:p>
    <w:p w14:paraId="2105C7E3" w14:textId="77777777" w:rsidR="00157B17" w:rsidRDefault="00157B17">
      <w:pPr>
        <w:pStyle w:val="Standard"/>
        <w:spacing w:after="120" w:line="240" w:lineRule="auto"/>
        <w:jc w:val="both"/>
        <w:rPr>
          <w:rFonts w:ascii="Arial" w:hAnsi="Arial" w:cs="Arial"/>
        </w:rPr>
      </w:pPr>
      <w:r w:rsidRPr="00EE16FF">
        <w:rPr>
          <w:rFonts w:ascii="Arial" w:hAnsi="Arial" w:cs="Arial"/>
        </w:rPr>
        <w:t xml:space="preserve">Komunikace pro dopravní obsluhu uvnitř rozvojových ploch jsou navrženy v případě, že jejich řešení je jednoznačné. Ostatní budou navrženy v rámci </w:t>
      </w:r>
      <w:r>
        <w:rPr>
          <w:rFonts w:ascii="Arial" w:hAnsi="Arial" w:cs="Arial"/>
        </w:rPr>
        <w:t xml:space="preserve">navazujících správních řízení. </w:t>
      </w:r>
    </w:p>
    <w:p w14:paraId="75D21EBC" w14:textId="77777777" w:rsidR="00157B17" w:rsidRDefault="00157B17">
      <w:pPr>
        <w:pStyle w:val="Standard"/>
        <w:spacing w:after="120" w:line="240" w:lineRule="auto"/>
        <w:jc w:val="both"/>
        <w:rPr>
          <w:rFonts w:ascii="Arial" w:hAnsi="Arial" w:cs="Arial"/>
        </w:rPr>
      </w:pPr>
      <w:r w:rsidRPr="00EE16FF">
        <w:rPr>
          <w:rFonts w:ascii="Arial" w:hAnsi="Arial" w:cs="Arial"/>
        </w:rPr>
        <w:t>Nové komunikace místního významu jsou přípustné i</w:t>
      </w:r>
      <w:r>
        <w:rPr>
          <w:rFonts w:ascii="Arial" w:hAnsi="Arial" w:cs="Arial"/>
        </w:rPr>
        <w:t> </w:t>
      </w:r>
      <w:r w:rsidRPr="00EE16FF">
        <w:rPr>
          <w:rFonts w:ascii="Arial" w:hAnsi="Arial" w:cs="Arial"/>
        </w:rPr>
        <w:t>v plochách, kde nejsou podmínkami</w:t>
      </w:r>
      <w:r w:rsidRPr="003506E9">
        <w:rPr>
          <w:rFonts w:ascii="Arial" w:hAnsi="Arial" w:cs="Arial"/>
        </w:rPr>
        <w:t xml:space="preserve"> využití plochy vyloučené.</w:t>
      </w:r>
      <w:r>
        <w:rPr>
          <w:rFonts w:ascii="Arial" w:hAnsi="Arial" w:cs="Arial"/>
        </w:rPr>
        <w:t xml:space="preserve"> </w:t>
      </w:r>
    </w:p>
    <w:p w14:paraId="18F2193F" w14:textId="77777777" w:rsidR="00157B17" w:rsidRPr="003506E9" w:rsidRDefault="00157B17" w:rsidP="006E417C">
      <w:pPr>
        <w:pStyle w:val="Standard"/>
        <w:spacing w:after="240" w:line="240" w:lineRule="auto"/>
        <w:jc w:val="both"/>
        <w:rPr>
          <w:rFonts w:ascii="Arial" w:hAnsi="Arial" w:cs="Arial"/>
        </w:rPr>
      </w:pPr>
      <w:r>
        <w:rPr>
          <w:rFonts w:ascii="Arial" w:hAnsi="Arial" w:cs="Arial"/>
        </w:rPr>
        <w:t>Nové komunikace budou navrženy v souladu s platnými právními předpisy a umožní i bezpečný průjezd hasičských vozidel.</w:t>
      </w:r>
    </w:p>
    <w:p w14:paraId="1ABF3E9C" w14:textId="77777777" w:rsidR="00157B17" w:rsidRDefault="00157B17" w:rsidP="00C04A5D">
      <w:pPr>
        <w:pStyle w:val="03x0nadpis"/>
        <w:tabs>
          <w:tab w:val="left" w:pos="850"/>
          <w:tab w:val="left" w:pos="1701"/>
          <w:tab w:val="left" w:pos="2551"/>
          <w:tab w:val="left" w:pos="3402"/>
          <w:tab w:val="left" w:pos="4252"/>
          <w:tab w:val="left" w:pos="5102"/>
          <w:tab w:val="left" w:pos="5953"/>
          <w:tab w:val="left" w:pos="6803"/>
          <w:tab w:val="left" w:pos="7654"/>
        </w:tabs>
        <w:spacing w:after="120"/>
        <w:jc w:val="both"/>
        <w:rPr>
          <w:rFonts w:ascii="Arial" w:hAnsi="Arial" w:cs="Arial"/>
          <w:sz w:val="22"/>
          <w:szCs w:val="22"/>
          <w:u w:val="single"/>
        </w:rPr>
      </w:pPr>
      <w:r>
        <w:rPr>
          <w:rFonts w:ascii="Arial" w:hAnsi="Arial" w:cs="Arial"/>
          <w:sz w:val="22"/>
          <w:szCs w:val="22"/>
          <w:u w:val="single"/>
        </w:rPr>
        <w:t>Doprava v klidu a další zařízení pro automobilovou dopravu</w:t>
      </w:r>
    </w:p>
    <w:p w14:paraId="35D1AD68" w14:textId="77777777" w:rsidR="00157B17" w:rsidRPr="00E24FAD" w:rsidRDefault="00157B17" w:rsidP="00880926">
      <w:pPr>
        <w:pStyle w:val="04text1"/>
        <w:tabs>
          <w:tab w:val="left" w:pos="850"/>
          <w:tab w:val="left" w:pos="1701"/>
          <w:tab w:val="left" w:pos="2551"/>
          <w:tab w:val="left" w:pos="3402"/>
          <w:tab w:val="left" w:pos="4252"/>
          <w:tab w:val="left" w:pos="5102"/>
          <w:tab w:val="left" w:pos="5953"/>
          <w:tab w:val="left" w:pos="6803"/>
          <w:tab w:val="left" w:pos="7654"/>
        </w:tabs>
        <w:spacing w:after="120"/>
        <w:jc w:val="both"/>
        <w:rPr>
          <w:rFonts w:ascii="Arial" w:hAnsi="Arial" w:cs="Arial"/>
          <w:sz w:val="22"/>
          <w:szCs w:val="22"/>
        </w:rPr>
      </w:pPr>
      <w:r w:rsidRPr="00A6528A">
        <w:rPr>
          <w:rFonts w:ascii="Arial" w:hAnsi="Arial" w:cs="Arial"/>
          <w:kern w:val="0"/>
          <w:sz w:val="22"/>
          <w:szCs w:val="22"/>
        </w:rPr>
        <w:t xml:space="preserve">Stávající parkovací stání jsou stabilizována. </w:t>
      </w:r>
      <w:r w:rsidRPr="00A6528A">
        <w:rPr>
          <w:rFonts w:ascii="Arial" w:hAnsi="Arial" w:cs="Arial"/>
          <w:sz w:val="22"/>
          <w:szCs w:val="22"/>
        </w:rPr>
        <w:t>Plochy pro parkování automobilů</w:t>
      </w:r>
      <w:r w:rsidRPr="00E24FAD">
        <w:rPr>
          <w:rFonts w:ascii="Arial" w:hAnsi="Arial" w:cs="Arial"/>
          <w:sz w:val="22"/>
          <w:szCs w:val="22"/>
        </w:rPr>
        <w:t xml:space="preserve"> nejsou v návrhu ÚP samostatně vyčleňovány, lze je zřizovat v rámci přípustného využití jednotlivých ploch, včetně ploch veřejného prostranství. </w:t>
      </w:r>
    </w:p>
    <w:p w14:paraId="47F6343D" w14:textId="77777777" w:rsidR="00157B17" w:rsidRDefault="00157B17" w:rsidP="00E24FAD">
      <w:pPr>
        <w:pStyle w:val="04text1"/>
        <w:tabs>
          <w:tab w:val="left" w:pos="850"/>
          <w:tab w:val="left" w:pos="1701"/>
          <w:tab w:val="left" w:pos="2551"/>
          <w:tab w:val="left" w:pos="3402"/>
          <w:tab w:val="left" w:pos="4252"/>
          <w:tab w:val="left" w:pos="5102"/>
          <w:tab w:val="left" w:pos="5953"/>
          <w:tab w:val="left" w:pos="6803"/>
          <w:tab w:val="left" w:pos="7654"/>
        </w:tabs>
        <w:spacing w:after="120"/>
        <w:jc w:val="both"/>
        <w:rPr>
          <w:rFonts w:ascii="Arial" w:hAnsi="Arial" w:cs="Arial"/>
          <w:sz w:val="22"/>
          <w:szCs w:val="22"/>
        </w:rPr>
      </w:pPr>
      <w:r>
        <w:rPr>
          <w:rFonts w:ascii="Arial" w:hAnsi="Arial" w:cs="Arial"/>
          <w:sz w:val="22"/>
          <w:szCs w:val="22"/>
        </w:rPr>
        <w:t xml:space="preserve">U zařízení výroby a občanské vybavenosti je zajištěno odstavování vozidel na vlastních pozemcích nebo na veřejně </w:t>
      </w:r>
      <w:r w:rsidRPr="00A6528A">
        <w:rPr>
          <w:rFonts w:ascii="Arial" w:hAnsi="Arial" w:cs="Arial"/>
          <w:sz w:val="22"/>
          <w:szCs w:val="22"/>
        </w:rPr>
        <w:t xml:space="preserve">přístupných plochách, v obytné zástavbě </w:t>
      </w:r>
      <w:r>
        <w:rPr>
          <w:rFonts w:ascii="Arial" w:hAnsi="Arial" w:cs="Arial"/>
          <w:sz w:val="22"/>
          <w:szCs w:val="22"/>
        </w:rPr>
        <w:t xml:space="preserve">jsou </w:t>
      </w:r>
      <w:r w:rsidRPr="00A6528A">
        <w:rPr>
          <w:rFonts w:ascii="Arial" w:hAnsi="Arial" w:cs="Arial"/>
          <w:sz w:val="22"/>
          <w:szCs w:val="22"/>
        </w:rPr>
        <w:t xml:space="preserve">odstavná stání </w:t>
      </w:r>
      <w:r>
        <w:rPr>
          <w:rFonts w:ascii="Arial" w:hAnsi="Arial" w:cs="Arial"/>
          <w:sz w:val="22"/>
          <w:szCs w:val="22"/>
        </w:rPr>
        <w:t>pro automobily na</w:t>
      </w:r>
      <w:r w:rsidRPr="00A6528A">
        <w:rPr>
          <w:rFonts w:ascii="Arial" w:hAnsi="Arial" w:cs="Arial"/>
          <w:sz w:val="22"/>
          <w:szCs w:val="22"/>
        </w:rPr>
        <w:t xml:space="preserve"> vlastních pozemcích rodinných domů</w:t>
      </w:r>
      <w:r>
        <w:rPr>
          <w:rFonts w:ascii="Arial" w:hAnsi="Arial" w:cs="Arial"/>
          <w:sz w:val="22"/>
          <w:szCs w:val="22"/>
        </w:rPr>
        <w:t>.</w:t>
      </w:r>
      <w:r w:rsidRPr="00A6528A">
        <w:rPr>
          <w:rFonts w:ascii="Arial" w:hAnsi="Arial" w:cs="Arial"/>
          <w:sz w:val="22"/>
          <w:szCs w:val="22"/>
        </w:rPr>
        <w:t xml:space="preserve"> </w:t>
      </w:r>
    </w:p>
    <w:p w14:paraId="4B3EF09C" w14:textId="77777777" w:rsidR="00157B17" w:rsidRDefault="00157B17" w:rsidP="00880926">
      <w:pPr>
        <w:pStyle w:val="Standard"/>
        <w:spacing w:after="240" w:line="240" w:lineRule="auto"/>
        <w:jc w:val="both"/>
        <w:rPr>
          <w:rFonts w:ascii="Arial" w:hAnsi="Arial" w:cs="Arial"/>
        </w:rPr>
      </w:pPr>
      <w:r w:rsidRPr="003506E9">
        <w:rPr>
          <w:rFonts w:ascii="Arial" w:hAnsi="Arial" w:cs="Arial"/>
        </w:rPr>
        <w:t>Při návrhu nové výstavby rodinných domů, občanské vybavenosti, staveb pro podnikání a</w:t>
      </w:r>
      <w:r>
        <w:rPr>
          <w:rFonts w:ascii="Arial" w:hAnsi="Arial" w:cs="Arial"/>
        </w:rPr>
        <w:t> </w:t>
      </w:r>
      <w:r w:rsidRPr="003506E9">
        <w:rPr>
          <w:rFonts w:ascii="Arial" w:hAnsi="Arial" w:cs="Arial"/>
        </w:rPr>
        <w:t>výrobu, bude garážování i odstavení vozidel řešeno v rámci pozemku stavebníka.</w:t>
      </w:r>
    </w:p>
    <w:p w14:paraId="13074B9E" w14:textId="77777777" w:rsidR="00115DDA" w:rsidRDefault="00157B17" w:rsidP="00115DDA">
      <w:pPr>
        <w:pStyle w:val="04text1"/>
        <w:tabs>
          <w:tab w:val="left" w:pos="850"/>
          <w:tab w:val="left" w:pos="1701"/>
          <w:tab w:val="left" w:pos="2551"/>
          <w:tab w:val="left" w:pos="3402"/>
          <w:tab w:val="left" w:pos="4252"/>
          <w:tab w:val="left" w:pos="5102"/>
          <w:tab w:val="left" w:pos="5953"/>
          <w:tab w:val="left" w:pos="6803"/>
          <w:tab w:val="left" w:pos="7654"/>
        </w:tabs>
        <w:spacing w:after="240"/>
        <w:jc w:val="both"/>
        <w:rPr>
          <w:rFonts w:ascii="Arial" w:hAnsi="Arial" w:cs="Arial"/>
          <w:sz w:val="22"/>
          <w:szCs w:val="22"/>
        </w:rPr>
      </w:pPr>
      <w:r>
        <w:rPr>
          <w:rFonts w:ascii="Arial" w:hAnsi="Arial" w:cs="Arial"/>
          <w:sz w:val="22"/>
          <w:szCs w:val="22"/>
        </w:rPr>
        <w:t xml:space="preserve">Plocha u </w:t>
      </w:r>
      <w:r w:rsidRPr="00A6528A">
        <w:rPr>
          <w:rFonts w:ascii="Arial" w:hAnsi="Arial" w:cs="Arial"/>
          <w:sz w:val="22"/>
          <w:szCs w:val="22"/>
        </w:rPr>
        <w:t>čerpací stanice pohonných hmot</w:t>
      </w:r>
      <w:r>
        <w:rPr>
          <w:rFonts w:ascii="Arial" w:hAnsi="Arial" w:cs="Arial"/>
          <w:sz w:val="22"/>
          <w:szCs w:val="22"/>
        </w:rPr>
        <w:t xml:space="preserve"> </w:t>
      </w:r>
      <w:r w:rsidRPr="00A6528A">
        <w:rPr>
          <w:rFonts w:ascii="Arial" w:hAnsi="Arial" w:cs="Arial"/>
          <w:sz w:val="22"/>
          <w:szCs w:val="22"/>
        </w:rPr>
        <w:t xml:space="preserve">u dálnice D1 </w:t>
      </w:r>
      <w:r>
        <w:rPr>
          <w:rFonts w:ascii="Arial" w:hAnsi="Arial" w:cs="Arial"/>
          <w:sz w:val="22"/>
          <w:szCs w:val="22"/>
        </w:rPr>
        <w:t>(</w:t>
      </w:r>
      <w:r w:rsidRPr="00A6528A">
        <w:rPr>
          <w:rFonts w:ascii="Arial" w:hAnsi="Arial" w:cs="Arial"/>
          <w:sz w:val="22"/>
          <w:szCs w:val="22"/>
        </w:rPr>
        <w:t>oproti sídlu Kalná</w:t>
      </w:r>
      <w:r>
        <w:rPr>
          <w:rFonts w:ascii="Arial" w:hAnsi="Arial" w:cs="Arial"/>
          <w:sz w:val="22"/>
          <w:szCs w:val="22"/>
        </w:rPr>
        <w:t>)</w:t>
      </w:r>
      <w:r w:rsidRPr="00A6528A">
        <w:rPr>
          <w:rFonts w:ascii="Arial" w:hAnsi="Arial" w:cs="Arial"/>
          <w:sz w:val="22"/>
          <w:szCs w:val="22"/>
        </w:rPr>
        <w:t xml:space="preserve"> je návrhem rozšířena o služby spojené s automobilovou dopravou.</w:t>
      </w:r>
    </w:p>
    <w:p w14:paraId="74B0A78D" w14:textId="19ECA19A" w:rsidR="00157B17" w:rsidRPr="00CA02BA" w:rsidRDefault="00157B17" w:rsidP="00115DDA">
      <w:pPr>
        <w:pStyle w:val="04text1"/>
        <w:tabs>
          <w:tab w:val="left" w:pos="850"/>
          <w:tab w:val="left" w:pos="1701"/>
          <w:tab w:val="left" w:pos="2551"/>
          <w:tab w:val="left" w:pos="3402"/>
          <w:tab w:val="left" w:pos="4252"/>
          <w:tab w:val="left" w:pos="5102"/>
          <w:tab w:val="left" w:pos="5953"/>
          <w:tab w:val="left" w:pos="6803"/>
          <w:tab w:val="left" w:pos="7654"/>
        </w:tabs>
        <w:spacing w:after="240"/>
        <w:jc w:val="both"/>
        <w:rPr>
          <w:rFonts w:ascii="Arial" w:hAnsi="Arial" w:cs="Arial"/>
          <w:sz w:val="22"/>
          <w:szCs w:val="22"/>
          <w:u w:val="single"/>
        </w:rPr>
      </w:pPr>
      <w:r w:rsidRPr="00CA02BA">
        <w:rPr>
          <w:rFonts w:ascii="Arial" w:hAnsi="Arial" w:cs="Arial"/>
          <w:sz w:val="22"/>
          <w:szCs w:val="22"/>
          <w:u w:val="single"/>
        </w:rPr>
        <w:t>Pěší doprava</w:t>
      </w:r>
    </w:p>
    <w:p w14:paraId="3818BD24" w14:textId="77777777" w:rsidR="00157B17" w:rsidRPr="00CA02BA" w:rsidRDefault="00157B17" w:rsidP="00B63912">
      <w:pPr>
        <w:pStyle w:val="Standard"/>
        <w:spacing w:after="240" w:line="240" w:lineRule="auto"/>
        <w:jc w:val="both"/>
        <w:rPr>
          <w:rFonts w:ascii="Arial" w:hAnsi="Arial" w:cs="Arial"/>
        </w:rPr>
      </w:pPr>
      <w:r w:rsidRPr="00CA02BA">
        <w:rPr>
          <w:rFonts w:ascii="Arial" w:hAnsi="Arial" w:cs="Arial"/>
        </w:rPr>
        <w:t xml:space="preserve">Územním plánem jsou akceptovány stávající trasy pěší dopravy. Nové chodníky nejsou územním plánem navrhovány, lze je umísťovat v rámci stávajících ploch veřejných prostranství a dopravní infrastruktury v zastavěném i zastavitelném území. </w:t>
      </w:r>
    </w:p>
    <w:p w14:paraId="6E45BDB2" w14:textId="77777777" w:rsidR="00462567" w:rsidRDefault="00462567" w:rsidP="00956E4F">
      <w:pPr>
        <w:pStyle w:val="Standard"/>
        <w:spacing w:after="120" w:line="240" w:lineRule="auto"/>
        <w:jc w:val="both"/>
        <w:rPr>
          <w:rFonts w:ascii="Arial" w:hAnsi="Arial" w:cs="Arial"/>
          <w:u w:val="single"/>
        </w:rPr>
      </w:pPr>
    </w:p>
    <w:p w14:paraId="7013BB46" w14:textId="77777777" w:rsidR="00462567" w:rsidRDefault="00462567" w:rsidP="00956E4F">
      <w:pPr>
        <w:pStyle w:val="Standard"/>
        <w:spacing w:after="120" w:line="240" w:lineRule="auto"/>
        <w:jc w:val="both"/>
        <w:rPr>
          <w:rFonts w:ascii="Arial" w:hAnsi="Arial" w:cs="Arial"/>
          <w:u w:val="single"/>
        </w:rPr>
      </w:pPr>
    </w:p>
    <w:p w14:paraId="281CDDBB" w14:textId="048B539F" w:rsidR="00157B17" w:rsidRPr="00CA02BA" w:rsidRDefault="00157B17" w:rsidP="00956E4F">
      <w:pPr>
        <w:pStyle w:val="Standard"/>
        <w:spacing w:after="120" w:line="240" w:lineRule="auto"/>
        <w:jc w:val="both"/>
        <w:rPr>
          <w:rFonts w:ascii="Arial" w:hAnsi="Arial" w:cs="Arial"/>
          <w:u w:val="single"/>
        </w:rPr>
      </w:pPr>
      <w:r w:rsidRPr="00CA02BA">
        <w:rPr>
          <w:rFonts w:ascii="Arial" w:hAnsi="Arial" w:cs="Arial"/>
          <w:u w:val="single"/>
        </w:rPr>
        <w:lastRenderedPageBreak/>
        <w:t>Hromadná doprava</w:t>
      </w:r>
    </w:p>
    <w:p w14:paraId="767305A1" w14:textId="77777777" w:rsidR="00157B17" w:rsidRPr="00CA02BA" w:rsidRDefault="00157B17" w:rsidP="006E417C">
      <w:pPr>
        <w:pStyle w:val="Standard"/>
        <w:spacing w:after="240" w:line="240" w:lineRule="auto"/>
        <w:jc w:val="both"/>
        <w:rPr>
          <w:rFonts w:ascii="Arial" w:hAnsi="Arial" w:cs="Arial"/>
        </w:rPr>
      </w:pPr>
      <w:r w:rsidRPr="00CA02BA">
        <w:rPr>
          <w:rFonts w:ascii="Arial" w:hAnsi="Arial" w:cs="Arial"/>
        </w:rPr>
        <w:t>Územní plán nenavrhuje úpravy místní hromadné dopravy. Zastávky na území sídel jsou stabilizované. V případě potřeby je možné umístit další v rámci ploch veřejných prostranství a dopravních staveb.</w:t>
      </w:r>
    </w:p>
    <w:p w14:paraId="35ABE242" w14:textId="77777777" w:rsidR="00157B17" w:rsidRPr="00CA02BA" w:rsidRDefault="00157B17" w:rsidP="00956E4F">
      <w:pPr>
        <w:pStyle w:val="Standard"/>
        <w:spacing w:after="120" w:line="240" w:lineRule="auto"/>
        <w:jc w:val="both"/>
        <w:rPr>
          <w:rFonts w:ascii="Arial" w:hAnsi="Arial" w:cs="Arial"/>
          <w:u w:val="single"/>
        </w:rPr>
      </w:pPr>
      <w:r w:rsidRPr="00CA02BA">
        <w:rPr>
          <w:rFonts w:ascii="Arial" w:hAnsi="Arial" w:cs="Arial"/>
          <w:u w:val="single"/>
        </w:rPr>
        <w:t>Cyklistická doprava</w:t>
      </w:r>
    </w:p>
    <w:p w14:paraId="1E13BFB1" w14:textId="77777777" w:rsidR="00157B17" w:rsidRPr="00CA02BA" w:rsidRDefault="00157B17" w:rsidP="00E30FFD">
      <w:pPr>
        <w:pStyle w:val="Standard"/>
        <w:spacing w:after="120" w:line="240" w:lineRule="auto"/>
        <w:jc w:val="both"/>
        <w:rPr>
          <w:rFonts w:ascii="Arial" w:hAnsi="Arial" w:cs="Arial"/>
        </w:rPr>
      </w:pPr>
      <w:r w:rsidRPr="00CA02BA">
        <w:rPr>
          <w:rFonts w:ascii="Arial" w:hAnsi="Arial" w:cs="Arial"/>
        </w:rPr>
        <w:t xml:space="preserve">Územím neprochází cyklotrasy a ani je územní plán nenavrhuje. Cyklistická doprava je vedena po stávajících silnicích II. a III. třídy a místních komunikacích. Vedení nových cyklotras je přípustné. </w:t>
      </w:r>
    </w:p>
    <w:p w14:paraId="76ADA83D" w14:textId="77777777" w:rsidR="00157B17" w:rsidRDefault="00157B17" w:rsidP="00E30FFD">
      <w:pPr>
        <w:pStyle w:val="Standard"/>
        <w:spacing w:after="120" w:line="240" w:lineRule="auto"/>
        <w:rPr>
          <w:rFonts w:ascii="Arial" w:hAnsi="Arial" w:cs="Arial"/>
          <w:b/>
        </w:rPr>
      </w:pPr>
    </w:p>
    <w:p w14:paraId="7F1C1C2D" w14:textId="77777777" w:rsidR="00157B17" w:rsidRPr="00CA02BA" w:rsidRDefault="00157B17" w:rsidP="008017D6">
      <w:pPr>
        <w:pStyle w:val="Standard"/>
        <w:spacing w:after="120" w:line="240" w:lineRule="auto"/>
        <w:rPr>
          <w:rFonts w:ascii="Arial" w:hAnsi="Arial" w:cs="Arial"/>
        </w:rPr>
      </w:pPr>
      <w:r w:rsidRPr="00CA02BA">
        <w:rPr>
          <w:rFonts w:ascii="Arial" w:hAnsi="Arial" w:cs="Arial"/>
          <w:b/>
        </w:rPr>
        <w:t>d.2)</w:t>
      </w:r>
      <w:r w:rsidRPr="00CA02BA">
        <w:rPr>
          <w:rFonts w:ascii="Arial" w:hAnsi="Arial" w:cs="Arial"/>
          <w:b/>
        </w:rPr>
        <w:tab/>
        <w:t>Technická infrastruktura</w:t>
      </w:r>
    </w:p>
    <w:p w14:paraId="7471D977" w14:textId="77777777" w:rsidR="00157B17" w:rsidRPr="00CA02BA" w:rsidRDefault="00157B17">
      <w:pPr>
        <w:pStyle w:val="Standard"/>
        <w:spacing w:after="120" w:line="240" w:lineRule="auto"/>
        <w:rPr>
          <w:rFonts w:ascii="Arial" w:hAnsi="Arial" w:cs="Arial"/>
          <w:u w:val="single"/>
        </w:rPr>
      </w:pPr>
      <w:r w:rsidRPr="00CA02BA">
        <w:rPr>
          <w:rFonts w:ascii="Arial" w:hAnsi="Arial" w:cs="Arial"/>
          <w:u w:val="single"/>
        </w:rPr>
        <w:t>Elektrická energie</w:t>
      </w:r>
    </w:p>
    <w:p w14:paraId="4EB09275" w14:textId="77777777" w:rsidR="00157B17" w:rsidRPr="00CA02BA" w:rsidRDefault="00157B17">
      <w:pPr>
        <w:pStyle w:val="Standard"/>
        <w:spacing w:after="120" w:line="240" w:lineRule="auto"/>
        <w:jc w:val="both"/>
        <w:rPr>
          <w:rFonts w:ascii="Arial" w:hAnsi="Arial" w:cs="Arial"/>
        </w:rPr>
      </w:pPr>
      <w:r w:rsidRPr="00CA02BA">
        <w:rPr>
          <w:rFonts w:ascii="Arial" w:hAnsi="Arial" w:cs="Arial"/>
        </w:rPr>
        <w:t>Přes řešené území mezi Souticemi a Kalnou vede východozápadním směrem VVN 110 kV. Územní plán dodržuje jeho trasu včetně ochranného pásma.</w:t>
      </w:r>
    </w:p>
    <w:p w14:paraId="66EF5F74" w14:textId="77777777" w:rsidR="00157B17" w:rsidRPr="00CA02BA" w:rsidRDefault="00157B17">
      <w:pPr>
        <w:pStyle w:val="Standard"/>
        <w:spacing w:after="120" w:line="240" w:lineRule="auto"/>
        <w:jc w:val="both"/>
        <w:rPr>
          <w:rFonts w:ascii="Arial" w:hAnsi="Arial" w:cs="Arial"/>
        </w:rPr>
      </w:pPr>
      <w:r w:rsidRPr="00CA02BA">
        <w:rPr>
          <w:rFonts w:ascii="Arial" w:hAnsi="Arial" w:cs="Arial"/>
        </w:rPr>
        <w:t>Obec bude i nadále napájena z vrchního vedení 22 kV a ze stávajících trafostanic. Územní plán respektuje tato stávající rozvodná zařízení a umožňuje umístění dalších podle potřeby v území.</w:t>
      </w:r>
    </w:p>
    <w:p w14:paraId="082DD3E3" w14:textId="77777777" w:rsidR="00157B17" w:rsidRPr="00CA02BA" w:rsidRDefault="00157B17" w:rsidP="006E417C">
      <w:pPr>
        <w:pStyle w:val="Standard"/>
        <w:spacing w:after="240" w:line="240" w:lineRule="auto"/>
        <w:jc w:val="both"/>
        <w:rPr>
          <w:rFonts w:ascii="Arial" w:hAnsi="Arial" w:cs="Arial"/>
        </w:rPr>
      </w:pPr>
      <w:r w:rsidRPr="00CA02BA">
        <w:rPr>
          <w:rFonts w:ascii="Arial" w:hAnsi="Arial" w:cs="Arial"/>
        </w:rPr>
        <w:t xml:space="preserve">Pro zásobování nových rozvojových lokalit elektrickou energií se navrhuje využití stávajících trafostanic, které budou podle potřeby upraveny. Nová připojení budou vedena pokud možno zemním kabelem, stávající vzdušná vedení NN budou postupně nahrazována podzemní kabelovou trasou. </w:t>
      </w:r>
    </w:p>
    <w:p w14:paraId="612670C6" w14:textId="77777777" w:rsidR="00157B17" w:rsidRPr="00CA02BA" w:rsidRDefault="00157B17">
      <w:pPr>
        <w:pStyle w:val="Standard"/>
        <w:spacing w:after="120" w:line="240" w:lineRule="auto"/>
        <w:jc w:val="both"/>
        <w:rPr>
          <w:rFonts w:ascii="Arial" w:hAnsi="Arial" w:cs="Arial"/>
        </w:rPr>
      </w:pPr>
      <w:r w:rsidRPr="00CA02BA">
        <w:rPr>
          <w:rFonts w:ascii="Arial" w:hAnsi="Arial" w:cs="Arial"/>
          <w:bCs/>
          <w:u w:val="single"/>
        </w:rPr>
        <w:t>Sdělovací a radiokomunikační zařízení</w:t>
      </w:r>
    </w:p>
    <w:p w14:paraId="1AC13672" w14:textId="77777777" w:rsidR="00157B17" w:rsidRPr="00CA02BA" w:rsidRDefault="00157B17">
      <w:pPr>
        <w:pStyle w:val="Standard"/>
        <w:spacing w:after="120" w:line="240" w:lineRule="auto"/>
        <w:jc w:val="both"/>
        <w:rPr>
          <w:rFonts w:ascii="Arial" w:hAnsi="Arial" w:cs="Arial"/>
        </w:rPr>
      </w:pPr>
      <w:r w:rsidRPr="00CA02BA">
        <w:rPr>
          <w:rFonts w:ascii="Arial" w:hAnsi="Arial" w:cs="Arial"/>
        </w:rPr>
        <w:t xml:space="preserve">Územní plán respektuje stávající systém rozvodu telekomunikačních kabelových rozvodů včetně jejich ochranných pásem. Rozvojové lokality budou napojeny na stávající sdělovací rozvody. </w:t>
      </w:r>
    </w:p>
    <w:p w14:paraId="01527714" w14:textId="424B4B77" w:rsidR="00157B17" w:rsidRPr="00CA02BA" w:rsidRDefault="00157B17" w:rsidP="00D207F1">
      <w:pPr>
        <w:pStyle w:val="Standard"/>
        <w:spacing w:after="120" w:line="240" w:lineRule="auto"/>
        <w:jc w:val="both"/>
        <w:rPr>
          <w:rFonts w:ascii="Arial" w:hAnsi="Arial" w:cs="Arial"/>
        </w:rPr>
      </w:pPr>
      <w:r w:rsidRPr="00CA02BA">
        <w:rPr>
          <w:rFonts w:ascii="Arial" w:hAnsi="Arial" w:cs="Arial"/>
        </w:rPr>
        <w:t>Územní plán respektuje stávající systém pokrytí území signálem mobilních operátorů a</w:t>
      </w:r>
      <w:r w:rsidR="00CA02BA">
        <w:rPr>
          <w:rFonts w:ascii="Arial" w:hAnsi="Arial" w:cs="Arial"/>
        </w:rPr>
        <w:t> </w:t>
      </w:r>
      <w:r w:rsidRPr="00CA02BA">
        <w:rPr>
          <w:rFonts w:ascii="Arial" w:hAnsi="Arial" w:cs="Arial"/>
        </w:rPr>
        <w:t>trasy radioreléových paprsků, včetně ochranného pásma.</w:t>
      </w:r>
    </w:p>
    <w:p w14:paraId="53AEEE91" w14:textId="77777777" w:rsidR="00157B17" w:rsidRPr="00CA02BA" w:rsidRDefault="00157B17" w:rsidP="00D207F1">
      <w:pPr>
        <w:pStyle w:val="Standard"/>
        <w:spacing w:after="240" w:line="240" w:lineRule="auto"/>
        <w:jc w:val="both"/>
        <w:rPr>
          <w:rFonts w:ascii="Arial" w:hAnsi="Arial" w:cs="Arial"/>
        </w:rPr>
      </w:pPr>
      <w:r w:rsidRPr="00CA02BA">
        <w:rPr>
          <w:rFonts w:ascii="Arial" w:hAnsi="Arial" w:cs="Arial"/>
        </w:rPr>
        <w:t xml:space="preserve">Územní plán nenavrhuje žádné plochy, na kterých by mohla být umístěna zařízení mobilních operátorů. </w:t>
      </w:r>
    </w:p>
    <w:p w14:paraId="79030245" w14:textId="77777777" w:rsidR="00157B17" w:rsidRPr="00CA02BA" w:rsidRDefault="00157B17">
      <w:pPr>
        <w:pStyle w:val="Standard"/>
        <w:spacing w:after="120" w:line="240" w:lineRule="auto"/>
        <w:rPr>
          <w:rFonts w:ascii="Arial" w:hAnsi="Arial" w:cs="Arial"/>
          <w:u w:val="single"/>
        </w:rPr>
      </w:pPr>
      <w:r w:rsidRPr="00CA02BA">
        <w:rPr>
          <w:rFonts w:ascii="Arial" w:hAnsi="Arial" w:cs="Arial"/>
          <w:u w:val="single"/>
        </w:rPr>
        <w:t>Plyn</w:t>
      </w:r>
    </w:p>
    <w:p w14:paraId="037B1552" w14:textId="77777777" w:rsidR="00157B17" w:rsidRPr="00CA02BA" w:rsidRDefault="00157B17" w:rsidP="00B63912">
      <w:pPr>
        <w:autoSpaceDE w:val="0"/>
        <w:adjustRightInd w:val="0"/>
        <w:spacing w:after="120" w:line="240" w:lineRule="auto"/>
        <w:jc w:val="both"/>
        <w:rPr>
          <w:rFonts w:ascii="Arial" w:hAnsi="Arial" w:cs="Arial"/>
          <w:bCs/>
          <w:iCs/>
        </w:rPr>
      </w:pPr>
      <w:r w:rsidRPr="00CA02BA">
        <w:rPr>
          <w:rFonts w:ascii="Arial" w:hAnsi="Arial" w:cs="Arial"/>
          <w:bCs/>
          <w:iCs/>
        </w:rPr>
        <w:t xml:space="preserve">Řešeným územím prochází vysokotlaký plyn (VTL) DN 200 s odbočkou na Hulice (VTL) DN 100 a odbočkou na Soutice (VTL) DN 80 do regulační stanice u Obalovny. </w:t>
      </w:r>
    </w:p>
    <w:p w14:paraId="23ED8ED5" w14:textId="77777777" w:rsidR="00157B17" w:rsidRPr="00CA02BA" w:rsidRDefault="00157B17" w:rsidP="00435447">
      <w:pPr>
        <w:pStyle w:val="Standard"/>
        <w:spacing w:after="120" w:line="240" w:lineRule="auto"/>
        <w:jc w:val="both"/>
        <w:rPr>
          <w:rFonts w:ascii="Arial" w:hAnsi="Arial" w:cs="Arial"/>
        </w:rPr>
      </w:pPr>
      <w:r w:rsidRPr="00CA02BA">
        <w:rPr>
          <w:rFonts w:ascii="Arial" w:hAnsi="Arial" w:cs="Arial"/>
          <w:bCs/>
          <w:iCs/>
        </w:rPr>
        <w:t xml:space="preserve">Všechna sídla obce jsou plynofikovaná. Středotlaké rozvody plynu (STL) jsou napojené z regulační stanice v Souticích u „Obalovny“. </w:t>
      </w:r>
      <w:r w:rsidRPr="00CA02BA">
        <w:rPr>
          <w:rFonts w:ascii="Arial" w:hAnsi="Arial" w:cs="Arial"/>
        </w:rPr>
        <w:t>Stávající rozvodná plynovodní síť je vyhovující a postupně na ni bude připojována i nová zástavba, která</w:t>
      </w:r>
      <w:r w:rsidRPr="00CA02BA">
        <w:rPr>
          <w:rFonts w:ascii="Arial" w:hAnsi="Arial" w:cs="Arial"/>
          <w:bCs/>
          <w:iCs/>
        </w:rPr>
        <w:t xml:space="preserve"> musí respektovat ochranná pásma rozvodů plynu. </w:t>
      </w:r>
      <w:r w:rsidRPr="00CA02BA">
        <w:rPr>
          <w:rFonts w:ascii="Arial" w:hAnsi="Arial" w:cs="Arial"/>
        </w:rPr>
        <w:t xml:space="preserve">Podrobné řešení napojení v jednotlivých zastavitelných plochách bude navrženo v rámci navazujících správních řízení. </w:t>
      </w:r>
    </w:p>
    <w:p w14:paraId="6B8D4304" w14:textId="77777777" w:rsidR="00157B17" w:rsidRPr="00CA02BA" w:rsidRDefault="00157B17" w:rsidP="00435447">
      <w:pPr>
        <w:autoSpaceDE w:val="0"/>
        <w:adjustRightInd w:val="0"/>
        <w:spacing w:after="240" w:line="240" w:lineRule="auto"/>
        <w:jc w:val="both"/>
        <w:rPr>
          <w:rFonts w:ascii="Arial" w:hAnsi="Arial" w:cs="Arial"/>
          <w:bCs/>
          <w:iCs/>
        </w:rPr>
      </w:pPr>
      <w:r w:rsidRPr="00CA02BA">
        <w:rPr>
          <w:rFonts w:ascii="Arial" w:hAnsi="Arial" w:cs="Arial"/>
        </w:rPr>
        <w:t xml:space="preserve">Územní plán respektuje všechny trasy plynovovodů včetně jejich bezpečnostních a ochranných pásem. </w:t>
      </w:r>
    </w:p>
    <w:p w14:paraId="2550CECA" w14:textId="77777777" w:rsidR="00157B17" w:rsidRPr="00956E4F" w:rsidRDefault="00157B17" w:rsidP="00AC7AD9">
      <w:pPr>
        <w:pStyle w:val="Standard"/>
        <w:tabs>
          <w:tab w:val="left" w:pos="709"/>
        </w:tabs>
        <w:spacing w:after="120" w:line="240" w:lineRule="auto"/>
        <w:rPr>
          <w:rFonts w:ascii="Arial" w:hAnsi="Arial" w:cs="Arial"/>
        </w:rPr>
      </w:pPr>
      <w:r w:rsidRPr="00956E4F">
        <w:rPr>
          <w:rFonts w:ascii="Arial" w:hAnsi="Arial" w:cs="Arial"/>
          <w:u w:val="single"/>
        </w:rPr>
        <w:t>Zásobování pitnou vodou</w:t>
      </w:r>
    </w:p>
    <w:p w14:paraId="2819E93C" w14:textId="77777777" w:rsidR="00157B17" w:rsidRDefault="00157B17" w:rsidP="00D02ABF">
      <w:pPr>
        <w:pStyle w:val="Standard"/>
        <w:spacing w:after="120" w:line="240" w:lineRule="auto"/>
        <w:jc w:val="both"/>
        <w:rPr>
          <w:rFonts w:ascii="Arial" w:hAnsi="Arial" w:cs="Arial"/>
        </w:rPr>
      </w:pPr>
      <w:r w:rsidRPr="003506E9">
        <w:rPr>
          <w:rFonts w:ascii="Arial" w:hAnsi="Arial" w:cs="Arial"/>
        </w:rPr>
        <w:t>Stávající koncepce zásobování pitnou vodou se nemění</w:t>
      </w:r>
      <w:r>
        <w:rPr>
          <w:rFonts w:ascii="Arial" w:hAnsi="Arial" w:cs="Arial"/>
        </w:rPr>
        <w:t>. Z</w:t>
      </w:r>
      <w:r w:rsidRPr="003506E9">
        <w:rPr>
          <w:rFonts w:ascii="Arial" w:hAnsi="Arial" w:cs="Arial"/>
        </w:rPr>
        <w:t xml:space="preserve">ásobování pitnou vodou je </w:t>
      </w:r>
      <w:r w:rsidRPr="003C6A2A">
        <w:rPr>
          <w:rFonts w:ascii="Arial" w:hAnsi="Arial" w:cs="Arial"/>
        </w:rPr>
        <w:t xml:space="preserve">zajištěno </w:t>
      </w:r>
      <w:r>
        <w:rPr>
          <w:rFonts w:ascii="Arial" w:hAnsi="Arial" w:cs="Arial"/>
        </w:rPr>
        <w:t>z veřejného vodovodu, napojeného na skupinový vodovod, který je napájen z úpravny vody Želivka.</w:t>
      </w:r>
      <w:r w:rsidRPr="003C6A2A">
        <w:rPr>
          <w:rFonts w:ascii="Arial" w:hAnsi="Arial" w:cs="Arial"/>
        </w:rPr>
        <w:t xml:space="preserve"> </w:t>
      </w:r>
      <w:r>
        <w:rPr>
          <w:rFonts w:ascii="Arial" w:hAnsi="Arial" w:cs="Arial"/>
        </w:rPr>
        <w:t>Stávající kapacita distribuční sítě je dostačující i pro pokrytí zvýšené potřeby pitné vody v navržených rozvojových lokalitách.</w:t>
      </w:r>
    </w:p>
    <w:p w14:paraId="05157213" w14:textId="77777777" w:rsidR="00157B17" w:rsidRDefault="00157B17" w:rsidP="009A039F">
      <w:pPr>
        <w:pStyle w:val="Standard"/>
        <w:spacing w:after="120" w:line="240" w:lineRule="auto"/>
        <w:jc w:val="both"/>
        <w:rPr>
          <w:rFonts w:ascii="Arial" w:hAnsi="Arial" w:cs="Arial"/>
        </w:rPr>
      </w:pPr>
      <w:r w:rsidRPr="001D1A73">
        <w:rPr>
          <w:rFonts w:ascii="Arial" w:hAnsi="Arial" w:cs="Arial"/>
        </w:rPr>
        <w:lastRenderedPageBreak/>
        <w:t xml:space="preserve">Nově navržené </w:t>
      </w:r>
      <w:r>
        <w:rPr>
          <w:rFonts w:ascii="Arial" w:hAnsi="Arial" w:cs="Arial"/>
        </w:rPr>
        <w:t>plochy</w:t>
      </w:r>
      <w:r w:rsidRPr="001D1A73">
        <w:rPr>
          <w:rFonts w:ascii="Arial" w:hAnsi="Arial" w:cs="Arial"/>
        </w:rPr>
        <w:t xml:space="preserve"> zástavby budou napojeny přímo ze stávajících vodovodních řadů, případně jejich prodloužením nebo novými řady navrženými v uvažovaných ulicích. Nová výstavba musí respektovat stávající vodovodní přivaděč i distribuční síť a jejich ochranná pásma. Podrobné řešení napojení bude </w:t>
      </w:r>
      <w:r w:rsidRPr="00EE16FF">
        <w:rPr>
          <w:rFonts w:ascii="Arial" w:hAnsi="Arial" w:cs="Arial"/>
        </w:rPr>
        <w:t>navržen</w:t>
      </w:r>
      <w:r>
        <w:rPr>
          <w:rFonts w:ascii="Arial" w:hAnsi="Arial" w:cs="Arial"/>
        </w:rPr>
        <w:t xml:space="preserve">o </w:t>
      </w:r>
      <w:r w:rsidRPr="00EE16FF">
        <w:rPr>
          <w:rFonts w:ascii="Arial" w:hAnsi="Arial" w:cs="Arial"/>
        </w:rPr>
        <w:t xml:space="preserve">v rámci </w:t>
      </w:r>
      <w:r>
        <w:rPr>
          <w:rFonts w:ascii="Arial" w:hAnsi="Arial" w:cs="Arial"/>
        </w:rPr>
        <w:t xml:space="preserve">navazujících správních řízení. </w:t>
      </w:r>
    </w:p>
    <w:p w14:paraId="22C5FD20" w14:textId="77777777" w:rsidR="00157B17" w:rsidRDefault="00157B17" w:rsidP="009A039F">
      <w:pPr>
        <w:pStyle w:val="Standard"/>
        <w:spacing w:after="240" w:line="240" w:lineRule="auto"/>
        <w:jc w:val="both"/>
        <w:rPr>
          <w:rFonts w:ascii="Arial" w:hAnsi="Arial" w:cs="Arial"/>
        </w:rPr>
      </w:pPr>
      <w:r w:rsidRPr="003506E9">
        <w:rPr>
          <w:rFonts w:ascii="Arial" w:hAnsi="Arial" w:cs="Arial"/>
        </w:rPr>
        <w:t>Voda pro požární účely je v sídlech zajištěna z požárních hydrantů</w:t>
      </w:r>
      <w:r>
        <w:rPr>
          <w:rFonts w:ascii="Arial" w:hAnsi="Arial" w:cs="Arial"/>
        </w:rPr>
        <w:t>,</w:t>
      </w:r>
      <w:r w:rsidRPr="003506E9">
        <w:rPr>
          <w:rFonts w:ascii="Arial" w:hAnsi="Arial" w:cs="Arial"/>
        </w:rPr>
        <w:t> vodních nádrží</w:t>
      </w:r>
      <w:r>
        <w:rPr>
          <w:rFonts w:ascii="Arial" w:hAnsi="Arial" w:cs="Arial"/>
        </w:rPr>
        <w:t xml:space="preserve"> a ze Želivky a Sázavy.</w:t>
      </w:r>
    </w:p>
    <w:p w14:paraId="208C6D46" w14:textId="77777777" w:rsidR="00157B17" w:rsidRPr="00D02ABF" w:rsidRDefault="00157B17">
      <w:pPr>
        <w:pStyle w:val="Standard"/>
        <w:spacing w:after="120" w:line="240" w:lineRule="auto"/>
        <w:jc w:val="both"/>
        <w:rPr>
          <w:rFonts w:ascii="Arial" w:hAnsi="Arial" w:cs="Arial"/>
          <w:u w:val="single"/>
        </w:rPr>
      </w:pPr>
      <w:bookmarkStart w:id="1" w:name="_TOC94156"/>
      <w:bookmarkEnd w:id="1"/>
      <w:r w:rsidRPr="00D02ABF">
        <w:rPr>
          <w:rFonts w:ascii="Arial" w:hAnsi="Arial" w:cs="Arial"/>
          <w:bCs/>
          <w:u w:val="single"/>
        </w:rPr>
        <w:t>Odkanalizování a čištění odpadních vod</w:t>
      </w:r>
    </w:p>
    <w:p w14:paraId="4648D632" w14:textId="77777777" w:rsidR="00157B17" w:rsidRDefault="00157B17" w:rsidP="00A737E0">
      <w:pPr>
        <w:autoSpaceDE w:val="0"/>
        <w:adjustRightInd w:val="0"/>
        <w:spacing w:after="120" w:line="240" w:lineRule="auto"/>
        <w:jc w:val="both"/>
        <w:rPr>
          <w:rFonts w:ascii="Arial" w:hAnsi="Arial" w:cs="Arial"/>
          <w:bCs/>
        </w:rPr>
      </w:pPr>
      <w:r w:rsidRPr="00260951">
        <w:rPr>
          <w:rFonts w:ascii="Arial" w:hAnsi="Arial" w:cs="Arial"/>
          <w:bCs/>
        </w:rPr>
        <w:t xml:space="preserve">Ve všech sídlech je realizovaná splašková kanalizace, která je zaústěna do čistírny odpadních vod (ČOV). Soutice a Černýš jsou svedeny na ČOV u Želivky, </w:t>
      </w:r>
      <w:r>
        <w:rPr>
          <w:rFonts w:ascii="Arial" w:hAnsi="Arial" w:cs="Arial"/>
          <w:bCs/>
        </w:rPr>
        <w:t xml:space="preserve">která má </w:t>
      </w:r>
      <w:r w:rsidRPr="00260951">
        <w:rPr>
          <w:rFonts w:ascii="Arial" w:hAnsi="Arial" w:cs="Arial"/>
          <w:bCs/>
        </w:rPr>
        <w:t>rezervu pro připojení další zástavby</w:t>
      </w:r>
      <w:r>
        <w:rPr>
          <w:rFonts w:ascii="Arial" w:hAnsi="Arial" w:cs="Arial"/>
          <w:bCs/>
        </w:rPr>
        <w:t xml:space="preserve"> (kapacita ČOV je 330 EO). </w:t>
      </w:r>
    </w:p>
    <w:p w14:paraId="734E05BE" w14:textId="77777777" w:rsidR="00157B17" w:rsidRDefault="00157B17" w:rsidP="00A737E0">
      <w:pPr>
        <w:autoSpaceDE w:val="0"/>
        <w:adjustRightInd w:val="0"/>
        <w:spacing w:after="120" w:line="240" w:lineRule="auto"/>
        <w:jc w:val="both"/>
        <w:rPr>
          <w:rFonts w:ascii="Arial" w:hAnsi="Arial" w:cs="Arial"/>
          <w:bCs/>
        </w:rPr>
      </w:pPr>
      <w:r>
        <w:rPr>
          <w:rFonts w:ascii="Arial" w:hAnsi="Arial" w:cs="Arial"/>
          <w:bCs/>
        </w:rPr>
        <w:t>Sídlo</w:t>
      </w:r>
      <w:r w:rsidRPr="00260951">
        <w:rPr>
          <w:rFonts w:ascii="Arial" w:hAnsi="Arial" w:cs="Arial"/>
          <w:bCs/>
        </w:rPr>
        <w:t xml:space="preserve"> Kalná </w:t>
      </w:r>
      <w:r>
        <w:rPr>
          <w:rFonts w:ascii="Arial" w:hAnsi="Arial" w:cs="Arial"/>
          <w:bCs/>
        </w:rPr>
        <w:t xml:space="preserve">má kanalizační řad </w:t>
      </w:r>
      <w:r w:rsidRPr="00260951">
        <w:rPr>
          <w:rFonts w:ascii="Arial" w:hAnsi="Arial" w:cs="Arial"/>
          <w:bCs/>
        </w:rPr>
        <w:t>sveden</w:t>
      </w:r>
      <w:r>
        <w:rPr>
          <w:rFonts w:ascii="Arial" w:hAnsi="Arial" w:cs="Arial"/>
          <w:bCs/>
        </w:rPr>
        <w:t>ý</w:t>
      </w:r>
      <w:r w:rsidRPr="00260951">
        <w:rPr>
          <w:rFonts w:ascii="Arial" w:hAnsi="Arial" w:cs="Arial"/>
          <w:bCs/>
        </w:rPr>
        <w:t xml:space="preserve"> na ČOV v Rýzmburku (obec Hulice). </w:t>
      </w:r>
    </w:p>
    <w:p w14:paraId="133F321A" w14:textId="77777777" w:rsidR="00157B17" w:rsidRDefault="00157B17" w:rsidP="009A039F">
      <w:pPr>
        <w:pStyle w:val="Standard"/>
        <w:spacing w:after="240" w:line="240" w:lineRule="auto"/>
        <w:jc w:val="both"/>
        <w:rPr>
          <w:rFonts w:ascii="Arial" w:hAnsi="Arial" w:cs="Arial"/>
          <w:u w:val="single"/>
        </w:rPr>
      </w:pPr>
      <w:r w:rsidRPr="003506E9">
        <w:rPr>
          <w:rFonts w:ascii="Arial" w:hAnsi="Arial" w:cs="Arial"/>
        </w:rPr>
        <w:t>Nov</w:t>
      </w:r>
      <w:r>
        <w:rPr>
          <w:rFonts w:ascii="Arial" w:hAnsi="Arial" w:cs="Arial"/>
        </w:rPr>
        <w:t xml:space="preserve">é rozvojové lokality </w:t>
      </w:r>
      <w:r w:rsidRPr="003506E9">
        <w:rPr>
          <w:rFonts w:ascii="Arial" w:hAnsi="Arial" w:cs="Arial"/>
        </w:rPr>
        <w:t xml:space="preserve">budou napojeny přímo ze stávajících </w:t>
      </w:r>
      <w:r>
        <w:rPr>
          <w:rFonts w:ascii="Arial" w:hAnsi="Arial" w:cs="Arial"/>
        </w:rPr>
        <w:t xml:space="preserve">kanalizačních </w:t>
      </w:r>
      <w:r w:rsidRPr="003506E9">
        <w:rPr>
          <w:rFonts w:ascii="Arial" w:hAnsi="Arial" w:cs="Arial"/>
        </w:rPr>
        <w:t>řadů, případně jejich prodloužením nebo novými řady navrženými v</w:t>
      </w:r>
      <w:r>
        <w:rPr>
          <w:rFonts w:ascii="Arial" w:hAnsi="Arial" w:cs="Arial"/>
        </w:rPr>
        <w:t> </w:t>
      </w:r>
      <w:r w:rsidRPr="003506E9">
        <w:rPr>
          <w:rFonts w:ascii="Arial" w:hAnsi="Arial" w:cs="Arial"/>
        </w:rPr>
        <w:t>uvažovaných ulicích.</w:t>
      </w:r>
      <w:r>
        <w:rPr>
          <w:rFonts w:ascii="Arial" w:hAnsi="Arial" w:cs="Arial"/>
        </w:rPr>
        <w:t xml:space="preserve"> Podrobné řešení napojení bude </w:t>
      </w:r>
      <w:r w:rsidRPr="00EE16FF">
        <w:rPr>
          <w:rFonts w:ascii="Arial" w:hAnsi="Arial" w:cs="Arial"/>
        </w:rPr>
        <w:t>navržen</w:t>
      </w:r>
      <w:r>
        <w:rPr>
          <w:rFonts w:ascii="Arial" w:hAnsi="Arial" w:cs="Arial"/>
        </w:rPr>
        <w:t xml:space="preserve">o </w:t>
      </w:r>
      <w:r w:rsidRPr="00EE16FF">
        <w:rPr>
          <w:rFonts w:ascii="Arial" w:hAnsi="Arial" w:cs="Arial"/>
        </w:rPr>
        <w:t xml:space="preserve">v rámci </w:t>
      </w:r>
      <w:r>
        <w:rPr>
          <w:rFonts w:ascii="Arial" w:hAnsi="Arial" w:cs="Arial"/>
        </w:rPr>
        <w:t>navazujících správních řízení.</w:t>
      </w:r>
      <w:r w:rsidRPr="00D02ABF">
        <w:rPr>
          <w:rFonts w:ascii="Arial" w:hAnsi="Arial" w:cs="Arial"/>
          <w:u w:val="single"/>
        </w:rPr>
        <w:t xml:space="preserve"> </w:t>
      </w:r>
    </w:p>
    <w:p w14:paraId="7A71CE75" w14:textId="77777777" w:rsidR="00157B17" w:rsidRPr="00D02ABF" w:rsidRDefault="00157B17" w:rsidP="009A039F">
      <w:pPr>
        <w:pStyle w:val="Standard"/>
        <w:spacing w:after="120" w:line="240" w:lineRule="auto"/>
        <w:jc w:val="both"/>
        <w:rPr>
          <w:rFonts w:ascii="Arial" w:hAnsi="Arial" w:cs="Arial"/>
          <w:u w:val="single"/>
        </w:rPr>
      </w:pPr>
      <w:r w:rsidRPr="00D02ABF">
        <w:rPr>
          <w:rFonts w:ascii="Arial" w:hAnsi="Arial" w:cs="Arial"/>
          <w:u w:val="single"/>
        </w:rPr>
        <w:t>Srážkové vody</w:t>
      </w:r>
    </w:p>
    <w:p w14:paraId="7B0A557D" w14:textId="77777777" w:rsidR="00157B17" w:rsidRPr="00813C67" w:rsidRDefault="00157B17">
      <w:pPr>
        <w:pStyle w:val="Standard"/>
        <w:spacing w:after="120" w:line="240" w:lineRule="auto"/>
        <w:jc w:val="both"/>
        <w:rPr>
          <w:rFonts w:ascii="Arial" w:hAnsi="Arial" w:cs="Arial"/>
        </w:rPr>
      </w:pPr>
      <w:r w:rsidRPr="00813C67">
        <w:rPr>
          <w:rFonts w:ascii="Arial" w:hAnsi="Arial" w:cs="Arial"/>
        </w:rPr>
        <w:t>Koncepčním cílem je zvyšování podílu vsakovaných dešťových vod a omezování povrchového odtoku. Srážkové vody (včetně vody ze střech objektů) budou přednostně likvidovány vsakem na pozemku majitele nemovitosti, popř. využívány na zálivku.</w:t>
      </w:r>
    </w:p>
    <w:p w14:paraId="567E8755" w14:textId="77777777" w:rsidR="00157B17" w:rsidRPr="00497CA0" w:rsidRDefault="00157B17" w:rsidP="001D1A73">
      <w:pPr>
        <w:pStyle w:val="Standard"/>
        <w:spacing w:after="240" w:line="240" w:lineRule="auto"/>
        <w:jc w:val="both"/>
        <w:rPr>
          <w:rFonts w:ascii="Arial" w:hAnsi="Arial" w:cs="Arial"/>
        </w:rPr>
      </w:pPr>
      <w:r w:rsidRPr="005E141A">
        <w:rPr>
          <w:rFonts w:ascii="Arial" w:hAnsi="Arial" w:cs="Arial"/>
        </w:rPr>
        <w:t>Dešťové vody z komunikací a ostatních veřejných ploch budou zasakovány ve vhodných plochách</w:t>
      </w:r>
      <w:r>
        <w:rPr>
          <w:rFonts w:ascii="Arial" w:hAnsi="Arial" w:cs="Arial"/>
        </w:rPr>
        <w:t>,</w:t>
      </w:r>
      <w:r w:rsidRPr="005E141A">
        <w:rPr>
          <w:rFonts w:ascii="Arial" w:hAnsi="Arial" w:cs="Arial"/>
        </w:rPr>
        <w:t xml:space="preserve"> co nejblíže místu jejich spadu, nebo svedeny do nejbližších vhodných recipientů. </w:t>
      </w:r>
      <w:r>
        <w:rPr>
          <w:rFonts w:ascii="Arial" w:hAnsi="Arial" w:cs="Arial"/>
        </w:rPr>
        <w:t>Rozšíření dešťové kanalizace se nenavrhuje, ale je přípustné.</w:t>
      </w:r>
    </w:p>
    <w:p w14:paraId="4F1AA983" w14:textId="77777777" w:rsidR="00157B17" w:rsidRPr="008802B8" w:rsidRDefault="00157B17">
      <w:pPr>
        <w:pStyle w:val="Default"/>
        <w:spacing w:after="120"/>
        <w:jc w:val="both"/>
        <w:rPr>
          <w:bCs/>
          <w:iCs/>
          <w:sz w:val="22"/>
          <w:szCs w:val="22"/>
          <w:u w:val="single"/>
        </w:rPr>
      </w:pPr>
      <w:r w:rsidRPr="008802B8">
        <w:rPr>
          <w:bCs/>
          <w:iCs/>
          <w:sz w:val="22"/>
          <w:szCs w:val="22"/>
          <w:u w:val="single"/>
        </w:rPr>
        <w:t>Odpadové hospodářství</w:t>
      </w:r>
    </w:p>
    <w:p w14:paraId="4CE5D411" w14:textId="77777777" w:rsidR="00157B17" w:rsidRPr="003506E9" w:rsidRDefault="00157B17" w:rsidP="00E30FFD">
      <w:pPr>
        <w:pStyle w:val="Default"/>
        <w:spacing w:after="120"/>
        <w:jc w:val="both"/>
        <w:rPr>
          <w:sz w:val="22"/>
          <w:szCs w:val="22"/>
        </w:rPr>
      </w:pPr>
      <w:r w:rsidRPr="003506E9">
        <w:rPr>
          <w:sz w:val="22"/>
          <w:szCs w:val="22"/>
        </w:rPr>
        <w:t>Stávající koncepce nakládání s komunálním odpadem se návrhem územního plánu nemění - nadále bude v obci dodržován systém separovaného sběru odpadu pro základní druhy odpadů a odvoz na skládku mimo území obce.</w:t>
      </w:r>
      <w:r>
        <w:rPr>
          <w:sz w:val="22"/>
          <w:szCs w:val="22"/>
        </w:rPr>
        <w:t xml:space="preserve"> </w:t>
      </w:r>
    </w:p>
    <w:p w14:paraId="280562F9" w14:textId="77777777" w:rsidR="00157B17" w:rsidRDefault="00157B17" w:rsidP="00E30FFD">
      <w:pPr>
        <w:pStyle w:val="Standard"/>
        <w:spacing w:after="120" w:line="240" w:lineRule="auto"/>
        <w:rPr>
          <w:rFonts w:ascii="Arial" w:hAnsi="Arial" w:cs="Arial"/>
          <w:b/>
        </w:rPr>
      </w:pPr>
    </w:p>
    <w:p w14:paraId="71B2B947" w14:textId="77777777" w:rsidR="00157B17" w:rsidRPr="005E6C7B" w:rsidRDefault="00157B17" w:rsidP="008017D6">
      <w:pPr>
        <w:pStyle w:val="Standard"/>
        <w:spacing w:after="120" w:line="240" w:lineRule="auto"/>
        <w:rPr>
          <w:rFonts w:ascii="Arial" w:hAnsi="Arial" w:cs="Arial"/>
          <w:u w:val="single"/>
        </w:rPr>
      </w:pPr>
      <w:r w:rsidRPr="00DA76BB">
        <w:rPr>
          <w:rFonts w:ascii="Arial" w:hAnsi="Arial" w:cs="Arial"/>
          <w:b/>
        </w:rPr>
        <w:t>d.3)</w:t>
      </w:r>
      <w:r w:rsidRPr="00DA76BB">
        <w:rPr>
          <w:rFonts w:ascii="Arial" w:hAnsi="Arial" w:cs="Arial"/>
          <w:b/>
        </w:rPr>
        <w:tab/>
      </w:r>
      <w:r w:rsidRPr="00934F5A">
        <w:rPr>
          <w:rFonts w:ascii="Arial" w:hAnsi="Arial" w:cs="Arial"/>
          <w:b/>
        </w:rPr>
        <w:t>Občanské vybavení</w:t>
      </w:r>
    </w:p>
    <w:p w14:paraId="707ADC4A" w14:textId="77777777" w:rsidR="00157B17" w:rsidRPr="00BC6D11" w:rsidRDefault="00157B17">
      <w:pPr>
        <w:pStyle w:val="Standard"/>
        <w:spacing w:after="120" w:line="240" w:lineRule="auto"/>
        <w:jc w:val="both"/>
        <w:rPr>
          <w:rFonts w:ascii="Arial" w:hAnsi="Arial" w:cs="Arial"/>
          <w:u w:val="single"/>
        </w:rPr>
      </w:pPr>
      <w:r w:rsidRPr="00260951">
        <w:rPr>
          <w:rFonts w:ascii="Arial" w:hAnsi="Arial" w:cs="Arial"/>
          <w:u w:val="single"/>
        </w:rPr>
        <w:t>Veřejná infrastruktura</w:t>
      </w:r>
    </w:p>
    <w:p w14:paraId="3461FAB2" w14:textId="77777777" w:rsidR="00157B17" w:rsidRPr="001C532A" w:rsidRDefault="00157B17" w:rsidP="001D1A73">
      <w:pPr>
        <w:pStyle w:val="Standard"/>
        <w:spacing w:after="240" w:line="240" w:lineRule="auto"/>
        <w:jc w:val="both"/>
        <w:rPr>
          <w:rFonts w:ascii="Arial" w:hAnsi="Arial" w:cs="Arial"/>
        </w:rPr>
      </w:pPr>
      <w:r>
        <w:rPr>
          <w:rFonts w:ascii="Arial" w:hAnsi="Arial" w:cs="Arial"/>
        </w:rPr>
        <w:t>V</w:t>
      </w:r>
      <w:r w:rsidRPr="001C532A">
        <w:rPr>
          <w:rFonts w:ascii="Arial" w:hAnsi="Arial" w:cs="Arial"/>
        </w:rPr>
        <w:t xml:space="preserve">eřejná infrastruktura </w:t>
      </w:r>
      <w:r>
        <w:rPr>
          <w:rFonts w:ascii="Arial" w:hAnsi="Arial" w:cs="Arial"/>
        </w:rPr>
        <w:t>j</w:t>
      </w:r>
      <w:r w:rsidRPr="001C532A">
        <w:rPr>
          <w:rFonts w:ascii="Arial" w:hAnsi="Arial" w:cs="Arial"/>
        </w:rPr>
        <w:t>e soustředěn</w:t>
      </w:r>
      <w:r>
        <w:rPr>
          <w:rFonts w:ascii="Arial" w:hAnsi="Arial" w:cs="Arial"/>
        </w:rPr>
        <w:t xml:space="preserve">a </w:t>
      </w:r>
      <w:r w:rsidRPr="001C532A">
        <w:rPr>
          <w:rFonts w:ascii="Arial" w:hAnsi="Arial" w:cs="Arial"/>
        </w:rPr>
        <w:t xml:space="preserve">v sídle </w:t>
      </w:r>
      <w:r>
        <w:rPr>
          <w:rFonts w:ascii="Arial" w:hAnsi="Arial" w:cs="Arial"/>
        </w:rPr>
        <w:t>Soutice</w:t>
      </w:r>
      <w:r w:rsidRPr="001C532A">
        <w:rPr>
          <w:rFonts w:ascii="Arial" w:hAnsi="Arial" w:cs="Arial"/>
        </w:rPr>
        <w:t xml:space="preserve"> (obecní úřad, obchod, pohostinství, </w:t>
      </w:r>
      <w:r w:rsidRPr="00260951">
        <w:rPr>
          <w:rFonts w:ascii="Arial" w:hAnsi="Arial" w:cs="Arial"/>
        </w:rPr>
        <w:t>požární zbrojnice, pošta). Územní plán vymezuje pro stávající veřejnou vybavenost samostatné plochy. Zařízení veřejné infrastruktury lze umístit v ploše přestavby P01</w:t>
      </w:r>
      <w:r w:rsidRPr="00FA18D6">
        <w:rPr>
          <w:rFonts w:ascii="Arial" w:hAnsi="Arial" w:cs="Arial"/>
          <w:bCs/>
          <w:iCs/>
          <w:color w:val="000000"/>
        </w:rPr>
        <w:t xml:space="preserve"> </w:t>
      </w:r>
      <w:r>
        <w:rPr>
          <w:rFonts w:ascii="Arial" w:hAnsi="Arial" w:cs="Arial"/>
          <w:bCs/>
          <w:iCs/>
          <w:color w:val="000000"/>
        </w:rPr>
        <w:t xml:space="preserve">navržené pro </w:t>
      </w:r>
      <w:r w:rsidRPr="00BB49BC">
        <w:rPr>
          <w:rFonts w:ascii="Arial" w:hAnsi="Arial" w:cs="Arial"/>
          <w:bCs/>
          <w:iCs/>
          <w:color w:val="000000"/>
        </w:rPr>
        <w:t>občanské vybavení – komerční zařízení malá a střední - MO</w:t>
      </w:r>
      <w:r>
        <w:rPr>
          <w:rFonts w:ascii="Arial" w:hAnsi="Arial" w:cs="Arial"/>
        </w:rPr>
        <w:t xml:space="preserve"> a </w:t>
      </w:r>
      <w:r w:rsidRPr="001C532A">
        <w:rPr>
          <w:rFonts w:ascii="Arial" w:hAnsi="Arial" w:cs="Arial"/>
        </w:rPr>
        <w:t>mohou podle potřeby vznikat i v dalších typech ploch – v souladu s podmínkami stanovenými ve výrokové části územního plánu kap. f.</w:t>
      </w:r>
    </w:p>
    <w:p w14:paraId="2DDB433A" w14:textId="77777777" w:rsidR="00157B17" w:rsidRPr="003C2A34" w:rsidRDefault="00157B17" w:rsidP="00BC6D11">
      <w:pPr>
        <w:pStyle w:val="Standard"/>
        <w:spacing w:after="120" w:line="240" w:lineRule="auto"/>
        <w:jc w:val="both"/>
        <w:rPr>
          <w:rFonts w:ascii="Arial" w:hAnsi="Arial" w:cs="Arial"/>
          <w:u w:val="single"/>
        </w:rPr>
      </w:pPr>
      <w:r w:rsidRPr="003C2A34">
        <w:rPr>
          <w:rFonts w:ascii="Arial" w:hAnsi="Arial" w:cs="Arial"/>
          <w:u w:val="single"/>
        </w:rPr>
        <w:t>Hřbitov</w:t>
      </w:r>
    </w:p>
    <w:p w14:paraId="4FAEC343" w14:textId="0A5E362D" w:rsidR="00CA02BA" w:rsidRDefault="00157B17" w:rsidP="001D1A73">
      <w:pPr>
        <w:spacing w:after="240" w:line="240" w:lineRule="auto"/>
        <w:jc w:val="both"/>
        <w:rPr>
          <w:rFonts w:ascii="Arial" w:hAnsi="Arial" w:cs="Arial"/>
        </w:rPr>
      </w:pPr>
      <w:r w:rsidRPr="003E7D50">
        <w:rPr>
          <w:rFonts w:ascii="Arial" w:hAnsi="Arial" w:cs="Arial"/>
        </w:rPr>
        <w:t xml:space="preserve">Územním plánem je respektována plocha stávajícího hřbitova umístěného </w:t>
      </w:r>
      <w:r>
        <w:rPr>
          <w:rFonts w:ascii="Arial" w:hAnsi="Arial" w:cs="Arial"/>
        </w:rPr>
        <w:t xml:space="preserve">v návaznosti na </w:t>
      </w:r>
      <w:r w:rsidRPr="003E7D50">
        <w:rPr>
          <w:rFonts w:ascii="Arial" w:hAnsi="Arial" w:cs="Arial"/>
        </w:rPr>
        <w:t>zastavěné území na ji</w:t>
      </w:r>
      <w:r>
        <w:rPr>
          <w:rFonts w:ascii="Arial" w:hAnsi="Arial" w:cs="Arial"/>
        </w:rPr>
        <w:t>hovýchodní straně Soutic</w:t>
      </w:r>
      <w:r w:rsidRPr="003E7D50">
        <w:rPr>
          <w:rFonts w:ascii="Arial" w:hAnsi="Arial" w:cs="Arial"/>
        </w:rPr>
        <w:t xml:space="preserve">. </w:t>
      </w:r>
    </w:p>
    <w:p w14:paraId="7E85CE35" w14:textId="5B5116DE" w:rsidR="00157B17" w:rsidRPr="003C2A34" w:rsidRDefault="00CA02BA" w:rsidP="00CA02BA">
      <w:pPr>
        <w:spacing w:after="240" w:line="240" w:lineRule="auto"/>
        <w:jc w:val="both"/>
        <w:rPr>
          <w:rFonts w:ascii="Arial" w:hAnsi="Arial" w:cs="Arial"/>
          <w:bCs/>
          <w:u w:val="single"/>
        </w:rPr>
      </w:pPr>
      <w:r>
        <w:rPr>
          <w:rFonts w:ascii="Arial" w:hAnsi="Arial" w:cs="Arial"/>
        </w:rPr>
        <w:br w:type="page"/>
      </w:r>
      <w:r w:rsidR="00157B17" w:rsidRPr="003C2A34">
        <w:rPr>
          <w:rFonts w:ascii="Arial" w:hAnsi="Arial" w:cs="Arial"/>
          <w:bCs/>
          <w:u w:val="single"/>
        </w:rPr>
        <w:lastRenderedPageBreak/>
        <w:t>Tělovýchova a sport</w:t>
      </w:r>
    </w:p>
    <w:p w14:paraId="6E44C488" w14:textId="77777777" w:rsidR="00157B17" w:rsidRDefault="00157B17" w:rsidP="00E30FFD">
      <w:pPr>
        <w:pStyle w:val="Standard"/>
        <w:spacing w:after="120" w:line="240" w:lineRule="auto"/>
        <w:jc w:val="both"/>
        <w:rPr>
          <w:rFonts w:ascii="Arial" w:hAnsi="Arial" w:cs="Arial"/>
          <w:bCs/>
        </w:rPr>
      </w:pPr>
      <w:r w:rsidRPr="003506E9">
        <w:rPr>
          <w:rFonts w:ascii="Arial" w:hAnsi="Arial" w:cs="Arial"/>
        </w:rPr>
        <w:t xml:space="preserve">Stávající plochy pro tělovýchovu a sport jsou stabilizované. Nově je navržena plocha pro </w:t>
      </w:r>
      <w:r>
        <w:rPr>
          <w:rFonts w:ascii="Arial" w:hAnsi="Arial" w:cs="Arial"/>
        </w:rPr>
        <w:t xml:space="preserve">tělovýchovu a sport severně od sjezdu z dálnice v Souticích. </w:t>
      </w:r>
      <w:r w:rsidRPr="003506E9">
        <w:rPr>
          <w:rFonts w:ascii="Arial" w:hAnsi="Arial" w:cs="Arial"/>
        </w:rPr>
        <w:t>Výstavba drobných dětských hřišť a</w:t>
      </w:r>
      <w:r>
        <w:rPr>
          <w:rFonts w:ascii="Arial" w:hAnsi="Arial" w:cs="Arial"/>
        </w:rPr>
        <w:t> </w:t>
      </w:r>
      <w:r w:rsidRPr="003506E9">
        <w:rPr>
          <w:rFonts w:ascii="Arial" w:hAnsi="Arial" w:cs="Arial"/>
        </w:rPr>
        <w:t xml:space="preserve">sportovišť je umožněna i </w:t>
      </w:r>
      <w:r w:rsidRPr="003506E9">
        <w:rPr>
          <w:rFonts w:ascii="Arial" w:hAnsi="Arial" w:cs="Arial"/>
          <w:color w:val="000000"/>
        </w:rPr>
        <w:t xml:space="preserve">v rámci ploch bydlení venkovského a ploch s funkčním využitím jako </w:t>
      </w:r>
      <w:r w:rsidRPr="003506E9">
        <w:rPr>
          <w:rFonts w:ascii="Arial" w:hAnsi="Arial" w:cs="Arial"/>
        </w:rPr>
        <w:t>s</w:t>
      </w:r>
      <w:r w:rsidRPr="003506E9">
        <w:rPr>
          <w:rFonts w:ascii="Arial" w:hAnsi="Arial" w:cs="Arial"/>
          <w:bCs/>
        </w:rPr>
        <w:t>míšené obytné venkovské a veřejných prostranství.</w:t>
      </w:r>
    </w:p>
    <w:p w14:paraId="5F348A38" w14:textId="77777777" w:rsidR="00E30FFD" w:rsidRDefault="00E30FFD" w:rsidP="00E30FFD">
      <w:pPr>
        <w:pStyle w:val="Standard"/>
        <w:spacing w:after="120" w:line="240" w:lineRule="auto"/>
        <w:jc w:val="both"/>
        <w:rPr>
          <w:rFonts w:ascii="Arial" w:hAnsi="Arial" w:cs="Arial"/>
          <w:bCs/>
        </w:rPr>
      </w:pPr>
    </w:p>
    <w:p w14:paraId="7DA76713" w14:textId="77777777" w:rsidR="00157B17" w:rsidRPr="003C2A34" w:rsidRDefault="00157B17" w:rsidP="008017D6">
      <w:pPr>
        <w:pStyle w:val="Standard"/>
        <w:spacing w:after="120" w:line="240" w:lineRule="auto"/>
        <w:jc w:val="both"/>
        <w:rPr>
          <w:rFonts w:ascii="Arial" w:hAnsi="Arial" w:cs="Arial"/>
          <w:b/>
        </w:rPr>
      </w:pPr>
      <w:r w:rsidRPr="003C2A34">
        <w:rPr>
          <w:rFonts w:ascii="Arial" w:hAnsi="Arial" w:cs="Arial"/>
          <w:b/>
        </w:rPr>
        <w:t>d.4</w:t>
      </w:r>
      <w:r w:rsidRPr="003C2A34">
        <w:rPr>
          <w:rFonts w:ascii="Arial" w:hAnsi="Arial" w:cs="Arial"/>
          <w:b/>
        </w:rPr>
        <w:tab/>
        <w:t>Veřejná prostranství</w:t>
      </w:r>
    </w:p>
    <w:p w14:paraId="1A2A30DA" w14:textId="77777777" w:rsidR="00157B17" w:rsidRDefault="00157B17">
      <w:pPr>
        <w:pStyle w:val="Standard"/>
        <w:spacing w:after="120" w:line="240" w:lineRule="auto"/>
        <w:jc w:val="both"/>
        <w:rPr>
          <w:rFonts w:ascii="Arial" w:hAnsi="Arial" w:cs="Arial"/>
          <w:color w:val="000000"/>
        </w:rPr>
      </w:pPr>
      <w:r w:rsidRPr="003506E9">
        <w:rPr>
          <w:rFonts w:ascii="Arial" w:hAnsi="Arial" w:cs="Arial"/>
        </w:rPr>
        <w:t xml:space="preserve">Územní plán vymezuje </w:t>
      </w:r>
      <w:r w:rsidRPr="003506E9">
        <w:rPr>
          <w:rFonts w:ascii="Arial" w:hAnsi="Arial" w:cs="Arial"/>
          <w:color w:val="000000"/>
        </w:rPr>
        <w:t>všechna stávající veřejně přístupná prostranství včetně ploch komunikací místního významu, ploch veřejné zeleně a občanského vybavení, které souvisejí s veřejným prostorem</w:t>
      </w:r>
      <w:r>
        <w:rPr>
          <w:rFonts w:ascii="Arial" w:hAnsi="Arial" w:cs="Arial"/>
          <w:color w:val="000000"/>
        </w:rPr>
        <w:t>. Hlavními centrálními prostory veřejných prostranství jsou dochované návsi. Součástí veřejných prostranství jsou místní komunikace a plochy vzrostlé veřejné zeleně.</w:t>
      </w:r>
    </w:p>
    <w:p w14:paraId="5FA0D2DE" w14:textId="77777777" w:rsidR="00157B17" w:rsidRPr="007D7DCC" w:rsidRDefault="00157B17" w:rsidP="008D13C8">
      <w:pPr>
        <w:pStyle w:val="Standard"/>
        <w:spacing w:after="120" w:line="240" w:lineRule="auto"/>
        <w:jc w:val="both"/>
        <w:rPr>
          <w:rFonts w:ascii="Arial" w:hAnsi="Arial" w:cs="Arial"/>
        </w:rPr>
      </w:pPr>
      <w:r w:rsidRPr="007D7DCC">
        <w:rPr>
          <w:rFonts w:ascii="Arial" w:hAnsi="Arial" w:cs="Arial"/>
        </w:rPr>
        <w:t>U nově zřizovaných obslužných komunikací bude vymezen pás zeleně se stromy popř. keřovými porosty.</w:t>
      </w:r>
    </w:p>
    <w:p w14:paraId="37C666EA" w14:textId="77777777" w:rsidR="00157B17" w:rsidRPr="00FA2993" w:rsidRDefault="00157B17" w:rsidP="005709EE">
      <w:pPr>
        <w:pStyle w:val="Standard"/>
        <w:spacing w:after="120" w:line="240" w:lineRule="auto"/>
        <w:jc w:val="both"/>
        <w:rPr>
          <w:rFonts w:ascii="Arial" w:hAnsi="Arial" w:cs="Arial"/>
          <w:color w:val="000000"/>
        </w:rPr>
      </w:pPr>
      <w:r>
        <w:rPr>
          <w:rFonts w:ascii="Arial" w:hAnsi="Arial" w:cs="Arial"/>
          <w:color w:val="000000"/>
        </w:rPr>
        <w:t xml:space="preserve">Součástí </w:t>
      </w:r>
      <w:r w:rsidRPr="00FA2993">
        <w:rPr>
          <w:rFonts w:ascii="Arial" w:hAnsi="Arial" w:cs="Arial"/>
          <w:color w:val="000000"/>
        </w:rPr>
        <w:t xml:space="preserve">zastavitelných ploch větších jak 2 ha </w:t>
      </w:r>
      <w:r>
        <w:rPr>
          <w:rFonts w:ascii="Arial" w:hAnsi="Arial" w:cs="Arial"/>
          <w:color w:val="000000"/>
        </w:rPr>
        <w:t xml:space="preserve">(plochy Z08 a Z12) </w:t>
      </w:r>
      <w:r w:rsidRPr="00FA2993">
        <w:rPr>
          <w:rFonts w:ascii="Arial" w:hAnsi="Arial" w:cs="Arial"/>
          <w:color w:val="000000"/>
        </w:rPr>
        <w:t xml:space="preserve">musí být zřízena plocha veřejného prostranství o výměře min. 1000 m2:  </w:t>
      </w:r>
    </w:p>
    <w:p w14:paraId="5166F7CC" w14:textId="77777777" w:rsidR="00157B17" w:rsidRDefault="00157B17" w:rsidP="008017D6">
      <w:pPr>
        <w:pStyle w:val="Standard"/>
        <w:spacing w:after="120" w:line="240" w:lineRule="auto"/>
        <w:jc w:val="both"/>
        <w:rPr>
          <w:rFonts w:ascii="Arial" w:hAnsi="Arial" w:cs="Arial"/>
        </w:rPr>
      </w:pPr>
      <w:r w:rsidRPr="007D7DCC">
        <w:rPr>
          <w:rFonts w:ascii="Arial" w:hAnsi="Arial" w:cs="Arial"/>
          <w:color w:val="000000"/>
        </w:rPr>
        <w:t xml:space="preserve">Parter veřejných prostranství bude vybaven příslušným mobiliářem. </w:t>
      </w:r>
      <w:r w:rsidRPr="007D7DCC">
        <w:rPr>
          <w:rFonts w:ascii="Arial" w:hAnsi="Arial" w:cs="Arial"/>
        </w:rPr>
        <w:t>Zeleň na veřejných prostranstvích bude chráněna a doplněna.</w:t>
      </w:r>
      <w:r>
        <w:rPr>
          <w:rFonts w:ascii="Arial" w:hAnsi="Arial" w:cs="Arial"/>
        </w:rPr>
        <w:t xml:space="preserve"> </w:t>
      </w:r>
    </w:p>
    <w:p w14:paraId="763D3050" w14:textId="77777777" w:rsidR="00157B17" w:rsidRPr="003506E9" w:rsidRDefault="00157B17" w:rsidP="00E30FFD">
      <w:pPr>
        <w:pStyle w:val="Standard"/>
        <w:spacing w:after="120" w:line="240" w:lineRule="auto"/>
        <w:jc w:val="both"/>
        <w:rPr>
          <w:rFonts w:ascii="Arial" w:hAnsi="Arial" w:cs="Arial"/>
        </w:rPr>
      </w:pPr>
    </w:p>
    <w:p w14:paraId="247359C9" w14:textId="77777777" w:rsidR="00157B17" w:rsidRPr="003506E9" w:rsidRDefault="00157B17" w:rsidP="008D13C8">
      <w:pPr>
        <w:pStyle w:val="Standard"/>
        <w:spacing w:after="240" w:line="240" w:lineRule="auto"/>
        <w:ind w:left="709" w:hanging="709"/>
        <w:jc w:val="both"/>
        <w:rPr>
          <w:rFonts w:ascii="Arial" w:hAnsi="Arial" w:cs="Arial"/>
        </w:rPr>
      </w:pPr>
      <w:r w:rsidRPr="003506E9">
        <w:rPr>
          <w:rFonts w:ascii="Arial" w:hAnsi="Arial" w:cs="Arial"/>
          <w:b/>
        </w:rPr>
        <w:t>e)</w:t>
      </w:r>
      <w:r w:rsidRPr="003506E9">
        <w:rPr>
          <w:rFonts w:ascii="Arial" w:hAnsi="Arial" w:cs="Arial"/>
          <w:b/>
        </w:rPr>
        <w:tab/>
      </w:r>
      <w:r w:rsidRPr="00934F5A">
        <w:rPr>
          <w:rFonts w:ascii="Arial" w:hAnsi="Arial" w:cs="Arial"/>
          <w:b/>
        </w:rPr>
        <w:t>Koncepce uspořádání krajiny, včetně vymezení ploch a stanovení podmínek pro změny v jejich využití, územní systém ekologické stability, prostupnost krajiny, protierozní opatření, ochrana před povodněmi, rekreace, dobývání ložisek nerostných surovin</w:t>
      </w:r>
    </w:p>
    <w:p w14:paraId="78483D12" w14:textId="77777777" w:rsidR="00157B17" w:rsidRPr="003C2A34" w:rsidRDefault="00157B17" w:rsidP="00251933">
      <w:pPr>
        <w:pStyle w:val="Standard"/>
        <w:spacing w:after="120" w:line="240" w:lineRule="auto"/>
        <w:jc w:val="both"/>
        <w:rPr>
          <w:rFonts w:ascii="Arial" w:hAnsi="Arial" w:cs="Arial"/>
        </w:rPr>
      </w:pPr>
      <w:r w:rsidRPr="003C2A34">
        <w:rPr>
          <w:rFonts w:ascii="Arial" w:hAnsi="Arial" w:cs="Arial"/>
          <w:b/>
        </w:rPr>
        <w:t>e.1)</w:t>
      </w:r>
      <w:r w:rsidRPr="003C2A34">
        <w:rPr>
          <w:rFonts w:ascii="Arial" w:hAnsi="Arial" w:cs="Arial"/>
          <w:b/>
        </w:rPr>
        <w:tab/>
        <w:t>Koncepce uspořádání krajiny</w:t>
      </w:r>
    </w:p>
    <w:p w14:paraId="065BDF91" w14:textId="77777777" w:rsidR="00157B17" w:rsidRPr="003506E9" w:rsidRDefault="00157B17">
      <w:pPr>
        <w:pStyle w:val="Standard"/>
        <w:spacing w:after="120" w:line="240" w:lineRule="auto"/>
        <w:jc w:val="both"/>
        <w:rPr>
          <w:rFonts w:ascii="Arial" w:hAnsi="Arial" w:cs="Arial"/>
        </w:rPr>
      </w:pPr>
      <w:r w:rsidRPr="003506E9">
        <w:rPr>
          <w:rFonts w:ascii="Arial" w:eastAsia="MS Mincho" w:hAnsi="Arial" w:cs="Arial"/>
        </w:rPr>
        <w:t>Koncepce</w:t>
      </w:r>
      <w:r w:rsidRPr="003506E9">
        <w:rPr>
          <w:rFonts w:ascii="Arial" w:hAnsi="Arial" w:cs="Arial"/>
        </w:rPr>
        <w:t xml:space="preserve"> uspořádání krajiny vychází ze současného stavu, a návrhem se výrazně nemění.</w:t>
      </w:r>
      <w:r>
        <w:rPr>
          <w:rFonts w:ascii="Arial" w:hAnsi="Arial" w:cs="Arial"/>
        </w:rPr>
        <w:t xml:space="preserve"> </w:t>
      </w:r>
      <w:r w:rsidRPr="003506E9">
        <w:rPr>
          <w:rFonts w:ascii="Arial" w:hAnsi="Arial" w:cs="Arial"/>
        </w:rPr>
        <w:t xml:space="preserve">Územní plán koordinuje pro celé nezastavěné území obce </w:t>
      </w:r>
      <w:r>
        <w:rPr>
          <w:rFonts w:ascii="Arial" w:hAnsi="Arial" w:cs="Arial"/>
        </w:rPr>
        <w:t>Soutice</w:t>
      </w:r>
      <w:r w:rsidRPr="003506E9">
        <w:rPr>
          <w:rFonts w:ascii="Arial" w:hAnsi="Arial" w:cs="Arial"/>
        </w:rPr>
        <w:t xml:space="preserve"> uspořádání a</w:t>
      </w:r>
      <w:r>
        <w:rPr>
          <w:rFonts w:ascii="Arial" w:hAnsi="Arial" w:cs="Arial"/>
        </w:rPr>
        <w:t> </w:t>
      </w:r>
      <w:r w:rsidRPr="003506E9">
        <w:rPr>
          <w:rFonts w:ascii="Arial" w:hAnsi="Arial" w:cs="Arial"/>
        </w:rPr>
        <w:t xml:space="preserve">využití krajiny, kdy klade především důraz na ochranu všech přírodních hodnot území. </w:t>
      </w:r>
    </w:p>
    <w:p w14:paraId="0D9C7341" w14:textId="77777777" w:rsidR="00157B17" w:rsidRDefault="00157B17">
      <w:pPr>
        <w:pStyle w:val="Standard"/>
        <w:spacing w:after="120" w:line="240" w:lineRule="auto"/>
        <w:jc w:val="both"/>
        <w:rPr>
          <w:rFonts w:ascii="Arial" w:hAnsi="Arial" w:cs="Arial"/>
        </w:rPr>
      </w:pPr>
      <w:r w:rsidRPr="003506E9">
        <w:rPr>
          <w:rFonts w:ascii="Arial" w:hAnsi="Arial" w:cs="Arial"/>
        </w:rPr>
        <w:t xml:space="preserve">Součástí řešení krajiny je zvýšení retenční schopnosti krajiny v rámci přípustného využití ploch (zatravňování, protierozní meze). </w:t>
      </w:r>
    </w:p>
    <w:p w14:paraId="45FE3338" w14:textId="77777777" w:rsidR="00157B17" w:rsidRDefault="00157B17">
      <w:pPr>
        <w:pStyle w:val="Standard"/>
        <w:spacing w:after="120" w:line="240" w:lineRule="auto"/>
        <w:jc w:val="both"/>
        <w:rPr>
          <w:rFonts w:ascii="Arial" w:hAnsi="Arial" w:cs="Arial"/>
          <w:color w:val="000000"/>
        </w:rPr>
      </w:pPr>
      <w:r w:rsidRPr="003506E9">
        <w:rPr>
          <w:rFonts w:ascii="Arial" w:hAnsi="Arial" w:cs="Arial"/>
        </w:rPr>
        <w:t>Územní plán umožňuje zvyšovat podíl zeleně v</w:t>
      </w:r>
      <w:r>
        <w:rPr>
          <w:rFonts w:ascii="Arial" w:hAnsi="Arial" w:cs="Arial"/>
        </w:rPr>
        <w:t> </w:t>
      </w:r>
      <w:r w:rsidRPr="003506E9">
        <w:rPr>
          <w:rFonts w:ascii="Arial" w:hAnsi="Arial" w:cs="Arial"/>
        </w:rPr>
        <w:t>nezastavěném území zatravněním nebo doplněním ploch nelesní zeleně s přírodní funkcí, včetně prvků liniové doprovodné zeleně podél komunikací, vodotečí a mezí.</w:t>
      </w:r>
      <w:r w:rsidRPr="003506E9">
        <w:rPr>
          <w:rFonts w:ascii="Arial" w:hAnsi="Arial" w:cs="Arial"/>
          <w:color w:val="000000"/>
        </w:rPr>
        <w:t xml:space="preserve"> </w:t>
      </w:r>
    </w:p>
    <w:p w14:paraId="43FFC46F" w14:textId="77777777" w:rsidR="00157B17" w:rsidRPr="003506E9" w:rsidRDefault="00157B17">
      <w:pPr>
        <w:pStyle w:val="Standard"/>
        <w:spacing w:after="120" w:line="240" w:lineRule="auto"/>
        <w:jc w:val="both"/>
        <w:rPr>
          <w:rFonts w:ascii="Arial" w:hAnsi="Arial" w:cs="Arial"/>
        </w:rPr>
      </w:pPr>
      <w:r w:rsidRPr="003506E9">
        <w:rPr>
          <w:rFonts w:ascii="Arial" w:hAnsi="Arial" w:cs="Arial"/>
          <w:color w:val="000000"/>
        </w:rPr>
        <w:t xml:space="preserve">Ekologická stabilita území se zvýší výsadbou dřevin v plochách biokoridorů a biocenter. </w:t>
      </w:r>
      <w:r w:rsidRPr="003506E9">
        <w:rPr>
          <w:rFonts w:ascii="Arial" w:hAnsi="Arial" w:cs="Arial"/>
        </w:rPr>
        <w:t>Rodová a druhová skladba této zeleně musí vycházet z původních rostlinných společenstev.</w:t>
      </w:r>
    </w:p>
    <w:p w14:paraId="461FAF0A" w14:textId="77777777" w:rsidR="00157B17" w:rsidRDefault="00157B17">
      <w:pPr>
        <w:pStyle w:val="Standard"/>
        <w:spacing w:after="120" w:line="240" w:lineRule="auto"/>
        <w:jc w:val="both"/>
        <w:rPr>
          <w:rFonts w:ascii="Arial" w:hAnsi="Arial" w:cs="Arial"/>
        </w:rPr>
      </w:pPr>
      <w:r w:rsidRPr="003506E9">
        <w:rPr>
          <w:rFonts w:ascii="Arial" w:hAnsi="Arial" w:cs="Arial"/>
        </w:rPr>
        <w:t>Ke zkvalitnění krajinného rázu je podmínkami přípustného využití ploch umožněna i</w:t>
      </w:r>
      <w:r>
        <w:rPr>
          <w:rFonts w:ascii="Arial" w:hAnsi="Arial" w:cs="Arial"/>
        </w:rPr>
        <w:t> </w:t>
      </w:r>
      <w:r w:rsidRPr="003506E9">
        <w:rPr>
          <w:rFonts w:ascii="Arial" w:hAnsi="Arial" w:cs="Arial"/>
        </w:rPr>
        <w:t xml:space="preserve">obnova cest v krajině a výsadba alejí kolem stávajících komunikací a silnic.  </w:t>
      </w:r>
    </w:p>
    <w:p w14:paraId="488AEEDF" w14:textId="77777777" w:rsidR="00157B17" w:rsidRPr="003506E9" w:rsidRDefault="00157B17">
      <w:pPr>
        <w:pStyle w:val="Standard"/>
        <w:spacing w:after="120" w:line="240" w:lineRule="auto"/>
        <w:jc w:val="both"/>
        <w:rPr>
          <w:rFonts w:ascii="Arial" w:hAnsi="Arial" w:cs="Arial"/>
        </w:rPr>
      </w:pPr>
      <w:r w:rsidRPr="003506E9">
        <w:rPr>
          <w:rFonts w:ascii="Arial" w:hAnsi="Arial" w:cs="Arial"/>
        </w:rPr>
        <w:t>Plochy nezastavěného území jsou členěny podle charakteru využití, limitujících jevů a</w:t>
      </w:r>
      <w:r>
        <w:rPr>
          <w:rFonts w:ascii="Arial" w:hAnsi="Arial" w:cs="Arial"/>
        </w:rPr>
        <w:t> </w:t>
      </w:r>
      <w:r w:rsidRPr="003506E9">
        <w:rPr>
          <w:rFonts w:ascii="Arial" w:hAnsi="Arial" w:cs="Arial"/>
        </w:rPr>
        <w:t>utváření krajiny na:</w:t>
      </w:r>
    </w:p>
    <w:p w14:paraId="14FAAB7E" w14:textId="77777777" w:rsidR="00157B17" w:rsidRPr="003C2A34" w:rsidRDefault="00157B17" w:rsidP="00AC7AD9">
      <w:pPr>
        <w:pStyle w:val="Odstavecseseznamem"/>
        <w:numPr>
          <w:ilvl w:val="0"/>
          <w:numId w:val="9"/>
        </w:numPr>
        <w:spacing w:after="0" w:line="240" w:lineRule="auto"/>
        <w:ind w:left="709" w:hanging="709"/>
        <w:jc w:val="both"/>
        <w:rPr>
          <w:rFonts w:ascii="Arial" w:hAnsi="Arial" w:cs="Arial"/>
        </w:rPr>
      </w:pPr>
      <w:r w:rsidRPr="003C2A34">
        <w:rPr>
          <w:rFonts w:ascii="Arial" w:hAnsi="Arial" w:cs="Arial"/>
        </w:rPr>
        <w:t>plochy zemědělské (NZ) - území intenzivně zemědělsky obhospodařované;</w:t>
      </w:r>
    </w:p>
    <w:p w14:paraId="6F91C960" w14:textId="77777777" w:rsidR="00157B17" w:rsidRPr="003C2A34" w:rsidRDefault="00157B17" w:rsidP="00AC7AD9">
      <w:pPr>
        <w:pStyle w:val="UText"/>
        <w:numPr>
          <w:ilvl w:val="0"/>
          <w:numId w:val="9"/>
        </w:numPr>
        <w:ind w:left="709" w:hanging="709"/>
        <w:rPr>
          <w:rFonts w:ascii="Arial" w:hAnsi="Arial" w:cs="Arial"/>
          <w:sz w:val="22"/>
          <w:szCs w:val="22"/>
        </w:rPr>
      </w:pPr>
      <w:r w:rsidRPr="003C2A34">
        <w:rPr>
          <w:rFonts w:ascii="Arial" w:hAnsi="Arial" w:cs="Arial"/>
          <w:sz w:val="22"/>
          <w:szCs w:val="22"/>
        </w:rPr>
        <w:t>plochy lesní (NL) – určené k plnění funkcí lesa;</w:t>
      </w:r>
    </w:p>
    <w:p w14:paraId="46E76874" w14:textId="50E7172B" w:rsidR="00157B17" w:rsidRDefault="00157B17" w:rsidP="00AC7AD9">
      <w:pPr>
        <w:pStyle w:val="Odstavecseseznamem"/>
        <w:numPr>
          <w:ilvl w:val="0"/>
          <w:numId w:val="9"/>
        </w:numPr>
        <w:spacing w:after="0" w:line="240" w:lineRule="auto"/>
        <w:ind w:left="709" w:hanging="709"/>
        <w:jc w:val="both"/>
        <w:rPr>
          <w:rFonts w:ascii="Arial" w:hAnsi="Arial" w:cs="Arial"/>
        </w:rPr>
      </w:pPr>
      <w:r w:rsidRPr="003C2A34">
        <w:rPr>
          <w:rFonts w:ascii="Arial" w:hAnsi="Arial" w:cs="Arial"/>
        </w:rPr>
        <w:t>plochy smíšené nezastavěného území (NS) – území bez převažujícího způsobu využití;</w:t>
      </w:r>
    </w:p>
    <w:p w14:paraId="369EF84B" w14:textId="6F6B6B81" w:rsidR="00157B17" w:rsidRPr="003C2A34" w:rsidRDefault="00157B17" w:rsidP="00223FEB">
      <w:pPr>
        <w:pStyle w:val="Odstavecseseznamem"/>
        <w:numPr>
          <w:ilvl w:val="1"/>
          <w:numId w:val="93"/>
        </w:numPr>
        <w:spacing w:after="0" w:line="240" w:lineRule="auto"/>
        <w:ind w:left="709" w:hanging="709"/>
        <w:jc w:val="both"/>
        <w:rPr>
          <w:rFonts w:ascii="Arial" w:hAnsi="Arial" w:cs="Arial"/>
        </w:rPr>
      </w:pPr>
      <w:r w:rsidRPr="003C2A34">
        <w:rPr>
          <w:rFonts w:ascii="Arial" w:hAnsi="Arial" w:cs="Arial"/>
        </w:rPr>
        <w:t>plochy přírodní (NP) – území s nejvyšším přírodním potenciálem a potřebou ochrany přírodních prvků - vybrané plochy systémů ekologické stability;</w:t>
      </w:r>
    </w:p>
    <w:p w14:paraId="0BA81A09" w14:textId="77777777" w:rsidR="00157B17" w:rsidRPr="003C2A34" w:rsidRDefault="00157B17" w:rsidP="00AC7AD9">
      <w:pPr>
        <w:pStyle w:val="UText"/>
        <w:numPr>
          <w:ilvl w:val="0"/>
          <w:numId w:val="9"/>
        </w:numPr>
        <w:ind w:left="709" w:hanging="709"/>
        <w:rPr>
          <w:rFonts w:ascii="Arial" w:hAnsi="Arial" w:cs="Arial"/>
          <w:sz w:val="22"/>
          <w:szCs w:val="22"/>
        </w:rPr>
      </w:pPr>
      <w:r w:rsidRPr="003C2A34">
        <w:rPr>
          <w:rFonts w:ascii="Arial" w:hAnsi="Arial" w:cs="Arial"/>
          <w:sz w:val="22"/>
          <w:szCs w:val="22"/>
        </w:rPr>
        <w:t>plochy vodní a vodohospodářské (W) – zahrnují vodní toky a vodní plochy.</w:t>
      </w:r>
    </w:p>
    <w:p w14:paraId="4AFB7501" w14:textId="77777777" w:rsidR="00157B17" w:rsidRPr="003506E9" w:rsidRDefault="00157B17">
      <w:pPr>
        <w:pStyle w:val="Standard"/>
        <w:spacing w:before="120" w:after="120" w:line="240" w:lineRule="auto"/>
        <w:jc w:val="both"/>
        <w:rPr>
          <w:rFonts w:ascii="Arial" w:hAnsi="Arial" w:cs="Arial"/>
        </w:rPr>
      </w:pPr>
      <w:r w:rsidRPr="003506E9">
        <w:rPr>
          <w:rFonts w:ascii="Arial" w:hAnsi="Arial" w:cs="Arial"/>
        </w:rPr>
        <w:lastRenderedPageBreak/>
        <w:t xml:space="preserve">Pro tyto plochy jsou územním plánem stanoveny podmínky jejich využití (kap. </w:t>
      </w:r>
      <w:r w:rsidRPr="00361899">
        <w:rPr>
          <w:rFonts w:ascii="Arial" w:hAnsi="Arial" w:cs="Arial"/>
        </w:rPr>
        <w:t>f.</w:t>
      </w:r>
      <w:r w:rsidRPr="003506E9">
        <w:rPr>
          <w:rFonts w:ascii="Arial" w:hAnsi="Arial" w:cs="Arial"/>
        </w:rPr>
        <w:t>), které zajistí utváření a ochranu krajiny.</w:t>
      </w:r>
    </w:p>
    <w:p w14:paraId="2BC487DF" w14:textId="77777777" w:rsidR="00157B17" w:rsidRDefault="00157B17" w:rsidP="008017D6">
      <w:pPr>
        <w:pStyle w:val="Standard"/>
        <w:spacing w:after="120" w:line="240" w:lineRule="auto"/>
        <w:jc w:val="both"/>
        <w:rPr>
          <w:rFonts w:ascii="Arial" w:hAnsi="Arial" w:cs="Arial"/>
        </w:rPr>
      </w:pPr>
      <w:r w:rsidRPr="003506E9">
        <w:rPr>
          <w:rFonts w:ascii="Arial" w:hAnsi="Arial" w:cs="Arial"/>
        </w:rPr>
        <w:t>Plochy v nezastavěném území jsou nezastavitelné, s výjimkou staveb uvedených v přípustném využití ploch s rozdílným způsobem využití.</w:t>
      </w:r>
    </w:p>
    <w:p w14:paraId="495843A9" w14:textId="77777777" w:rsidR="00E30FFD" w:rsidRDefault="00E30FFD">
      <w:pPr>
        <w:pStyle w:val="Standard"/>
        <w:spacing w:after="120" w:line="240" w:lineRule="auto"/>
        <w:rPr>
          <w:rFonts w:ascii="Arial" w:hAnsi="Arial" w:cs="Arial"/>
          <w:b/>
        </w:rPr>
      </w:pPr>
    </w:p>
    <w:p w14:paraId="5A2895FE" w14:textId="77777777" w:rsidR="00157B17" w:rsidRPr="00934F5A" w:rsidRDefault="00157B17" w:rsidP="00251933">
      <w:pPr>
        <w:pStyle w:val="Standard"/>
        <w:spacing w:after="120" w:line="240" w:lineRule="auto"/>
        <w:rPr>
          <w:rFonts w:ascii="Arial" w:hAnsi="Arial" w:cs="Arial"/>
        </w:rPr>
      </w:pPr>
      <w:r w:rsidRPr="003C2A34">
        <w:rPr>
          <w:rFonts w:ascii="Arial" w:hAnsi="Arial" w:cs="Arial"/>
          <w:b/>
        </w:rPr>
        <w:t>e.2)</w:t>
      </w:r>
      <w:r w:rsidRPr="003C2A34">
        <w:rPr>
          <w:rFonts w:ascii="Arial" w:hAnsi="Arial" w:cs="Arial"/>
          <w:b/>
        </w:rPr>
        <w:tab/>
      </w:r>
      <w:r w:rsidRPr="00934F5A">
        <w:rPr>
          <w:rFonts w:ascii="Arial" w:hAnsi="Arial" w:cs="Arial"/>
          <w:b/>
        </w:rPr>
        <w:t>Ochrana přírody a krajiny</w:t>
      </w:r>
    </w:p>
    <w:p w14:paraId="620F04D1" w14:textId="77777777" w:rsidR="00157B17" w:rsidRDefault="00157B17" w:rsidP="00AD17E9">
      <w:pPr>
        <w:pStyle w:val="04text1"/>
        <w:tabs>
          <w:tab w:val="left" w:pos="850"/>
          <w:tab w:val="left" w:pos="1701"/>
          <w:tab w:val="left" w:pos="2551"/>
          <w:tab w:val="left" w:pos="3402"/>
          <w:tab w:val="left" w:pos="4252"/>
          <w:tab w:val="left" w:pos="5102"/>
          <w:tab w:val="left" w:pos="5953"/>
          <w:tab w:val="left" w:pos="6803"/>
          <w:tab w:val="left" w:pos="7654"/>
        </w:tabs>
        <w:spacing w:after="120"/>
        <w:jc w:val="both"/>
        <w:rPr>
          <w:rFonts w:ascii="Arial" w:hAnsi="Arial" w:cs="Arial"/>
          <w:sz w:val="22"/>
          <w:szCs w:val="22"/>
          <w:u w:val="single"/>
        </w:rPr>
      </w:pPr>
      <w:r w:rsidRPr="002647E5">
        <w:rPr>
          <w:rFonts w:ascii="Arial" w:hAnsi="Arial" w:cs="Arial"/>
          <w:sz w:val="22"/>
          <w:szCs w:val="22"/>
          <w:u w:val="single"/>
        </w:rPr>
        <w:t>NATURA</w:t>
      </w:r>
      <w:r>
        <w:rPr>
          <w:rFonts w:ascii="Arial" w:hAnsi="Arial" w:cs="Arial"/>
          <w:sz w:val="22"/>
          <w:szCs w:val="22"/>
          <w:u w:val="single"/>
        </w:rPr>
        <w:t xml:space="preserve"> 2000</w:t>
      </w:r>
    </w:p>
    <w:p w14:paraId="7538B411" w14:textId="77777777" w:rsidR="00157B17" w:rsidRPr="00960135" w:rsidRDefault="00157B17" w:rsidP="00E71962">
      <w:pPr>
        <w:widowControl/>
        <w:suppressAutoHyphens w:val="0"/>
        <w:autoSpaceDE w:val="0"/>
        <w:adjustRightInd w:val="0"/>
        <w:spacing w:after="120" w:line="240" w:lineRule="auto"/>
        <w:jc w:val="both"/>
        <w:textAlignment w:val="auto"/>
        <w:rPr>
          <w:rFonts w:ascii="Arial" w:hAnsi="Arial" w:cs="Arial"/>
          <w:kern w:val="0"/>
        </w:rPr>
      </w:pPr>
      <w:r w:rsidRPr="00960135">
        <w:rPr>
          <w:rFonts w:ascii="Arial" w:hAnsi="Arial" w:cs="Arial"/>
          <w:kern w:val="0"/>
        </w:rPr>
        <w:t>Do řešeného území zasahuje E</w:t>
      </w:r>
      <w:r>
        <w:rPr>
          <w:rFonts w:ascii="Arial" w:hAnsi="Arial" w:cs="Arial"/>
          <w:kern w:val="0"/>
        </w:rPr>
        <w:t>v</w:t>
      </w:r>
      <w:r w:rsidRPr="00960135">
        <w:rPr>
          <w:rFonts w:ascii="Arial" w:hAnsi="Arial" w:cs="Arial"/>
          <w:kern w:val="0"/>
        </w:rPr>
        <w:t xml:space="preserve">ropsky významná lokalita </w:t>
      </w:r>
      <w:r w:rsidRPr="00960135">
        <w:rPr>
          <w:rFonts w:ascii="Arial" w:hAnsi="Arial" w:cs="Arial"/>
        </w:rPr>
        <w:t xml:space="preserve">CZ0213076 </w:t>
      </w:r>
      <w:r w:rsidRPr="00960135">
        <w:rPr>
          <w:rFonts w:ascii="Arial" w:hAnsi="Arial" w:cs="Arial"/>
          <w:kern w:val="0"/>
        </w:rPr>
        <w:t>Štěpánovský potok</w:t>
      </w:r>
      <w:r>
        <w:rPr>
          <w:rFonts w:ascii="Arial" w:hAnsi="Arial" w:cs="Arial"/>
          <w:kern w:val="0"/>
        </w:rPr>
        <w:t>,</w:t>
      </w:r>
      <w:r w:rsidRPr="00960135">
        <w:rPr>
          <w:rFonts w:ascii="Arial" w:hAnsi="Arial" w:cs="Arial"/>
          <w:kern w:val="0"/>
        </w:rPr>
        <w:t xml:space="preserve"> </w:t>
      </w:r>
      <w:r w:rsidRPr="00960135">
        <w:rPr>
          <w:rFonts w:ascii="Arial" w:hAnsi="Arial" w:cs="Arial"/>
        </w:rPr>
        <w:t>zvláště chráněné území přírodní rezervace Štěpánovsk</w:t>
      </w:r>
      <w:r>
        <w:rPr>
          <w:rFonts w:ascii="Arial" w:hAnsi="Arial" w:cs="Arial"/>
        </w:rPr>
        <w:t>ý</w:t>
      </w:r>
      <w:r w:rsidRPr="00960135">
        <w:rPr>
          <w:rFonts w:ascii="Arial" w:hAnsi="Arial" w:cs="Arial"/>
        </w:rPr>
        <w:t xml:space="preserve"> potok</w:t>
      </w:r>
      <w:r>
        <w:rPr>
          <w:rFonts w:ascii="Arial" w:hAnsi="Arial" w:cs="Arial"/>
        </w:rPr>
        <w:t xml:space="preserve"> a </w:t>
      </w:r>
      <w:r w:rsidRPr="00960135">
        <w:rPr>
          <w:rFonts w:ascii="Arial" w:hAnsi="Arial" w:cs="Arial"/>
        </w:rPr>
        <w:t>jeho ochranné pásmo.</w:t>
      </w:r>
      <w:r w:rsidRPr="00960135">
        <w:rPr>
          <w:rFonts w:ascii="Arial" w:hAnsi="Arial" w:cs="Arial"/>
          <w:kern w:val="0"/>
        </w:rPr>
        <w:t xml:space="preserve"> Z důvodů ochrany přírodních hodnot se zde vylučuje umísťování jakýchkoliv záměrů, které by samostatně či ve spojení s jinými mohly významně ovlivnit evropsky významnou lokalitu.</w:t>
      </w:r>
    </w:p>
    <w:p w14:paraId="1B60F0D5" w14:textId="77777777" w:rsidR="00E71962" w:rsidRDefault="00E71962" w:rsidP="00E71962">
      <w:pPr>
        <w:widowControl/>
        <w:suppressAutoHyphens w:val="0"/>
        <w:autoSpaceDE w:val="0"/>
        <w:adjustRightInd w:val="0"/>
        <w:spacing w:after="120" w:line="240" w:lineRule="auto"/>
        <w:jc w:val="both"/>
        <w:textAlignment w:val="auto"/>
        <w:rPr>
          <w:rFonts w:ascii="Arial" w:hAnsi="Arial" w:cs="Arial"/>
          <w:u w:val="single"/>
        </w:rPr>
      </w:pPr>
      <w:r w:rsidRPr="00E71962">
        <w:rPr>
          <w:rFonts w:ascii="Arial" w:hAnsi="Arial" w:cs="Arial"/>
          <w:u w:val="single"/>
        </w:rPr>
        <w:t>Památné stromy</w:t>
      </w:r>
    </w:p>
    <w:p w14:paraId="7103CA35" w14:textId="77777777" w:rsidR="00E71962" w:rsidRPr="00E71962" w:rsidRDefault="00E71962" w:rsidP="00E71962">
      <w:pPr>
        <w:widowControl/>
        <w:suppressAutoHyphens w:val="0"/>
        <w:autoSpaceDE w:val="0"/>
        <w:adjustRightInd w:val="0"/>
        <w:spacing w:after="120" w:line="240" w:lineRule="auto"/>
        <w:jc w:val="both"/>
        <w:textAlignment w:val="auto"/>
        <w:rPr>
          <w:rFonts w:ascii="Arial" w:hAnsi="Arial" w:cs="Arial"/>
        </w:rPr>
      </w:pPr>
      <w:r>
        <w:rPr>
          <w:rFonts w:ascii="Arial" w:hAnsi="Arial" w:cs="Arial"/>
        </w:rPr>
        <w:t xml:space="preserve">U sochy sv. Anny v Souticích se nachází památný strom lípa malolistá, která je evidovaná v seznamu památných stromů okresu Benešov. </w:t>
      </w:r>
    </w:p>
    <w:p w14:paraId="39714140" w14:textId="77777777" w:rsidR="00157B17" w:rsidRPr="00960135" w:rsidRDefault="00157B17" w:rsidP="00E71962">
      <w:pPr>
        <w:widowControl/>
        <w:suppressAutoHyphens w:val="0"/>
        <w:autoSpaceDE w:val="0"/>
        <w:adjustRightInd w:val="0"/>
        <w:spacing w:after="120" w:line="240" w:lineRule="auto"/>
        <w:jc w:val="both"/>
        <w:textAlignment w:val="auto"/>
        <w:rPr>
          <w:rFonts w:ascii="Arial" w:hAnsi="Arial" w:cs="Arial"/>
          <w:bCs/>
          <w:kern w:val="0"/>
          <w:u w:val="single"/>
        </w:rPr>
      </w:pPr>
      <w:r w:rsidRPr="00960135">
        <w:rPr>
          <w:rFonts w:ascii="Arial" w:hAnsi="Arial" w:cs="Arial"/>
          <w:bCs/>
          <w:kern w:val="0"/>
          <w:u w:val="single"/>
        </w:rPr>
        <w:t>Zranitelné oblasti</w:t>
      </w:r>
    </w:p>
    <w:p w14:paraId="48E1009A" w14:textId="77777777" w:rsidR="00157B17" w:rsidRDefault="00157B17" w:rsidP="008017D6">
      <w:pPr>
        <w:widowControl/>
        <w:suppressAutoHyphens w:val="0"/>
        <w:autoSpaceDE w:val="0"/>
        <w:adjustRightInd w:val="0"/>
        <w:spacing w:after="120" w:line="240" w:lineRule="auto"/>
        <w:jc w:val="both"/>
        <w:textAlignment w:val="auto"/>
        <w:rPr>
          <w:rFonts w:ascii="Arial" w:hAnsi="Arial" w:cs="Arial"/>
          <w:kern w:val="0"/>
        </w:rPr>
      </w:pPr>
      <w:r w:rsidRPr="00960135">
        <w:rPr>
          <w:rFonts w:ascii="Arial" w:hAnsi="Arial" w:cs="Arial"/>
          <w:kern w:val="0"/>
        </w:rPr>
        <w:t xml:space="preserve">Celé správní území obce </w:t>
      </w:r>
      <w:r>
        <w:rPr>
          <w:rFonts w:ascii="Arial" w:hAnsi="Arial" w:cs="Arial"/>
          <w:kern w:val="0"/>
        </w:rPr>
        <w:t>Soutice</w:t>
      </w:r>
      <w:r w:rsidRPr="00960135">
        <w:rPr>
          <w:rFonts w:ascii="Arial" w:hAnsi="Arial" w:cs="Arial"/>
          <w:kern w:val="0"/>
        </w:rPr>
        <w:t xml:space="preserve"> patří do zranitelných oblastí. Veškerá zemědělská činnost</w:t>
      </w:r>
      <w:r>
        <w:rPr>
          <w:rFonts w:ascii="Arial" w:hAnsi="Arial" w:cs="Arial"/>
          <w:kern w:val="0"/>
        </w:rPr>
        <w:t xml:space="preserve"> </w:t>
      </w:r>
      <w:r w:rsidRPr="00960135">
        <w:rPr>
          <w:rFonts w:ascii="Arial" w:hAnsi="Arial" w:cs="Arial"/>
          <w:kern w:val="0"/>
        </w:rPr>
        <w:t>nesmí ohrožovat a znečišťovat povrchové nebo podzemní vody.</w:t>
      </w:r>
    </w:p>
    <w:p w14:paraId="7AE0F14D" w14:textId="77777777" w:rsidR="00E71962" w:rsidRPr="00E71962" w:rsidRDefault="00E71962" w:rsidP="00E30FFD">
      <w:pPr>
        <w:widowControl/>
        <w:suppressAutoHyphens w:val="0"/>
        <w:autoSpaceDE w:val="0"/>
        <w:adjustRightInd w:val="0"/>
        <w:spacing w:after="120" w:line="240" w:lineRule="auto"/>
        <w:jc w:val="both"/>
        <w:textAlignment w:val="auto"/>
        <w:rPr>
          <w:rFonts w:ascii="Arial" w:hAnsi="Arial" w:cs="Arial"/>
          <w:u w:val="single"/>
        </w:rPr>
      </w:pPr>
    </w:p>
    <w:p w14:paraId="2296239D" w14:textId="77777777" w:rsidR="00157B17" w:rsidRPr="00934F5A" w:rsidRDefault="00157B17" w:rsidP="00251933">
      <w:pPr>
        <w:spacing w:after="120" w:line="240" w:lineRule="auto"/>
        <w:rPr>
          <w:rFonts w:ascii="Arial" w:hAnsi="Arial" w:cs="Arial"/>
          <w:kern w:val="0"/>
          <w:sz w:val="25"/>
          <w:szCs w:val="25"/>
        </w:rPr>
      </w:pPr>
      <w:r w:rsidRPr="003C2A34">
        <w:rPr>
          <w:rFonts w:ascii="Arial" w:hAnsi="Arial" w:cs="Arial"/>
          <w:b/>
        </w:rPr>
        <w:t>e.3)</w:t>
      </w:r>
      <w:r w:rsidRPr="003C2A34">
        <w:rPr>
          <w:rFonts w:ascii="Arial" w:hAnsi="Arial" w:cs="Arial"/>
          <w:b/>
        </w:rPr>
        <w:tab/>
      </w:r>
      <w:r w:rsidRPr="00934F5A">
        <w:rPr>
          <w:rFonts w:ascii="Arial" w:hAnsi="Arial" w:cs="Arial"/>
          <w:b/>
        </w:rPr>
        <w:t>Územní systém ekologické stability (ÚSES)</w:t>
      </w:r>
      <w:r w:rsidRPr="00934F5A">
        <w:rPr>
          <w:rFonts w:ascii="Arial" w:hAnsi="Arial" w:cs="Arial"/>
          <w:sz w:val="25"/>
          <w:szCs w:val="25"/>
        </w:rPr>
        <w:t xml:space="preserve"> </w:t>
      </w:r>
    </w:p>
    <w:p w14:paraId="74E115A0" w14:textId="77777777" w:rsidR="00157B17" w:rsidRDefault="00157B17" w:rsidP="00E71962">
      <w:pPr>
        <w:pStyle w:val="Standard"/>
        <w:spacing w:after="120" w:line="240" w:lineRule="auto"/>
        <w:jc w:val="both"/>
        <w:rPr>
          <w:rFonts w:ascii="Arial" w:hAnsi="Arial" w:cs="Arial"/>
        </w:rPr>
      </w:pPr>
      <w:r w:rsidRPr="007245D5">
        <w:rPr>
          <w:rFonts w:ascii="Arial" w:hAnsi="Arial" w:cs="Arial"/>
        </w:rPr>
        <w:t xml:space="preserve">Územně je zajištěna ochrana </w:t>
      </w:r>
      <w:r w:rsidRPr="007245D5">
        <w:rPr>
          <w:rFonts w:ascii="Arial" w:hAnsi="Arial" w:cs="Arial"/>
          <w:color w:val="000000"/>
        </w:rPr>
        <w:t>nadregionální</w:t>
      </w:r>
      <w:r>
        <w:rPr>
          <w:rFonts w:ascii="Arial" w:hAnsi="Arial" w:cs="Arial"/>
          <w:color w:val="000000"/>
        </w:rPr>
        <w:t>ho</w:t>
      </w:r>
      <w:r w:rsidRPr="007245D5">
        <w:rPr>
          <w:rFonts w:ascii="Arial" w:hAnsi="Arial" w:cs="Arial"/>
          <w:color w:val="000000"/>
        </w:rPr>
        <w:t xml:space="preserve"> </w:t>
      </w:r>
      <w:r>
        <w:rPr>
          <w:rFonts w:ascii="Arial" w:hAnsi="Arial" w:cs="Arial"/>
          <w:color w:val="000000"/>
        </w:rPr>
        <w:t>biokoridoru NK 78, regionálních biokoridorů a regionálních biocenter převzatých ze ZÚR v</w:t>
      </w:r>
      <w:r>
        <w:rPr>
          <w:rFonts w:ascii="Arial" w:hAnsi="Arial" w:cs="Arial"/>
        </w:rPr>
        <w:t> </w:t>
      </w:r>
      <w:r w:rsidRPr="007245D5">
        <w:rPr>
          <w:rFonts w:ascii="Arial" w:hAnsi="Arial" w:cs="Arial"/>
          <w:color w:val="000000"/>
        </w:rPr>
        <w:t>návaznost</w:t>
      </w:r>
      <w:r>
        <w:rPr>
          <w:rFonts w:ascii="Arial" w:hAnsi="Arial" w:cs="Arial"/>
          <w:color w:val="000000"/>
        </w:rPr>
        <w:t xml:space="preserve">i na lokální </w:t>
      </w:r>
      <w:r w:rsidRPr="007245D5">
        <w:rPr>
          <w:rFonts w:ascii="Arial" w:hAnsi="Arial" w:cs="Arial"/>
          <w:color w:val="000000"/>
        </w:rPr>
        <w:t>prvk</w:t>
      </w:r>
      <w:r>
        <w:rPr>
          <w:rFonts w:ascii="Arial" w:hAnsi="Arial" w:cs="Arial"/>
          <w:color w:val="000000"/>
        </w:rPr>
        <w:t xml:space="preserve">y </w:t>
      </w:r>
      <w:r w:rsidRPr="007245D5">
        <w:rPr>
          <w:rFonts w:ascii="Arial" w:hAnsi="Arial" w:cs="Arial"/>
          <w:color w:val="000000"/>
        </w:rPr>
        <w:t xml:space="preserve">ÚSES v rámci širších vztahů. </w:t>
      </w:r>
      <w:r w:rsidRPr="006C440D">
        <w:rPr>
          <w:rFonts w:ascii="Arial" w:hAnsi="Arial" w:cs="Arial"/>
        </w:rPr>
        <w:t xml:space="preserve">Prvky ÚSES vymezené na území obce </w:t>
      </w:r>
      <w:r>
        <w:rPr>
          <w:rFonts w:ascii="Arial" w:hAnsi="Arial" w:cs="Arial"/>
        </w:rPr>
        <w:t>Soutice</w:t>
      </w:r>
      <w:r w:rsidRPr="006C440D">
        <w:rPr>
          <w:rFonts w:ascii="Arial" w:hAnsi="Arial" w:cs="Arial"/>
        </w:rPr>
        <w:t xml:space="preserve"> jsou vyznačeny ve výkresu č. 02 Hlavní výkres. </w:t>
      </w:r>
    </w:p>
    <w:p w14:paraId="7A0781EC" w14:textId="77777777" w:rsidR="00157B17" w:rsidRPr="001A1B34" w:rsidRDefault="00157B17" w:rsidP="00BC342F">
      <w:pPr>
        <w:spacing w:beforeLines="50" w:before="120" w:after="120" w:line="240" w:lineRule="auto"/>
        <w:jc w:val="both"/>
        <w:rPr>
          <w:rFonts w:ascii="Arial" w:hAnsi="Arial"/>
          <w:color w:val="000000"/>
          <w:u w:val="single"/>
        </w:rPr>
      </w:pPr>
      <w:r w:rsidRPr="001A1B34">
        <w:rPr>
          <w:rFonts w:ascii="Arial" w:hAnsi="Arial"/>
          <w:color w:val="000000"/>
          <w:u w:val="single"/>
        </w:rPr>
        <w:t>Nadregionální</w:t>
      </w:r>
      <w:r>
        <w:rPr>
          <w:rFonts w:ascii="Arial" w:hAnsi="Arial"/>
          <w:color w:val="000000"/>
          <w:u w:val="single"/>
        </w:rPr>
        <w:t xml:space="preserve"> </w:t>
      </w:r>
      <w:r w:rsidRPr="001A1B34">
        <w:rPr>
          <w:rFonts w:ascii="Arial" w:hAnsi="Arial"/>
          <w:color w:val="000000"/>
          <w:u w:val="single"/>
        </w:rPr>
        <w:t>a regionální úroveň ÚSES</w:t>
      </w:r>
    </w:p>
    <w:p w14:paraId="0D104308" w14:textId="77777777" w:rsidR="00157B17" w:rsidRDefault="00157B17" w:rsidP="00BC342F">
      <w:pPr>
        <w:spacing w:beforeLines="50" w:before="120" w:after="120" w:line="240" w:lineRule="auto"/>
        <w:ind w:left="398" w:hangingChars="181" w:hanging="398"/>
        <w:jc w:val="both"/>
        <w:rPr>
          <w:rFonts w:ascii="Arial" w:hAnsi="Arial"/>
          <w:color w:val="000000"/>
        </w:rPr>
      </w:pPr>
      <w:r>
        <w:rPr>
          <w:rFonts w:ascii="Arial" w:hAnsi="Arial"/>
          <w:color w:val="000000"/>
        </w:rPr>
        <w:t>1</w:t>
      </w:r>
      <w:r>
        <w:rPr>
          <w:rFonts w:ascii="Arial" w:hAnsi="Arial"/>
          <w:color w:val="000000"/>
        </w:rPr>
        <w:tab/>
        <w:t>n</w:t>
      </w:r>
      <w:r w:rsidRPr="001A1B34">
        <w:rPr>
          <w:rFonts w:ascii="Arial" w:hAnsi="Arial"/>
          <w:color w:val="000000"/>
        </w:rPr>
        <w:t xml:space="preserve">adregionální biokoridor </w:t>
      </w:r>
      <w:r>
        <w:rPr>
          <w:rFonts w:ascii="Arial" w:hAnsi="Arial"/>
          <w:color w:val="000000"/>
        </w:rPr>
        <w:t>N</w:t>
      </w:r>
      <w:r w:rsidRPr="001A1B34">
        <w:rPr>
          <w:rFonts w:ascii="Arial" w:hAnsi="Arial"/>
          <w:color w:val="000000"/>
        </w:rPr>
        <w:t>K</w:t>
      </w:r>
      <w:r>
        <w:rPr>
          <w:rFonts w:ascii="Arial" w:hAnsi="Arial"/>
          <w:color w:val="000000"/>
        </w:rPr>
        <w:t> </w:t>
      </w:r>
      <w:r w:rsidRPr="001A1B34">
        <w:rPr>
          <w:rFonts w:ascii="Arial" w:hAnsi="Arial"/>
          <w:color w:val="000000"/>
        </w:rPr>
        <w:t>78</w:t>
      </w:r>
      <w:r>
        <w:rPr>
          <w:rFonts w:ascii="Arial" w:hAnsi="Arial"/>
          <w:color w:val="000000"/>
        </w:rPr>
        <w:t>;</w:t>
      </w:r>
    </w:p>
    <w:p w14:paraId="43E84CF8" w14:textId="77777777" w:rsidR="00157B17" w:rsidRDefault="00157B17" w:rsidP="00BC342F">
      <w:pPr>
        <w:spacing w:beforeLines="50" w:before="120" w:after="120" w:line="240" w:lineRule="auto"/>
        <w:ind w:left="398" w:hangingChars="181" w:hanging="398"/>
        <w:jc w:val="both"/>
        <w:rPr>
          <w:rFonts w:ascii="Arial" w:hAnsi="Arial"/>
          <w:color w:val="000000"/>
        </w:rPr>
      </w:pPr>
      <w:r>
        <w:rPr>
          <w:rFonts w:ascii="Arial" w:hAnsi="Arial"/>
          <w:color w:val="000000"/>
        </w:rPr>
        <w:t>2</w:t>
      </w:r>
      <w:r>
        <w:rPr>
          <w:rFonts w:ascii="Arial" w:hAnsi="Arial"/>
          <w:color w:val="000000"/>
        </w:rPr>
        <w:tab/>
        <w:t>r</w:t>
      </w:r>
      <w:r w:rsidRPr="001A1B34">
        <w:rPr>
          <w:rFonts w:ascii="Arial" w:hAnsi="Arial"/>
          <w:color w:val="000000"/>
        </w:rPr>
        <w:t>egionální biocentrum 935 Rybárna</w:t>
      </w:r>
      <w:r>
        <w:rPr>
          <w:rFonts w:ascii="Arial" w:hAnsi="Arial"/>
          <w:color w:val="000000"/>
        </w:rPr>
        <w:t>;</w:t>
      </w:r>
    </w:p>
    <w:p w14:paraId="41DD8F60" w14:textId="77777777" w:rsidR="00157B17" w:rsidRDefault="00157B17" w:rsidP="00BC342F">
      <w:pPr>
        <w:spacing w:beforeLines="50" w:before="120" w:after="120" w:line="240" w:lineRule="auto"/>
        <w:ind w:left="398" w:right="-2" w:hangingChars="181" w:hanging="398"/>
        <w:jc w:val="both"/>
        <w:rPr>
          <w:rFonts w:ascii="Arial" w:hAnsi="Arial"/>
          <w:color w:val="000000"/>
        </w:rPr>
      </w:pPr>
      <w:r>
        <w:rPr>
          <w:rFonts w:ascii="Arial" w:hAnsi="Arial"/>
          <w:color w:val="000000"/>
        </w:rPr>
        <w:t>3</w:t>
      </w:r>
      <w:r>
        <w:rPr>
          <w:rFonts w:ascii="Arial" w:hAnsi="Arial"/>
          <w:color w:val="000000"/>
        </w:rPr>
        <w:tab/>
        <w:t>r</w:t>
      </w:r>
      <w:r w:rsidRPr="001A1B34">
        <w:rPr>
          <w:rFonts w:ascii="Arial" w:hAnsi="Arial"/>
          <w:color w:val="000000"/>
        </w:rPr>
        <w:t>egionální biokoridor RK 1314 - vymezen podél Štěpánovského potoka, propojuje regionální biocentrum Mezní D</w:t>
      </w:r>
      <w:r>
        <w:rPr>
          <w:rFonts w:ascii="Arial" w:hAnsi="Arial"/>
          <w:color w:val="000000"/>
        </w:rPr>
        <w:t>ůl</w:t>
      </w:r>
      <w:r w:rsidRPr="001A1B34">
        <w:rPr>
          <w:rFonts w:ascii="Arial" w:hAnsi="Arial"/>
          <w:color w:val="000000"/>
        </w:rPr>
        <w:t xml:space="preserve"> s nadregionálním </w:t>
      </w:r>
      <w:r>
        <w:rPr>
          <w:rFonts w:ascii="Arial" w:hAnsi="Arial"/>
          <w:color w:val="000000"/>
        </w:rPr>
        <w:t>bio</w:t>
      </w:r>
      <w:r w:rsidRPr="001A1B34">
        <w:rPr>
          <w:rFonts w:ascii="Arial" w:hAnsi="Arial"/>
          <w:color w:val="000000"/>
        </w:rPr>
        <w:t xml:space="preserve">koridorem </w:t>
      </w:r>
      <w:r>
        <w:rPr>
          <w:rFonts w:ascii="Arial" w:hAnsi="Arial"/>
          <w:color w:val="000000"/>
        </w:rPr>
        <w:t>N</w:t>
      </w:r>
      <w:r w:rsidRPr="001A1B34">
        <w:rPr>
          <w:rFonts w:ascii="Arial" w:hAnsi="Arial"/>
          <w:color w:val="000000"/>
        </w:rPr>
        <w:t>K</w:t>
      </w:r>
      <w:r>
        <w:rPr>
          <w:rFonts w:ascii="Arial" w:hAnsi="Arial"/>
          <w:color w:val="000000"/>
        </w:rPr>
        <w:t> </w:t>
      </w:r>
      <w:r w:rsidRPr="001A1B34">
        <w:rPr>
          <w:rFonts w:ascii="Arial" w:hAnsi="Arial"/>
          <w:color w:val="000000"/>
        </w:rPr>
        <w:t>78</w:t>
      </w:r>
      <w:r>
        <w:rPr>
          <w:rFonts w:ascii="Arial" w:hAnsi="Arial"/>
          <w:color w:val="000000"/>
        </w:rPr>
        <w:t>;</w:t>
      </w:r>
    </w:p>
    <w:p w14:paraId="6BD22213" w14:textId="77777777" w:rsidR="00157B17" w:rsidRDefault="00157B17" w:rsidP="0010479E">
      <w:pPr>
        <w:spacing w:beforeLines="50" w:before="120" w:after="120" w:line="240" w:lineRule="auto"/>
        <w:ind w:left="398" w:hangingChars="181" w:hanging="398"/>
        <w:jc w:val="both"/>
        <w:rPr>
          <w:rFonts w:ascii="Arial" w:hAnsi="Arial"/>
          <w:color w:val="000000"/>
        </w:rPr>
      </w:pPr>
      <w:r>
        <w:rPr>
          <w:rFonts w:ascii="Arial" w:hAnsi="Arial"/>
          <w:color w:val="000000"/>
        </w:rPr>
        <w:t>4</w:t>
      </w:r>
      <w:r>
        <w:rPr>
          <w:rFonts w:ascii="Arial" w:hAnsi="Arial"/>
          <w:color w:val="000000"/>
        </w:rPr>
        <w:tab/>
        <w:t>re</w:t>
      </w:r>
      <w:r w:rsidRPr="001A1B34">
        <w:rPr>
          <w:rFonts w:ascii="Arial" w:hAnsi="Arial"/>
          <w:color w:val="000000"/>
        </w:rPr>
        <w:t xml:space="preserve">gionální biocentrum 936 Mezní </w:t>
      </w:r>
      <w:r>
        <w:rPr>
          <w:rFonts w:ascii="Arial" w:hAnsi="Arial"/>
          <w:color w:val="000000"/>
        </w:rPr>
        <w:t xml:space="preserve">důl </w:t>
      </w:r>
      <w:r w:rsidRPr="001A1B34">
        <w:rPr>
          <w:rFonts w:ascii="Arial" w:hAnsi="Arial"/>
          <w:color w:val="000000"/>
        </w:rPr>
        <w:t>- na k.ú. Soutice zasahuje jen menší část, většinou plochy je vymezen na území obce Trhový Štěpánov</w:t>
      </w:r>
      <w:r>
        <w:rPr>
          <w:rFonts w:ascii="Arial" w:hAnsi="Arial"/>
          <w:color w:val="000000"/>
        </w:rPr>
        <w:t>.</w:t>
      </w:r>
    </w:p>
    <w:p w14:paraId="777228B0" w14:textId="77777777" w:rsidR="00157B17" w:rsidRDefault="00157B17" w:rsidP="00BC342F">
      <w:pPr>
        <w:spacing w:beforeLines="50" w:before="120" w:after="120" w:line="240" w:lineRule="auto"/>
        <w:jc w:val="both"/>
        <w:rPr>
          <w:rFonts w:ascii="Arial" w:hAnsi="Arial"/>
          <w:color w:val="000000"/>
        </w:rPr>
      </w:pPr>
      <w:r w:rsidRPr="001A1B34">
        <w:rPr>
          <w:rFonts w:ascii="Arial" w:hAnsi="Arial"/>
          <w:color w:val="000000"/>
          <w:u w:val="single"/>
        </w:rPr>
        <w:t>Lokální úroveň</w:t>
      </w:r>
    </w:p>
    <w:p w14:paraId="718FD674" w14:textId="77777777" w:rsidR="00157B17" w:rsidRDefault="00157B17" w:rsidP="00BC342F">
      <w:pPr>
        <w:spacing w:beforeLines="50" w:before="120" w:after="120" w:line="240" w:lineRule="auto"/>
        <w:ind w:left="398" w:hangingChars="181" w:hanging="398"/>
        <w:jc w:val="both"/>
        <w:rPr>
          <w:rFonts w:ascii="Arial" w:hAnsi="Arial"/>
          <w:color w:val="000000"/>
        </w:rPr>
      </w:pPr>
      <w:r w:rsidRPr="001A1B34">
        <w:rPr>
          <w:rFonts w:ascii="Arial" w:hAnsi="Arial"/>
          <w:color w:val="000000"/>
        </w:rPr>
        <w:t>5</w:t>
      </w:r>
      <w:r>
        <w:rPr>
          <w:rFonts w:ascii="Arial" w:hAnsi="Arial"/>
          <w:color w:val="000000"/>
        </w:rPr>
        <w:tab/>
        <w:t>l</w:t>
      </w:r>
      <w:r w:rsidRPr="001A1B34">
        <w:rPr>
          <w:rFonts w:ascii="Arial" w:hAnsi="Arial"/>
          <w:color w:val="000000"/>
        </w:rPr>
        <w:t xml:space="preserve">okální biokoridor vymezený podél řeky Sázavy </w:t>
      </w:r>
      <w:r>
        <w:rPr>
          <w:rFonts w:ascii="Arial" w:hAnsi="Arial"/>
          <w:color w:val="000000"/>
        </w:rPr>
        <w:t xml:space="preserve">okolo </w:t>
      </w:r>
      <w:r w:rsidRPr="001A1B34">
        <w:rPr>
          <w:rFonts w:ascii="Arial" w:hAnsi="Arial"/>
          <w:color w:val="000000"/>
        </w:rPr>
        <w:t xml:space="preserve">chatové osady </w:t>
      </w:r>
      <w:r>
        <w:rPr>
          <w:rFonts w:ascii="Arial" w:hAnsi="Arial"/>
          <w:color w:val="000000"/>
        </w:rPr>
        <w:t xml:space="preserve">„Na </w:t>
      </w:r>
      <w:r w:rsidRPr="001A1B34">
        <w:rPr>
          <w:rFonts w:ascii="Arial" w:hAnsi="Arial"/>
          <w:color w:val="000000"/>
        </w:rPr>
        <w:t>Bork</w:t>
      </w:r>
      <w:r>
        <w:rPr>
          <w:rFonts w:ascii="Arial" w:hAnsi="Arial"/>
          <w:color w:val="000000"/>
        </w:rPr>
        <w:t>ách“</w:t>
      </w:r>
      <w:r w:rsidRPr="001A1B34">
        <w:rPr>
          <w:rFonts w:ascii="Arial" w:hAnsi="Arial"/>
          <w:color w:val="000000"/>
        </w:rPr>
        <w:t xml:space="preserve"> po soutok s</w:t>
      </w:r>
      <w:r>
        <w:rPr>
          <w:rFonts w:ascii="Arial" w:hAnsi="Arial"/>
          <w:color w:val="000000"/>
        </w:rPr>
        <w:t> </w:t>
      </w:r>
      <w:r w:rsidRPr="001A1B34">
        <w:rPr>
          <w:rFonts w:ascii="Arial" w:hAnsi="Arial"/>
          <w:color w:val="000000"/>
        </w:rPr>
        <w:t>Želivkou</w:t>
      </w:r>
      <w:r>
        <w:rPr>
          <w:rFonts w:ascii="Arial" w:hAnsi="Arial"/>
          <w:color w:val="000000"/>
        </w:rPr>
        <w:t>;</w:t>
      </w:r>
    </w:p>
    <w:p w14:paraId="36231D59" w14:textId="77777777" w:rsidR="00157B17" w:rsidRDefault="00157B17" w:rsidP="00BC342F">
      <w:pPr>
        <w:spacing w:beforeLines="50" w:before="120" w:after="120" w:line="240" w:lineRule="auto"/>
        <w:ind w:left="398" w:hangingChars="181" w:hanging="398"/>
        <w:jc w:val="both"/>
        <w:rPr>
          <w:rFonts w:ascii="Arial" w:hAnsi="Arial"/>
          <w:color w:val="000000"/>
        </w:rPr>
      </w:pPr>
      <w:r>
        <w:rPr>
          <w:rFonts w:ascii="Arial" w:hAnsi="Arial"/>
          <w:color w:val="000000"/>
        </w:rPr>
        <w:t>6</w:t>
      </w:r>
      <w:r>
        <w:rPr>
          <w:rFonts w:ascii="Arial" w:hAnsi="Arial"/>
          <w:color w:val="000000"/>
        </w:rPr>
        <w:tab/>
        <w:t>l</w:t>
      </w:r>
      <w:r w:rsidRPr="001A1B34">
        <w:rPr>
          <w:rFonts w:ascii="Arial" w:hAnsi="Arial"/>
          <w:color w:val="000000"/>
        </w:rPr>
        <w:t xml:space="preserve">okální biocentrum severně od Černýše na levém břehu Sázavy v lokalitě </w:t>
      </w:r>
      <w:r>
        <w:rPr>
          <w:rFonts w:ascii="Arial" w:hAnsi="Arial"/>
          <w:color w:val="000000"/>
        </w:rPr>
        <w:t>„</w:t>
      </w:r>
      <w:r w:rsidRPr="001A1B34">
        <w:rPr>
          <w:rFonts w:ascii="Arial" w:hAnsi="Arial"/>
          <w:color w:val="000000"/>
        </w:rPr>
        <w:t>Pod vsí</w:t>
      </w:r>
      <w:r>
        <w:rPr>
          <w:rFonts w:ascii="Arial" w:hAnsi="Arial"/>
          <w:color w:val="000000"/>
        </w:rPr>
        <w:t>“;</w:t>
      </w:r>
      <w:r w:rsidRPr="001A1B34">
        <w:rPr>
          <w:rFonts w:ascii="Arial" w:hAnsi="Arial"/>
          <w:color w:val="000000"/>
        </w:rPr>
        <w:t xml:space="preserve"> </w:t>
      </w:r>
    </w:p>
    <w:p w14:paraId="7C29A6E3" w14:textId="761EBFC2" w:rsidR="00CA02BA" w:rsidRDefault="00157B17" w:rsidP="00BC342F">
      <w:pPr>
        <w:spacing w:beforeLines="50" w:before="120" w:after="120" w:line="240" w:lineRule="auto"/>
        <w:ind w:left="398" w:hangingChars="181" w:hanging="398"/>
        <w:jc w:val="both"/>
        <w:rPr>
          <w:rFonts w:ascii="Arial" w:hAnsi="Arial"/>
          <w:color w:val="000000"/>
        </w:rPr>
      </w:pPr>
      <w:r>
        <w:rPr>
          <w:rFonts w:ascii="Arial" w:hAnsi="Arial"/>
          <w:color w:val="000000"/>
        </w:rPr>
        <w:t>7</w:t>
      </w:r>
      <w:r>
        <w:rPr>
          <w:rFonts w:ascii="Arial" w:hAnsi="Arial"/>
          <w:color w:val="000000"/>
        </w:rPr>
        <w:tab/>
        <w:t>l</w:t>
      </w:r>
      <w:r w:rsidRPr="001A1B34">
        <w:rPr>
          <w:rFonts w:ascii="Arial" w:hAnsi="Arial"/>
          <w:color w:val="000000"/>
        </w:rPr>
        <w:t>okální biocentrum podél Želivky od soutoku s řekou Sázavou po zaústění regionálního biokoridoru K78 do regionálního biocentra</w:t>
      </w:r>
      <w:r>
        <w:rPr>
          <w:rFonts w:ascii="Arial" w:hAnsi="Arial"/>
          <w:color w:val="000000"/>
        </w:rPr>
        <w:t xml:space="preserve"> „</w:t>
      </w:r>
      <w:r w:rsidRPr="001A1B34">
        <w:rPr>
          <w:rFonts w:ascii="Arial" w:hAnsi="Arial"/>
          <w:color w:val="000000"/>
        </w:rPr>
        <w:t>Rybárna</w:t>
      </w:r>
      <w:r>
        <w:rPr>
          <w:rFonts w:ascii="Arial" w:hAnsi="Arial"/>
          <w:color w:val="000000"/>
        </w:rPr>
        <w:t>“;</w:t>
      </w:r>
    </w:p>
    <w:p w14:paraId="64F43E36" w14:textId="1FEEE679" w:rsidR="00157B17" w:rsidRDefault="00157B17" w:rsidP="00BC342F">
      <w:pPr>
        <w:spacing w:beforeLines="50" w:before="120" w:after="120" w:line="240" w:lineRule="auto"/>
        <w:ind w:left="398" w:hangingChars="181" w:hanging="398"/>
        <w:jc w:val="both"/>
        <w:rPr>
          <w:rFonts w:ascii="Arial" w:hAnsi="Arial"/>
          <w:color w:val="000000"/>
        </w:rPr>
      </w:pPr>
      <w:r>
        <w:rPr>
          <w:rFonts w:ascii="Arial" w:hAnsi="Arial"/>
          <w:color w:val="000000"/>
        </w:rPr>
        <w:t>8</w:t>
      </w:r>
      <w:r>
        <w:rPr>
          <w:rFonts w:ascii="Arial" w:hAnsi="Arial"/>
          <w:color w:val="000000"/>
        </w:rPr>
        <w:tab/>
        <w:t>l</w:t>
      </w:r>
      <w:r w:rsidRPr="001A1B34">
        <w:rPr>
          <w:rFonts w:ascii="Arial" w:hAnsi="Arial"/>
          <w:color w:val="000000"/>
        </w:rPr>
        <w:t>okální biokoridor podél vodoteče od Želivky okolo usazovací nádrže po Rýzmburk a</w:t>
      </w:r>
      <w:r>
        <w:rPr>
          <w:rFonts w:ascii="Arial" w:hAnsi="Arial"/>
          <w:color w:val="000000"/>
        </w:rPr>
        <w:t> </w:t>
      </w:r>
      <w:r w:rsidRPr="001A1B34">
        <w:rPr>
          <w:rFonts w:ascii="Arial" w:hAnsi="Arial"/>
          <w:color w:val="000000"/>
        </w:rPr>
        <w:t>dále na Kalnou</w:t>
      </w:r>
      <w:r>
        <w:rPr>
          <w:rFonts w:ascii="Arial" w:hAnsi="Arial"/>
          <w:color w:val="000000"/>
        </w:rPr>
        <w:t>;</w:t>
      </w:r>
    </w:p>
    <w:p w14:paraId="09037F41" w14:textId="125A4E73" w:rsidR="00251933" w:rsidRDefault="00157B17" w:rsidP="00BC342F">
      <w:pPr>
        <w:spacing w:beforeLines="50" w:before="120" w:after="120" w:line="240" w:lineRule="auto"/>
        <w:ind w:left="398" w:hangingChars="181" w:hanging="398"/>
        <w:jc w:val="both"/>
        <w:rPr>
          <w:rFonts w:ascii="Arial" w:hAnsi="Arial"/>
        </w:rPr>
      </w:pPr>
      <w:r>
        <w:rPr>
          <w:rFonts w:ascii="Arial" w:hAnsi="Arial"/>
        </w:rPr>
        <w:t>9</w:t>
      </w:r>
      <w:r>
        <w:rPr>
          <w:rFonts w:ascii="Arial" w:hAnsi="Arial"/>
        </w:rPr>
        <w:tab/>
        <w:t>l</w:t>
      </w:r>
      <w:r w:rsidRPr="001A1B34">
        <w:rPr>
          <w:rFonts w:ascii="Arial" w:hAnsi="Arial"/>
        </w:rPr>
        <w:t>okální biokoridor, pokračování koridoru od Rýzmburku směrem k dálnici D1 a</w:t>
      </w:r>
      <w:r>
        <w:rPr>
          <w:rFonts w:ascii="Arial" w:hAnsi="Arial"/>
        </w:rPr>
        <w:t> </w:t>
      </w:r>
      <w:r w:rsidRPr="001A1B34">
        <w:rPr>
          <w:rFonts w:ascii="Arial" w:hAnsi="Arial"/>
        </w:rPr>
        <w:t>lokálnímu biocentru 10. V krátkém úseku u Kalné je funkční biokoridor přerušen, proto je vymezen v nové trase (nefunkční)</w:t>
      </w:r>
      <w:r>
        <w:rPr>
          <w:rFonts w:ascii="Arial" w:hAnsi="Arial"/>
        </w:rPr>
        <w:t>;</w:t>
      </w:r>
    </w:p>
    <w:p w14:paraId="663587B9" w14:textId="0C94243B" w:rsidR="00157B17" w:rsidRDefault="00157B17" w:rsidP="00BC342F">
      <w:pPr>
        <w:spacing w:beforeLines="50" w:before="120" w:after="120" w:line="240" w:lineRule="auto"/>
        <w:ind w:left="398" w:hangingChars="181" w:hanging="398"/>
        <w:jc w:val="both"/>
        <w:rPr>
          <w:rFonts w:ascii="Arial" w:hAnsi="Arial"/>
          <w:color w:val="FF0000"/>
        </w:rPr>
      </w:pPr>
      <w:r>
        <w:rPr>
          <w:rFonts w:ascii="Arial" w:hAnsi="Arial"/>
        </w:rPr>
        <w:t>10</w:t>
      </w:r>
      <w:r>
        <w:rPr>
          <w:rFonts w:ascii="Arial" w:hAnsi="Arial"/>
        </w:rPr>
        <w:tab/>
        <w:t>l</w:t>
      </w:r>
      <w:r w:rsidRPr="001A1B34">
        <w:rPr>
          <w:rFonts w:ascii="Arial" w:hAnsi="Arial"/>
        </w:rPr>
        <w:t>okální biocentrum, částečně nefunkční</w:t>
      </w:r>
      <w:r>
        <w:rPr>
          <w:rFonts w:ascii="Arial" w:hAnsi="Arial"/>
        </w:rPr>
        <w:t>,</w:t>
      </w:r>
      <w:r w:rsidRPr="001A1B34">
        <w:rPr>
          <w:rFonts w:ascii="Arial" w:hAnsi="Arial"/>
        </w:rPr>
        <w:t xml:space="preserve"> bylo vymezeno územním plánem obce, není </w:t>
      </w:r>
      <w:r w:rsidRPr="001A1B34">
        <w:rPr>
          <w:rFonts w:ascii="Arial" w:hAnsi="Arial"/>
        </w:rPr>
        <w:lastRenderedPageBreak/>
        <w:t>však zajištěna návaznost na území obce Trhový Štěpánov</w:t>
      </w:r>
      <w:r>
        <w:rPr>
          <w:rFonts w:ascii="Arial" w:hAnsi="Arial"/>
        </w:rPr>
        <w:t>;</w:t>
      </w:r>
    </w:p>
    <w:p w14:paraId="2EA4BD5E" w14:textId="77777777" w:rsidR="00157B17" w:rsidRDefault="00157B17" w:rsidP="00BC342F">
      <w:pPr>
        <w:spacing w:beforeLines="50" w:before="120" w:after="120" w:line="240" w:lineRule="auto"/>
        <w:ind w:left="398" w:hangingChars="181" w:hanging="398"/>
        <w:jc w:val="both"/>
        <w:rPr>
          <w:rFonts w:ascii="Arial" w:hAnsi="Arial"/>
          <w:color w:val="000000"/>
        </w:rPr>
      </w:pPr>
      <w:r>
        <w:rPr>
          <w:rFonts w:ascii="Arial" w:hAnsi="Arial"/>
          <w:color w:val="000000"/>
        </w:rPr>
        <w:t>11</w:t>
      </w:r>
      <w:r>
        <w:rPr>
          <w:rFonts w:ascii="Arial" w:hAnsi="Arial"/>
          <w:color w:val="000000"/>
        </w:rPr>
        <w:tab/>
        <w:t>l</w:t>
      </w:r>
      <w:r w:rsidRPr="001A1B34">
        <w:rPr>
          <w:rFonts w:ascii="Arial" w:hAnsi="Arial"/>
          <w:color w:val="000000"/>
        </w:rPr>
        <w:t xml:space="preserve">okální biokoridor od Rýzmburku k lesnímu komplexu </w:t>
      </w:r>
      <w:r>
        <w:rPr>
          <w:rFonts w:ascii="Arial" w:hAnsi="Arial"/>
          <w:color w:val="000000"/>
        </w:rPr>
        <w:t>„</w:t>
      </w:r>
      <w:r w:rsidRPr="001A1B34">
        <w:rPr>
          <w:rFonts w:ascii="Arial" w:hAnsi="Arial"/>
          <w:color w:val="000000"/>
        </w:rPr>
        <w:t>Luha</w:t>
      </w:r>
      <w:r>
        <w:rPr>
          <w:rFonts w:ascii="Arial" w:hAnsi="Arial"/>
          <w:color w:val="000000"/>
        </w:rPr>
        <w:t>“</w:t>
      </w:r>
      <w:r w:rsidRPr="001A1B34">
        <w:rPr>
          <w:rFonts w:ascii="Arial" w:hAnsi="Arial"/>
          <w:color w:val="000000"/>
        </w:rPr>
        <w:t xml:space="preserve"> a dále k regionálnímu biocentru Mezní důl</w:t>
      </w:r>
      <w:r>
        <w:rPr>
          <w:rFonts w:ascii="Arial" w:hAnsi="Arial"/>
          <w:color w:val="000000"/>
        </w:rPr>
        <w:t>, p</w:t>
      </w:r>
      <w:r w:rsidRPr="001A1B34">
        <w:rPr>
          <w:rFonts w:ascii="Arial" w:hAnsi="Arial"/>
          <w:color w:val="000000"/>
        </w:rPr>
        <w:t>řed napojením na Mezní důl je biokoridor v krátkém úseku vymezen na orné půdě (nefunkční</w:t>
      </w:r>
      <w:r>
        <w:rPr>
          <w:rFonts w:ascii="Arial" w:hAnsi="Arial"/>
          <w:color w:val="000000"/>
        </w:rPr>
        <w:t>;</w:t>
      </w:r>
    </w:p>
    <w:p w14:paraId="01018DFA" w14:textId="77777777" w:rsidR="00157B17" w:rsidRDefault="00157B17" w:rsidP="0010479E">
      <w:pPr>
        <w:spacing w:after="120" w:line="240" w:lineRule="auto"/>
        <w:ind w:left="398" w:hangingChars="181" w:hanging="398"/>
        <w:jc w:val="both"/>
        <w:rPr>
          <w:rFonts w:ascii="Arial" w:hAnsi="Arial"/>
        </w:rPr>
      </w:pPr>
      <w:r>
        <w:rPr>
          <w:rFonts w:ascii="Arial" w:hAnsi="Arial"/>
          <w:color w:val="000000"/>
        </w:rPr>
        <w:t>12</w:t>
      </w:r>
      <w:r>
        <w:rPr>
          <w:rFonts w:ascii="Arial" w:hAnsi="Arial"/>
          <w:color w:val="000000"/>
        </w:rPr>
        <w:tab/>
        <w:t xml:space="preserve">lokální </w:t>
      </w:r>
      <w:r w:rsidRPr="001A1B34">
        <w:rPr>
          <w:rFonts w:ascii="Arial" w:hAnsi="Arial"/>
        </w:rPr>
        <w:t xml:space="preserve">biocentrum vymezené v rámci lesního komplexu </w:t>
      </w:r>
      <w:r>
        <w:rPr>
          <w:rFonts w:ascii="Arial" w:hAnsi="Arial"/>
        </w:rPr>
        <w:t>„</w:t>
      </w:r>
      <w:r w:rsidRPr="001A1B34">
        <w:rPr>
          <w:rFonts w:ascii="Arial" w:hAnsi="Arial"/>
        </w:rPr>
        <w:t>Luha</w:t>
      </w:r>
      <w:r>
        <w:rPr>
          <w:rFonts w:ascii="Arial" w:hAnsi="Arial"/>
        </w:rPr>
        <w:t>“</w:t>
      </w:r>
      <w:r w:rsidRPr="001A1B34">
        <w:rPr>
          <w:rFonts w:ascii="Arial" w:hAnsi="Arial"/>
        </w:rPr>
        <w:t>.</w:t>
      </w:r>
    </w:p>
    <w:p w14:paraId="33B06698" w14:textId="77777777" w:rsidR="00157B17" w:rsidRPr="007245D5" w:rsidRDefault="00157B17" w:rsidP="00182990">
      <w:pPr>
        <w:pStyle w:val="Standard"/>
        <w:spacing w:after="120" w:line="240" w:lineRule="auto"/>
        <w:jc w:val="both"/>
        <w:rPr>
          <w:rFonts w:ascii="Arial" w:hAnsi="Arial" w:cs="Arial"/>
          <w:color w:val="000000"/>
          <w:u w:val="single"/>
        </w:rPr>
      </w:pPr>
      <w:r w:rsidRPr="007245D5">
        <w:rPr>
          <w:rFonts w:ascii="Arial" w:hAnsi="Arial" w:cs="Arial"/>
          <w:color w:val="000000"/>
          <w:u w:val="single"/>
        </w:rPr>
        <w:t>Pro funkční využití ploch biocenter je:</w:t>
      </w:r>
    </w:p>
    <w:p w14:paraId="115CA698" w14:textId="77777777" w:rsidR="00157B17" w:rsidRPr="00182990" w:rsidRDefault="00157B17" w:rsidP="00182990">
      <w:pPr>
        <w:pStyle w:val="Standard"/>
        <w:spacing w:after="0" w:line="240" w:lineRule="auto"/>
        <w:jc w:val="both"/>
        <w:rPr>
          <w:rFonts w:ascii="Arial" w:hAnsi="Arial" w:cs="Arial"/>
          <w:color w:val="000000"/>
        </w:rPr>
      </w:pPr>
      <w:r w:rsidRPr="00182990">
        <w:rPr>
          <w:rFonts w:ascii="Arial" w:hAnsi="Arial" w:cs="Arial"/>
          <w:color w:val="000000"/>
        </w:rPr>
        <w:t>přípustné:</w:t>
      </w:r>
    </w:p>
    <w:p w14:paraId="2A6FDE3D" w14:textId="77777777" w:rsidR="00157B17" w:rsidRPr="00182990" w:rsidRDefault="00157B17" w:rsidP="00637B45">
      <w:pPr>
        <w:pStyle w:val="Odstavecseseznamem"/>
        <w:numPr>
          <w:ilvl w:val="0"/>
          <w:numId w:val="13"/>
        </w:numPr>
        <w:spacing w:after="0" w:line="240" w:lineRule="auto"/>
        <w:ind w:left="709" w:hanging="425"/>
        <w:jc w:val="both"/>
        <w:rPr>
          <w:rFonts w:ascii="Arial" w:hAnsi="Arial" w:cs="Arial"/>
          <w:color w:val="000000"/>
        </w:rPr>
      </w:pPr>
      <w:r w:rsidRPr="00182990">
        <w:rPr>
          <w:rFonts w:ascii="Arial" w:hAnsi="Arial" w:cs="Arial"/>
          <w:color w:val="000000"/>
        </w:rPr>
        <w:t>současné využití;</w:t>
      </w:r>
    </w:p>
    <w:p w14:paraId="20AD9128" w14:textId="77777777" w:rsidR="00157B17" w:rsidRPr="00182990" w:rsidRDefault="00157B17" w:rsidP="00637B45">
      <w:pPr>
        <w:pStyle w:val="Odstavecseseznamem"/>
        <w:numPr>
          <w:ilvl w:val="0"/>
          <w:numId w:val="13"/>
        </w:numPr>
        <w:spacing w:after="0" w:line="240" w:lineRule="auto"/>
        <w:ind w:left="709" w:hanging="425"/>
        <w:jc w:val="both"/>
        <w:rPr>
          <w:rFonts w:ascii="Arial" w:hAnsi="Arial" w:cs="Arial"/>
          <w:color w:val="000000"/>
        </w:rPr>
      </w:pPr>
      <w:r w:rsidRPr="00182990">
        <w:rPr>
          <w:rFonts w:ascii="Arial" w:hAnsi="Arial" w:cs="Arial"/>
          <w:color w:val="000000"/>
        </w:rPr>
        <w:t>využití zajišťující přirozenou druhovou skladbu bioty, odpovídající trvalým stanovištním podmínkám;</w:t>
      </w:r>
    </w:p>
    <w:p w14:paraId="3DA67633" w14:textId="77777777" w:rsidR="00157B17" w:rsidRPr="00182990" w:rsidRDefault="00157B17" w:rsidP="008D13C8">
      <w:pPr>
        <w:pStyle w:val="Standard"/>
        <w:numPr>
          <w:ilvl w:val="0"/>
          <w:numId w:val="13"/>
        </w:numPr>
        <w:spacing w:after="0" w:line="240" w:lineRule="auto"/>
        <w:ind w:left="709" w:hanging="425"/>
        <w:jc w:val="both"/>
        <w:rPr>
          <w:rFonts w:ascii="Arial" w:hAnsi="Arial" w:cs="Arial"/>
        </w:rPr>
      </w:pPr>
      <w:r w:rsidRPr="00182990">
        <w:rPr>
          <w:rFonts w:ascii="Arial" w:hAnsi="Arial" w:cs="Arial"/>
        </w:rPr>
        <w:t>revitalizace vodních tok</w:t>
      </w:r>
      <w:r>
        <w:rPr>
          <w:rFonts w:ascii="Arial" w:hAnsi="Arial" w:cs="Arial"/>
        </w:rPr>
        <w:t>ů</w:t>
      </w:r>
      <w:r w:rsidRPr="00182990">
        <w:rPr>
          <w:rFonts w:ascii="Arial" w:hAnsi="Arial" w:cs="Arial"/>
        </w:rPr>
        <w:t>;</w:t>
      </w:r>
    </w:p>
    <w:p w14:paraId="3611495F" w14:textId="77777777" w:rsidR="00157B17" w:rsidRPr="00182990" w:rsidRDefault="00157B17" w:rsidP="00637B45">
      <w:pPr>
        <w:pStyle w:val="Odstavecseseznamem"/>
        <w:widowControl/>
        <w:numPr>
          <w:ilvl w:val="0"/>
          <w:numId w:val="13"/>
        </w:numPr>
        <w:spacing w:after="120" w:line="240" w:lineRule="auto"/>
        <w:ind w:left="709" w:hanging="425"/>
        <w:jc w:val="both"/>
        <w:rPr>
          <w:rFonts w:ascii="Arial" w:hAnsi="Arial" w:cs="Arial"/>
          <w:color w:val="000000"/>
        </w:rPr>
      </w:pPr>
      <w:r w:rsidRPr="00182990">
        <w:rPr>
          <w:rFonts w:ascii="Arial" w:hAnsi="Arial" w:cs="Arial"/>
          <w:color w:val="000000"/>
        </w:rPr>
        <w:t>jiné využití, pouze pokud nezhorší ekologickou stabilitu, změnou nesmí dojít ke znemožnění navrhovaného využití nebo zhoršení přírodní funkce současných ploch biocenter.</w:t>
      </w:r>
    </w:p>
    <w:p w14:paraId="5038A491" w14:textId="77777777" w:rsidR="00157B17" w:rsidRPr="00182990" w:rsidRDefault="00157B17" w:rsidP="00182990">
      <w:pPr>
        <w:pStyle w:val="Standard"/>
        <w:spacing w:after="0" w:line="240" w:lineRule="auto"/>
        <w:jc w:val="both"/>
        <w:rPr>
          <w:rFonts w:ascii="Arial" w:hAnsi="Arial" w:cs="Arial"/>
          <w:color w:val="000000"/>
        </w:rPr>
      </w:pPr>
      <w:r w:rsidRPr="00182990">
        <w:rPr>
          <w:rFonts w:ascii="Arial" w:hAnsi="Arial" w:cs="Arial"/>
          <w:color w:val="000000"/>
        </w:rPr>
        <w:t>podmíněně přípustné:</w:t>
      </w:r>
    </w:p>
    <w:p w14:paraId="280E2D76" w14:textId="77777777" w:rsidR="00157B17" w:rsidRPr="00182990" w:rsidRDefault="00157B17" w:rsidP="00637B45">
      <w:pPr>
        <w:pStyle w:val="Odstavecseseznamem"/>
        <w:widowControl/>
        <w:numPr>
          <w:ilvl w:val="0"/>
          <w:numId w:val="14"/>
        </w:numPr>
        <w:spacing w:after="120" w:line="240" w:lineRule="auto"/>
        <w:ind w:left="709" w:hanging="425"/>
        <w:jc w:val="both"/>
        <w:rPr>
          <w:rFonts w:ascii="Arial" w:hAnsi="Arial" w:cs="Arial"/>
          <w:color w:val="000000"/>
        </w:rPr>
      </w:pPr>
      <w:r w:rsidRPr="00182990">
        <w:rPr>
          <w:rFonts w:ascii="Arial" w:hAnsi="Arial" w:cs="Arial"/>
          <w:color w:val="000000"/>
        </w:rPr>
        <w:t>liniové stavby, vodohospodářská zařízení, ČOV apod. až na základě prokázání, že umístěním nedochází k nevhodnému zásahu a je vyloučena možnost narušení funkčnosti ÚSES.</w:t>
      </w:r>
    </w:p>
    <w:p w14:paraId="42F2D917" w14:textId="77777777" w:rsidR="00157B17" w:rsidRPr="00182990" w:rsidRDefault="00157B17" w:rsidP="00182990">
      <w:pPr>
        <w:pStyle w:val="Standard"/>
        <w:spacing w:after="0" w:line="240" w:lineRule="auto"/>
        <w:jc w:val="both"/>
        <w:rPr>
          <w:rFonts w:ascii="Arial" w:hAnsi="Arial" w:cs="Arial"/>
          <w:color w:val="000000"/>
        </w:rPr>
      </w:pPr>
      <w:r w:rsidRPr="00182990">
        <w:rPr>
          <w:rFonts w:ascii="Arial" w:hAnsi="Arial" w:cs="Arial"/>
          <w:color w:val="000000"/>
        </w:rPr>
        <w:t>nepřípustné:</w:t>
      </w:r>
    </w:p>
    <w:p w14:paraId="797F1D4C" w14:textId="77777777" w:rsidR="00157B17" w:rsidRPr="00182990" w:rsidRDefault="00157B17" w:rsidP="00637B45">
      <w:pPr>
        <w:pStyle w:val="Odstavecseseznamem"/>
        <w:widowControl/>
        <w:numPr>
          <w:ilvl w:val="0"/>
          <w:numId w:val="15"/>
        </w:numPr>
        <w:spacing w:after="0" w:line="240" w:lineRule="auto"/>
        <w:ind w:left="709" w:hanging="425"/>
        <w:jc w:val="both"/>
        <w:rPr>
          <w:rFonts w:ascii="Arial" w:hAnsi="Arial" w:cs="Arial"/>
        </w:rPr>
      </w:pPr>
      <w:r w:rsidRPr="00182990">
        <w:rPr>
          <w:rFonts w:ascii="Arial" w:hAnsi="Arial" w:cs="Arial"/>
          <w:color w:val="000000"/>
        </w:rPr>
        <w:t>změny využití, které by snižovaly současný stupeň ekologické stability daného území zařazeného do biocentra (změna druhu pozemku s vyšším stupněm ekologické stability na druh s nižším stupněm ekologické stability, např. z louky na ornou půdu), které jsou v rozporu s funkcí těchto ploch;</w:t>
      </w:r>
    </w:p>
    <w:p w14:paraId="1C93D390" w14:textId="77777777" w:rsidR="00157B17" w:rsidRPr="00182990" w:rsidRDefault="00157B17" w:rsidP="00637B45">
      <w:pPr>
        <w:pStyle w:val="Odstavecseseznamem"/>
        <w:widowControl/>
        <w:numPr>
          <w:ilvl w:val="0"/>
          <w:numId w:val="15"/>
        </w:numPr>
        <w:spacing w:after="0" w:line="240" w:lineRule="auto"/>
        <w:ind w:left="709" w:hanging="425"/>
        <w:jc w:val="both"/>
        <w:rPr>
          <w:rFonts w:ascii="Arial" w:hAnsi="Arial" w:cs="Arial"/>
          <w:color w:val="000000"/>
        </w:rPr>
      </w:pPr>
      <w:r w:rsidRPr="00182990">
        <w:rPr>
          <w:rFonts w:ascii="Arial" w:hAnsi="Arial" w:cs="Arial"/>
          <w:color w:val="000000"/>
        </w:rPr>
        <w:t>změny využití, které by znemožnily či ohrozily funkčnost biocenter nebo územní ochranu ploch navrhovaných k začlenění do nich;</w:t>
      </w:r>
    </w:p>
    <w:p w14:paraId="6E2804F7" w14:textId="77777777" w:rsidR="00157B17" w:rsidRPr="00182990" w:rsidRDefault="00157B17" w:rsidP="00637B45">
      <w:pPr>
        <w:pStyle w:val="Odstavecseseznamem"/>
        <w:widowControl/>
        <w:numPr>
          <w:ilvl w:val="0"/>
          <w:numId w:val="15"/>
        </w:numPr>
        <w:suppressAutoHyphens w:val="0"/>
        <w:autoSpaceDN/>
        <w:spacing w:after="0" w:line="240" w:lineRule="auto"/>
        <w:ind w:hanging="436"/>
        <w:jc w:val="both"/>
        <w:textAlignment w:val="auto"/>
        <w:rPr>
          <w:rFonts w:ascii="Arial" w:hAnsi="Arial" w:cs="Arial"/>
        </w:rPr>
      </w:pPr>
      <w:r w:rsidRPr="00182990">
        <w:rPr>
          <w:rFonts w:ascii="Arial" w:hAnsi="Arial" w:cs="Arial"/>
        </w:rPr>
        <w:t>rušivé činnosti jako je umisťování staveb, odvodňování pozemků, úpravy toků, intenzifikace obhospodařování, odlesňování, těžba nerostných surovin apod., mimo činnosti podmíněné;</w:t>
      </w:r>
    </w:p>
    <w:p w14:paraId="105366C7" w14:textId="77777777" w:rsidR="00157B17" w:rsidRPr="00182990" w:rsidRDefault="00157B17" w:rsidP="0010479E">
      <w:pPr>
        <w:pStyle w:val="Normal1"/>
        <w:numPr>
          <w:ilvl w:val="0"/>
          <w:numId w:val="15"/>
        </w:numPr>
        <w:tabs>
          <w:tab w:val="clear" w:pos="680"/>
          <w:tab w:val="left" w:pos="709"/>
        </w:tabs>
        <w:spacing w:before="0"/>
        <w:ind w:left="709" w:hanging="425"/>
        <w:rPr>
          <w:rFonts w:ascii="Arial" w:hAnsi="Arial" w:cs="Arial"/>
          <w:sz w:val="22"/>
          <w:szCs w:val="22"/>
        </w:rPr>
      </w:pPr>
      <w:r w:rsidRPr="00182990">
        <w:rPr>
          <w:rFonts w:ascii="Arial" w:hAnsi="Arial" w:cs="Arial"/>
          <w:sz w:val="22"/>
          <w:szCs w:val="22"/>
        </w:rPr>
        <w:t>oplocování pozemku, mimo oplocení za účelem lesopěstebních prací a pastevectví.</w:t>
      </w:r>
    </w:p>
    <w:p w14:paraId="6A9A9B42" w14:textId="77777777" w:rsidR="00157B17" w:rsidRPr="00182990" w:rsidRDefault="00157B17" w:rsidP="0010479E">
      <w:pPr>
        <w:pStyle w:val="Standard"/>
        <w:spacing w:after="120" w:line="240" w:lineRule="auto"/>
        <w:jc w:val="both"/>
        <w:rPr>
          <w:rFonts w:ascii="Arial" w:hAnsi="Arial" w:cs="Arial"/>
        </w:rPr>
      </w:pPr>
      <w:r w:rsidRPr="00182990">
        <w:rPr>
          <w:rFonts w:ascii="Arial" w:hAnsi="Arial" w:cs="Arial"/>
          <w:color w:val="000000"/>
        </w:rPr>
        <w:t xml:space="preserve">Biocentra a biokoridory jsou územním plánem </w:t>
      </w:r>
      <w:r>
        <w:rPr>
          <w:rFonts w:ascii="Arial" w:hAnsi="Arial" w:cs="Arial"/>
          <w:color w:val="000000"/>
        </w:rPr>
        <w:t xml:space="preserve">vedeny v plochách </w:t>
      </w:r>
      <w:r w:rsidRPr="00182990">
        <w:rPr>
          <w:rFonts w:ascii="Arial" w:hAnsi="Arial" w:cs="Arial"/>
          <w:color w:val="000000"/>
        </w:rPr>
        <w:t>přírodních (NP), ploch</w:t>
      </w:r>
      <w:r>
        <w:rPr>
          <w:rFonts w:ascii="Arial" w:hAnsi="Arial" w:cs="Arial"/>
          <w:color w:val="000000"/>
        </w:rPr>
        <w:t>ách</w:t>
      </w:r>
      <w:r w:rsidRPr="00182990">
        <w:rPr>
          <w:rFonts w:ascii="Arial" w:hAnsi="Arial" w:cs="Arial"/>
          <w:color w:val="000000"/>
        </w:rPr>
        <w:t xml:space="preserve"> lesních (</w:t>
      </w:r>
      <w:r w:rsidRPr="00713492">
        <w:rPr>
          <w:rFonts w:ascii="Arial" w:hAnsi="Arial" w:cs="Arial"/>
          <w:color w:val="000000"/>
        </w:rPr>
        <w:t>NL) a ploch</w:t>
      </w:r>
      <w:r>
        <w:rPr>
          <w:rFonts w:ascii="Arial" w:hAnsi="Arial" w:cs="Arial"/>
          <w:color w:val="000000"/>
        </w:rPr>
        <w:t>ách</w:t>
      </w:r>
      <w:r w:rsidRPr="00713492">
        <w:rPr>
          <w:rFonts w:ascii="Arial" w:hAnsi="Arial" w:cs="Arial"/>
          <w:color w:val="000000"/>
        </w:rPr>
        <w:t xml:space="preserve"> smíšených (NS).</w:t>
      </w:r>
      <w:r w:rsidRPr="00182990">
        <w:rPr>
          <w:rFonts w:ascii="Arial" w:hAnsi="Arial" w:cs="Arial"/>
          <w:color w:val="000000"/>
        </w:rPr>
        <w:t xml:space="preserve"> </w:t>
      </w:r>
    </w:p>
    <w:p w14:paraId="4843314E" w14:textId="77777777" w:rsidR="00157B17" w:rsidRPr="00182990" w:rsidRDefault="00157B17" w:rsidP="00BE6185">
      <w:pPr>
        <w:pStyle w:val="Standard"/>
        <w:spacing w:after="120" w:line="240" w:lineRule="auto"/>
        <w:jc w:val="both"/>
        <w:rPr>
          <w:rFonts w:ascii="Arial" w:hAnsi="Arial" w:cs="Arial"/>
        </w:rPr>
      </w:pPr>
      <w:r w:rsidRPr="00182990">
        <w:rPr>
          <w:rFonts w:ascii="Arial" w:hAnsi="Arial" w:cs="Arial"/>
          <w:bCs/>
          <w:u w:val="single"/>
        </w:rPr>
        <w:t>Pro funkční využití ploch biokoridor</w:t>
      </w:r>
      <w:r w:rsidRPr="00182990">
        <w:rPr>
          <w:rFonts w:ascii="Arial" w:hAnsi="Arial" w:cs="Arial"/>
          <w:u w:val="single"/>
        </w:rPr>
        <w:t xml:space="preserve">u </w:t>
      </w:r>
      <w:r w:rsidRPr="00182990">
        <w:rPr>
          <w:rFonts w:ascii="Arial" w:hAnsi="Arial" w:cs="Arial"/>
          <w:bCs/>
          <w:u w:val="single"/>
        </w:rPr>
        <w:t>je:</w:t>
      </w:r>
    </w:p>
    <w:p w14:paraId="54C7609D" w14:textId="77777777" w:rsidR="00157B17" w:rsidRPr="00182990" w:rsidRDefault="00157B17">
      <w:pPr>
        <w:pStyle w:val="Standard"/>
        <w:spacing w:after="0" w:line="240" w:lineRule="auto"/>
        <w:jc w:val="both"/>
        <w:rPr>
          <w:rFonts w:ascii="Arial" w:hAnsi="Arial" w:cs="Arial"/>
          <w:bCs/>
        </w:rPr>
      </w:pPr>
      <w:r w:rsidRPr="00182990">
        <w:rPr>
          <w:rFonts w:ascii="Arial" w:hAnsi="Arial" w:cs="Arial"/>
          <w:bCs/>
        </w:rPr>
        <w:t>přípustné:</w:t>
      </w:r>
    </w:p>
    <w:p w14:paraId="7FD25AB9" w14:textId="77777777" w:rsidR="00157B17" w:rsidRPr="00182990" w:rsidRDefault="00157B17" w:rsidP="00637B45">
      <w:pPr>
        <w:pStyle w:val="Standard"/>
        <w:numPr>
          <w:ilvl w:val="0"/>
          <w:numId w:val="10"/>
        </w:numPr>
        <w:spacing w:after="0" w:line="240" w:lineRule="auto"/>
        <w:ind w:left="709" w:hanging="425"/>
        <w:jc w:val="both"/>
        <w:rPr>
          <w:rFonts w:ascii="Arial" w:hAnsi="Arial" w:cs="Arial"/>
        </w:rPr>
      </w:pPr>
      <w:r w:rsidRPr="00182990">
        <w:rPr>
          <w:rFonts w:ascii="Arial" w:hAnsi="Arial" w:cs="Arial"/>
        </w:rPr>
        <w:t>současné využití;</w:t>
      </w:r>
    </w:p>
    <w:p w14:paraId="43EF566E" w14:textId="77777777" w:rsidR="00157B17" w:rsidRPr="00182990" w:rsidRDefault="00157B17" w:rsidP="00637B45">
      <w:pPr>
        <w:pStyle w:val="Standard"/>
        <w:numPr>
          <w:ilvl w:val="0"/>
          <w:numId w:val="10"/>
        </w:numPr>
        <w:spacing w:after="0" w:line="240" w:lineRule="auto"/>
        <w:ind w:left="709" w:hanging="425"/>
        <w:jc w:val="both"/>
        <w:rPr>
          <w:rFonts w:ascii="Arial" w:hAnsi="Arial" w:cs="Arial"/>
        </w:rPr>
      </w:pPr>
      <w:r w:rsidRPr="00182990">
        <w:rPr>
          <w:rFonts w:ascii="Arial" w:hAnsi="Arial" w:cs="Arial"/>
        </w:rPr>
        <w:t>podpora přirozených porostů;</w:t>
      </w:r>
    </w:p>
    <w:p w14:paraId="4FD3911A" w14:textId="77777777" w:rsidR="00157B17" w:rsidRPr="00182990" w:rsidRDefault="00157B17" w:rsidP="00637B45">
      <w:pPr>
        <w:pStyle w:val="Standard"/>
        <w:numPr>
          <w:ilvl w:val="0"/>
          <w:numId w:val="10"/>
        </w:numPr>
        <w:spacing w:after="0" w:line="240" w:lineRule="auto"/>
        <w:ind w:left="709" w:hanging="425"/>
        <w:jc w:val="both"/>
        <w:rPr>
          <w:rFonts w:ascii="Arial" w:hAnsi="Arial" w:cs="Arial"/>
        </w:rPr>
      </w:pPr>
      <w:r w:rsidRPr="00182990">
        <w:rPr>
          <w:rFonts w:ascii="Arial" w:hAnsi="Arial" w:cs="Arial"/>
        </w:rPr>
        <w:t>využití zajištující vysoké zastoupení druhu organismu odpovídajících trvalým stanovištním podmínkám při běžném extenzivním zemědělském nebo lesnickém hospodaření (trvalé travní porosty, extenzivní sady, lesy apod.);</w:t>
      </w:r>
    </w:p>
    <w:p w14:paraId="027275CE" w14:textId="77777777" w:rsidR="00157B17" w:rsidRPr="00182990" w:rsidRDefault="00157B17" w:rsidP="00637B45">
      <w:pPr>
        <w:pStyle w:val="Standard"/>
        <w:numPr>
          <w:ilvl w:val="0"/>
          <w:numId w:val="10"/>
        </w:numPr>
        <w:spacing w:after="120" w:line="240" w:lineRule="auto"/>
        <w:ind w:left="709" w:hanging="425"/>
        <w:jc w:val="both"/>
        <w:rPr>
          <w:rFonts w:ascii="Arial" w:hAnsi="Arial" w:cs="Arial"/>
        </w:rPr>
      </w:pPr>
      <w:r w:rsidRPr="00182990">
        <w:rPr>
          <w:rFonts w:ascii="Arial" w:hAnsi="Arial" w:cs="Arial"/>
        </w:rPr>
        <w:t>revitalizace vodních tok</w:t>
      </w:r>
      <w:r>
        <w:rPr>
          <w:rFonts w:ascii="Arial" w:hAnsi="Arial" w:cs="Arial"/>
        </w:rPr>
        <w:t>ů</w:t>
      </w:r>
      <w:r w:rsidRPr="00182990">
        <w:rPr>
          <w:rFonts w:ascii="Arial" w:hAnsi="Arial" w:cs="Arial"/>
        </w:rPr>
        <w:t>.</w:t>
      </w:r>
    </w:p>
    <w:p w14:paraId="7C1E0DC3" w14:textId="2D804E2C" w:rsidR="00157B17" w:rsidRPr="00182990" w:rsidRDefault="00157B17">
      <w:pPr>
        <w:pStyle w:val="Standard"/>
        <w:spacing w:after="0" w:line="240" w:lineRule="auto"/>
        <w:jc w:val="both"/>
        <w:rPr>
          <w:rFonts w:ascii="Arial" w:hAnsi="Arial" w:cs="Arial"/>
          <w:bCs/>
        </w:rPr>
      </w:pPr>
      <w:r w:rsidRPr="00182990">
        <w:rPr>
          <w:rFonts w:ascii="Arial" w:hAnsi="Arial" w:cs="Arial"/>
          <w:bCs/>
        </w:rPr>
        <w:t>podmíněně přípustné:</w:t>
      </w:r>
    </w:p>
    <w:p w14:paraId="2802FF4F" w14:textId="18D5A600" w:rsidR="00251933" w:rsidRDefault="00157B17" w:rsidP="00637B45">
      <w:pPr>
        <w:pStyle w:val="Odstavecseseznamem"/>
        <w:widowControl/>
        <w:numPr>
          <w:ilvl w:val="0"/>
          <w:numId w:val="11"/>
        </w:numPr>
        <w:spacing w:after="120" w:line="240" w:lineRule="auto"/>
        <w:ind w:left="709" w:hanging="425"/>
        <w:jc w:val="both"/>
        <w:rPr>
          <w:rFonts w:ascii="Arial" w:hAnsi="Arial" w:cs="Arial"/>
          <w:color w:val="000000"/>
        </w:rPr>
      </w:pPr>
      <w:r w:rsidRPr="00182990">
        <w:rPr>
          <w:rFonts w:ascii="Arial" w:hAnsi="Arial" w:cs="Arial"/>
          <w:color w:val="000000"/>
        </w:rPr>
        <w:t>liniové stavby umísťované do biokoridoru, vodohospodářská zařízení, ČOV apod. až na základě prokázání, že jejich umístěním se vylučuje možnost narušení funkčnosti ÚSES.</w:t>
      </w:r>
    </w:p>
    <w:p w14:paraId="160941DC" w14:textId="2A3E9060" w:rsidR="00157B17" w:rsidRPr="00182990" w:rsidRDefault="00157B17" w:rsidP="0010479E">
      <w:pPr>
        <w:pStyle w:val="Odstavecseseznamem"/>
        <w:widowControl/>
        <w:spacing w:after="0" w:line="240" w:lineRule="auto"/>
        <w:ind w:left="0"/>
        <w:jc w:val="both"/>
        <w:rPr>
          <w:rFonts w:ascii="Arial" w:hAnsi="Arial" w:cs="Arial"/>
          <w:bCs/>
        </w:rPr>
      </w:pPr>
      <w:r w:rsidRPr="00182990">
        <w:rPr>
          <w:rFonts w:ascii="Arial" w:hAnsi="Arial" w:cs="Arial"/>
          <w:bCs/>
        </w:rPr>
        <w:t>nepřípustné:</w:t>
      </w:r>
    </w:p>
    <w:p w14:paraId="7C304552" w14:textId="77777777" w:rsidR="00157B17" w:rsidRPr="00182990" w:rsidRDefault="00157B17" w:rsidP="00637B45">
      <w:pPr>
        <w:pStyle w:val="Standard"/>
        <w:numPr>
          <w:ilvl w:val="0"/>
          <w:numId w:val="12"/>
        </w:numPr>
        <w:spacing w:after="0" w:line="240" w:lineRule="auto"/>
        <w:ind w:left="709" w:hanging="425"/>
        <w:jc w:val="both"/>
        <w:rPr>
          <w:rFonts w:ascii="Arial" w:hAnsi="Arial" w:cs="Arial"/>
        </w:rPr>
      </w:pPr>
      <w:r w:rsidRPr="00182990">
        <w:rPr>
          <w:rFonts w:ascii="Arial" w:hAnsi="Arial" w:cs="Arial"/>
        </w:rPr>
        <w:t>změny funkčního využití, které by snižovaly současný stupen ekologické stability daného území zařazeného do ÚSES (změny druhu pozemku s vyšším stupněm ekologické stability na druh s nižším stupněm ekologické stability, např. z louky na ornou půdu), které jsou v rozporu s funkcí biokoridoru;</w:t>
      </w:r>
    </w:p>
    <w:p w14:paraId="62E06807" w14:textId="77777777" w:rsidR="00157B17" w:rsidRPr="00182990" w:rsidRDefault="00157B17" w:rsidP="00223FEB">
      <w:pPr>
        <w:pStyle w:val="Odstavecseseznamem"/>
        <w:widowControl/>
        <w:numPr>
          <w:ilvl w:val="0"/>
          <w:numId w:val="61"/>
        </w:numPr>
        <w:suppressAutoHyphens w:val="0"/>
        <w:autoSpaceDN/>
        <w:spacing w:after="0" w:line="240" w:lineRule="auto"/>
        <w:ind w:hanging="425"/>
        <w:jc w:val="both"/>
        <w:textAlignment w:val="auto"/>
        <w:rPr>
          <w:rFonts w:ascii="Arial" w:hAnsi="Arial" w:cs="Arial"/>
        </w:rPr>
      </w:pPr>
      <w:r w:rsidRPr="00182990">
        <w:rPr>
          <w:rFonts w:ascii="Arial" w:hAnsi="Arial" w:cs="Arial"/>
        </w:rPr>
        <w:lastRenderedPageBreak/>
        <w:t>jakékoliv změny funkčního využití, které by znemožnily či ohrozily územní ochranu a založení chybějících částí biokoridoru, rušivé činnosti jako umisťování staveb, odvodňování pozemků, úpravy toků, intenzifikace obhospodařování, odlesňování, těžba nerostných surovin apod., mimo činností podmíněných;</w:t>
      </w:r>
    </w:p>
    <w:p w14:paraId="5603BD84" w14:textId="7665E1C8" w:rsidR="00157B17" w:rsidRDefault="00157B17" w:rsidP="0010479E">
      <w:pPr>
        <w:pStyle w:val="Normal1"/>
        <w:numPr>
          <w:ilvl w:val="0"/>
          <w:numId w:val="12"/>
        </w:numPr>
        <w:tabs>
          <w:tab w:val="clear" w:pos="680"/>
          <w:tab w:val="left" w:pos="709"/>
        </w:tabs>
        <w:spacing w:before="0"/>
        <w:ind w:left="709" w:hanging="425"/>
        <w:rPr>
          <w:rFonts w:ascii="Arial" w:hAnsi="Arial" w:cs="Arial"/>
          <w:sz w:val="22"/>
          <w:szCs w:val="22"/>
        </w:rPr>
      </w:pPr>
      <w:r w:rsidRPr="00182990">
        <w:rPr>
          <w:rFonts w:ascii="Arial" w:hAnsi="Arial" w:cs="Arial"/>
          <w:sz w:val="22"/>
          <w:szCs w:val="22"/>
        </w:rPr>
        <w:t>oplocování pozemku, mimo oplocení za účelem lesopěstebních prací a pastevectví.</w:t>
      </w:r>
    </w:p>
    <w:p w14:paraId="3D93BEDA" w14:textId="77777777" w:rsidR="008017D6" w:rsidRDefault="008017D6" w:rsidP="008017D6">
      <w:pPr>
        <w:pStyle w:val="Normal1"/>
        <w:tabs>
          <w:tab w:val="clear" w:pos="680"/>
          <w:tab w:val="left" w:pos="1140"/>
        </w:tabs>
        <w:spacing w:before="0"/>
        <w:ind w:left="709"/>
        <w:rPr>
          <w:rFonts w:ascii="Arial" w:hAnsi="Arial" w:cs="Arial"/>
          <w:sz w:val="22"/>
          <w:szCs w:val="22"/>
        </w:rPr>
      </w:pPr>
    </w:p>
    <w:p w14:paraId="688A5D26" w14:textId="77777777" w:rsidR="00157B17" w:rsidRPr="001539E3" w:rsidRDefault="00157B17" w:rsidP="00251933">
      <w:pPr>
        <w:pStyle w:val="Standard"/>
        <w:spacing w:after="120" w:line="240" w:lineRule="auto"/>
        <w:jc w:val="both"/>
        <w:rPr>
          <w:rFonts w:ascii="Arial" w:hAnsi="Arial" w:cs="Arial"/>
        </w:rPr>
      </w:pPr>
      <w:r w:rsidRPr="003C2A34">
        <w:rPr>
          <w:rFonts w:ascii="Arial" w:hAnsi="Arial" w:cs="Arial"/>
          <w:b/>
          <w:bCs/>
        </w:rPr>
        <w:t>e.4)</w:t>
      </w:r>
      <w:r w:rsidRPr="003C2A34">
        <w:rPr>
          <w:rFonts w:ascii="Arial" w:hAnsi="Arial" w:cs="Arial"/>
          <w:b/>
          <w:bCs/>
        </w:rPr>
        <w:tab/>
      </w:r>
      <w:r w:rsidRPr="001539E3">
        <w:rPr>
          <w:rFonts w:ascii="Arial" w:hAnsi="Arial" w:cs="Arial"/>
          <w:b/>
          <w:bCs/>
        </w:rPr>
        <w:t>Prostupnost krajiny</w:t>
      </w:r>
    </w:p>
    <w:p w14:paraId="1F245FBC" w14:textId="77777777" w:rsidR="00157B17" w:rsidRDefault="00157B17">
      <w:pPr>
        <w:pStyle w:val="Textbody"/>
        <w:jc w:val="both"/>
        <w:rPr>
          <w:rFonts w:ascii="Arial" w:hAnsi="Arial" w:cs="Arial"/>
          <w:sz w:val="22"/>
          <w:szCs w:val="22"/>
        </w:rPr>
      </w:pPr>
      <w:r w:rsidRPr="003506E9">
        <w:rPr>
          <w:rFonts w:ascii="Arial" w:hAnsi="Arial" w:cs="Arial"/>
          <w:sz w:val="22"/>
          <w:szCs w:val="22"/>
        </w:rPr>
        <w:t>Územním plánem je stabilizována historicky vzniklá sít komunikací místního významu, které umožňují dostupnost všech okolních sídel a zpřístupňují lesní a zemědělské plochy.</w:t>
      </w:r>
    </w:p>
    <w:p w14:paraId="51797C79" w14:textId="77777777" w:rsidR="00157B17" w:rsidRPr="003506E9" w:rsidRDefault="00157B17">
      <w:pPr>
        <w:pStyle w:val="Textbody"/>
        <w:jc w:val="both"/>
        <w:rPr>
          <w:rFonts w:ascii="Arial" w:hAnsi="Arial" w:cs="Arial"/>
          <w:sz w:val="22"/>
          <w:szCs w:val="22"/>
        </w:rPr>
      </w:pPr>
      <w:r w:rsidRPr="003506E9">
        <w:rPr>
          <w:rFonts w:ascii="Arial" w:hAnsi="Arial" w:cs="Arial"/>
          <w:sz w:val="22"/>
          <w:szCs w:val="22"/>
        </w:rPr>
        <w:t>Územní plán nevylučuje i doplnění nových cest, případně obnovu zaniklých cest, které je možné zřizovat v nezastavěném území v rámci stanovených podmínek pro využití ploch s rozdílným způsobem využití.</w:t>
      </w:r>
    </w:p>
    <w:p w14:paraId="3CA90B3E" w14:textId="77777777" w:rsidR="00157B17" w:rsidRDefault="00157B17">
      <w:pPr>
        <w:pStyle w:val="Standard"/>
        <w:spacing w:after="120" w:line="240" w:lineRule="auto"/>
        <w:jc w:val="both"/>
        <w:rPr>
          <w:rFonts w:ascii="Arial" w:hAnsi="Arial" w:cs="Arial"/>
        </w:rPr>
      </w:pPr>
      <w:r w:rsidRPr="003506E9">
        <w:rPr>
          <w:rFonts w:ascii="Arial" w:hAnsi="Arial" w:cs="Arial"/>
        </w:rPr>
        <w:t xml:space="preserve">Prostupnost krajiny nesmí být narušena oplocováním pozemků ve volné krajině (za „oplocení“ nejsou považovány oplocenky na PUPFL z důvodů ochrany před škodami způsobenými zvěří a oplocení pastvin ohradníky). </w:t>
      </w:r>
    </w:p>
    <w:p w14:paraId="3C2128D5" w14:textId="77777777" w:rsidR="00157B17" w:rsidRDefault="00157B17">
      <w:pPr>
        <w:pStyle w:val="Standard"/>
        <w:spacing w:after="120" w:line="240" w:lineRule="auto"/>
        <w:jc w:val="both"/>
        <w:rPr>
          <w:rFonts w:ascii="Arial" w:hAnsi="Arial" w:cs="Arial"/>
        </w:rPr>
      </w:pPr>
      <w:r w:rsidRPr="003506E9">
        <w:rPr>
          <w:rFonts w:ascii="Arial" w:hAnsi="Arial" w:cs="Arial"/>
        </w:rPr>
        <w:t>Přípustné je oplocení pozemků s</w:t>
      </w:r>
      <w:r>
        <w:rPr>
          <w:rFonts w:ascii="Arial" w:hAnsi="Arial" w:cs="Arial"/>
        </w:rPr>
        <w:t> </w:t>
      </w:r>
      <w:r w:rsidRPr="003506E9">
        <w:rPr>
          <w:rFonts w:ascii="Arial" w:hAnsi="Arial" w:cs="Arial"/>
        </w:rPr>
        <w:t>kulturou „zahrada</w:t>
      </w:r>
      <w:r>
        <w:rPr>
          <w:rFonts w:ascii="Arial" w:hAnsi="Arial" w:cs="Arial"/>
        </w:rPr>
        <w:t xml:space="preserve"> a sady</w:t>
      </w:r>
      <w:r w:rsidRPr="003506E9">
        <w:rPr>
          <w:rFonts w:ascii="Arial" w:hAnsi="Arial" w:cs="Arial"/>
        </w:rPr>
        <w:t xml:space="preserve">“ ležící v nezastavěném území v přímé návaznosti na zastavěné území. </w:t>
      </w:r>
    </w:p>
    <w:p w14:paraId="5F284F04" w14:textId="708C25A8" w:rsidR="00157B17" w:rsidRDefault="00157B17" w:rsidP="00462567">
      <w:pPr>
        <w:pStyle w:val="Standard"/>
        <w:spacing w:after="120" w:line="240" w:lineRule="auto"/>
        <w:jc w:val="both"/>
        <w:rPr>
          <w:rFonts w:ascii="Arial" w:hAnsi="Arial" w:cs="Arial"/>
        </w:rPr>
      </w:pPr>
      <w:r w:rsidRPr="003506E9">
        <w:rPr>
          <w:rFonts w:ascii="Arial" w:hAnsi="Arial" w:cs="Arial"/>
        </w:rPr>
        <w:t>Jiné oplocení jako stavba může být realizováno pouze v rámci zastavěného území, přičemž musí zůstat zachováno napojení základního komunikačního systému obce na síť komunikací místního významu v krajině.</w:t>
      </w:r>
    </w:p>
    <w:p w14:paraId="4B8D9338" w14:textId="77777777" w:rsidR="00462567" w:rsidRDefault="00462567" w:rsidP="00462567">
      <w:pPr>
        <w:pStyle w:val="Standard"/>
        <w:spacing w:after="120" w:line="240" w:lineRule="auto"/>
        <w:jc w:val="both"/>
        <w:rPr>
          <w:rFonts w:ascii="Arial" w:hAnsi="Arial" w:cs="Arial"/>
        </w:rPr>
      </w:pPr>
    </w:p>
    <w:p w14:paraId="58DD7338" w14:textId="77777777" w:rsidR="00157B17" w:rsidRPr="00262671" w:rsidRDefault="00157B17" w:rsidP="00251933">
      <w:pPr>
        <w:pStyle w:val="Standard"/>
        <w:spacing w:after="120" w:line="240" w:lineRule="auto"/>
        <w:rPr>
          <w:rFonts w:ascii="Arial" w:hAnsi="Arial" w:cs="Arial"/>
        </w:rPr>
      </w:pPr>
      <w:r w:rsidRPr="003C2A34">
        <w:rPr>
          <w:rFonts w:ascii="Arial" w:hAnsi="Arial" w:cs="Arial"/>
          <w:b/>
        </w:rPr>
        <w:t>e.</w:t>
      </w:r>
      <w:r>
        <w:rPr>
          <w:rFonts w:ascii="Arial" w:hAnsi="Arial" w:cs="Arial"/>
          <w:b/>
        </w:rPr>
        <w:t>5</w:t>
      </w:r>
      <w:r w:rsidRPr="003C2A34">
        <w:rPr>
          <w:rFonts w:ascii="Arial" w:hAnsi="Arial" w:cs="Arial"/>
          <w:b/>
        </w:rPr>
        <w:t>)</w:t>
      </w:r>
      <w:r w:rsidRPr="003C2A34">
        <w:rPr>
          <w:rFonts w:ascii="Arial" w:hAnsi="Arial" w:cs="Arial"/>
          <w:b/>
        </w:rPr>
        <w:tab/>
      </w:r>
      <w:r w:rsidRPr="00262671">
        <w:rPr>
          <w:rFonts w:ascii="Arial" w:hAnsi="Arial" w:cs="Arial"/>
          <w:b/>
        </w:rPr>
        <w:t>Ochrana před povodněmi a protierozní opatření</w:t>
      </w:r>
    </w:p>
    <w:p w14:paraId="429A028F" w14:textId="77777777" w:rsidR="00157B17" w:rsidRDefault="00157B17" w:rsidP="00251933">
      <w:pPr>
        <w:autoSpaceDE w:val="0"/>
        <w:adjustRightInd w:val="0"/>
        <w:spacing w:after="120" w:line="240" w:lineRule="auto"/>
        <w:jc w:val="both"/>
        <w:rPr>
          <w:rFonts w:ascii="Arial" w:hAnsi="Arial" w:cs="Arial"/>
        </w:rPr>
      </w:pPr>
      <w:r>
        <w:rPr>
          <w:rFonts w:ascii="Arial" w:hAnsi="Arial" w:cs="Arial"/>
        </w:rPr>
        <w:t xml:space="preserve">V území jsou stanoveny hranice aktivní zóny záplavového území, hranice záplavového území Q 100 vodního toku Sázava, </w:t>
      </w:r>
      <w:r>
        <w:rPr>
          <w:rFonts w:ascii="Arial" w:hAnsi="Arial" w:cs="Arial"/>
          <w:color w:val="000000"/>
        </w:rPr>
        <w:t xml:space="preserve">Želivka a </w:t>
      </w:r>
      <w:r>
        <w:rPr>
          <w:rFonts w:ascii="Arial" w:hAnsi="Arial" w:cs="Arial"/>
        </w:rPr>
        <w:t xml:space="preserve">Štěpánovský potok. V záplavovém území Q100 nebudou umísťovány žádné nové stavby pro bydlení. Ve vymezené aktivní zóně nebudou umisťovány žádné stavby a zařízení, které by způsobovaly překážku chodu velkých vod. </w:t>
      </w:r>
    </w:p>
    <w:p w14:paraId="29611246" w14:textId="77777777" w:rsidR="00074092" w:rsidRDefault="00157B17" w:rsidP="00251933">
      <w:pPr>
        <w:suppressAutoHyphens w:val="0"/>
        <w:autoSpaceDE w:val="0"/>
        <w:adjustRightInd w:val="0"/>
        <w:spacing w:after="120" w:line="240" w:lineRule="auto"/>
        <w:jc w:val="both"/>
        <w:textAlignment w:val="auto"/>
        <w:rPr>
          <w:rFonts w:ascii="Arial" w:hAnsi="Arial" w:cs="Arial"/>
        </w:rPr>
      </w:pPr>
      <w:r w:rsidRPr="00E22496">
        <w:rPr>
          <w:rFonts w:ascii="Arial" w:hAnsi="Arial" w:cs="Arial"/>
          <w:color w:val="000000"/>
        </w:rPr>
        <w:t>P</w:t>
      </w:r>
      <w:r w:rsidRPr="00E22496">
        <w:rPr>
          <w:rFonts w:ascii="Arial" w:hAnsi="Arial" w:cs="Arial"/>
          <w:kern w:val="0"/>
        </w:rPr>
        <w:t xml:space="preserve">odél koryt vodních toků </w:t>
      </w:r>
      <w:r>
        <w:rPr>
          <w:rFonts w:ascii="Arial" w:hAnsi="Arial" w:cs="Arial"/>
          <w:kern w:val="0"/>
        </w:rPr>
        <w:t>bude zachován</w:t>
      </w:r>
      <w:r w:rsidRPr="00E22496">
        <w:rPr>
          <w:rFonts w:ascii="Arial" w:hAnsi="Arial" w:cs="Arial"/>
          <w:kern w:val="0"/>
        </w:rPr>
        <w:t xml:space="preserve"> pás volného nezastavěného a neoploceného území v šířce min. </w:t>
      </w:r>
      <w:r>
        <w:rPr>
          <w:rFonts w:ascii="Arial" w:hAnsi="Arial" w:cs="Arial"/>
          <w:kern w:val="0"/>
        </w:rPr>
        <w:t xml:space="preserve">6 m a </w:t>
      </w:r>
      <w:r w:rsidRPr="00E22496">
        <w:rPr>
          <w:rFonts w:ascii="Arial" w:hAnsi="Arial" w:cs="Arial"/>
          <w:kern w:val="0"/>
        </w:rPr>
        <w:t xml:space="preserve">8 m od břehové hrany </w:t>
      </w:r>
      <w:r>
        <w:rPr>
          <w:rFonts w:ascii="Arial" w:hAnsi="Arial" w:cs="Arial"/>
          <w:kern w:val="0"/>
        </w:rPr>
        <w:t xml:space="preserve">(podle významu vodního toku) </w:t>
      </w:r>
      <w:r w:rsidRPr="00E22496">
        <w:rPr>
          <w:rFonts w:ascii="Arial" w:hAnsi="Arial" w:cs="Arial"/>
          <w:kern w:val="0"/>
        </w:rPr>
        <w:t>na obě strany pro břehové porosty a</w:t>
      </w:r>
      <w:r>
        <w:rPr>
          <w:rFonts w:ascii="Arial" w:hAnsi="Arial" w:cs="Arial"/>
          <w:kern w:val="0"/>
        </w:rPr>
        <w:t> </w:t>
      </w:r>
      <w:r w:rsidRPr="00E22496">
        <w:rPr>
          <w:rFonts w:ascii="Arial" w:hAnsi="Arial" w:cs="Arial"/>
          <w:kern w:val="0"/>
        </w:rPr>
        <w:t>údržbu vodního toku.</w:t>
      </w:r>
    </w:p>
    <w:p w14:paraId="0C06D79B" w14:textId="77777777" w:rsidR="00157B17" w:rsidRDefault="00157B17" w:rsidP="00251933">
      <w:pPr>
        <w:pStyle w:val="Standard"/>
        <w:tabs>
          <w:tab w:val="left" w:pos="734"/>
          <w:tab w:val="left" w:pos="1426"/>
        </w:tabs>
        <w:spacing w:after="120" w:line="240" w:lineRule="auto"/>
        <w:jc w:val="both"/>
        <w:rPr>
          <w:rFonts w:ascii="Arial" w:hAnsi="Arial" w:cs="Arial"/>
        </w:rPr>
      </w:pPr>
      <w:r w:rsidRPr="003506E9">
        <w:rPr>
          <w:rFonts w:ascii="Arial" w:hAnsi="Arial" w:cs="Arial"/>
        </w:rPr>
        <w:t>Pro snížení odtoku dešťových vod bude využita přirozená retence území. Ú</w:t>
      </w:r>
      <w:r w:rsidRPr="003506E9">
        <w:rPr>
          <w:rFonts w:ascii="Arial" w:hAnsi="Arial" w:cs="Arial"/>
          <w:color w:val="000000"/>
        </w:rPr>
        <w:t xml:space="preserve">zemní plán </w:t>
      </w:r>
      <w:r>
        <w:rPr>
          <w:rFonts w:ascii="Arial" w:hAnsi="Arial" w:cs="Arial"/>
          <w:color w:val="000000"/>
        </w:rPr>
        <w:t xml:space="preserve">umožňuje realizaci </w:t>
      </w:r>
      <w:r w:rsidRPr="003506E9">
        <w:rPr>
          <w:rFonts w:ascii="Arial" w:hAnsi="Arial" w:cs="Arial"/>
          <w:color w:val="000000"/>
        </w:rPr>
        <w:t>opatření</w:t>
      </w:r>
      <w:r>
        <w:rPr>
          <w:rFonts w:ascii="Arial" w:hAnsi="Arial" w:cs="Arial"/>
          <w:color w:val="000000"/>
        </w:rPr>
        <w:t xml:space="preserve"> p</w:t>
      </w:r>
      <w:r w:rsidR="000A636E" w:rsidRPr="00E30FFD">
        <w:rPr>
          <w:rFonts w:ascii="Arial" w:hAnsi="Arial" w:cs="Arial"/>
        </w:rPr>
        <w:t>odporujících</w:t>
      </w:r>
      <w:r w:rsidRPr="003506E9">
        <w:rPr>
          <w:rFonts w:ascii="Arial" w:hAnsi="Arial" w:cs="Arial"/>
          <w:color w:val="000000"/>
        </w:rPr>
        <w:t xml:space="preserve"> zvýšení retenční schopnosti území (</w:t>
      </w:r>
      <w:r w:rsidRPr="003506E9">
        <w:rPr>
          <w:rFonts w:ascii="Arial" w:hAnsi="Arial" w:cs="Arial"/>
        </w:rPr>
        <w:t>zatravňování a výsadby doprovodné zeleně</w:t>
      </w:r>
      <w:r>
        <w:rPr>
          <w:rFonts w:ascii="Arial" w:hAnsi="Arial" w:cs="Arial"/>
        </w:rPr>
        <w:t>,</w:t>
      </w:r>
      <w:r w:rsidRPr="003506E9">
        <w:rPr>
          <w:rFonts w:ascii="Arial" w:hAnsi="Arial" w:cs="Arial"/>
        </w:rPr>
        <w:t xml:space="preserve"> revitalizace vodních toků</w:t>
      </w:r>
      <w:r>
        <w:rPr>
          <w:rFonts w:ascii="Arial" w:hAnsi="Arial" w:cs="Arial"/>
        </w:rPr>
        <w:t>, obnovu mokřadů, příkopy okolo polních cest</w:t>
      </w:r>
      <w:r w:rsidRPr="003506E9">
        <w:rPr>
          <w:rFonts w:ascii="Arial" w:hAnsi="Arial" w:cs="Arial"/>
        </w:rPr>
        <w:t xml:space="preserve">), které umožňují stanovené podmínky pro vyžití ploch v nezastavěném území. </w:t>
      </w:r>
    </w:p>
    <w:p w14:paraId="7D8A166B" w14:textId="205691A5" w:rsidR="00157B17" w:rsidRDefault="00157B17" w:rsidP="00462567">
      <w:pPr>
        <w:pStyle w:val="Standard"/>
        <w:tabs>
          <w:tab w:val="left" w:pos="734"/>
          <w:tab w:val="left" w:pos="1426"/>
        </w:tabs>
        <w:spacing w:after="120" w:line="240" w:lineRule="auto"/>
        <w:jc w:val="both"/>
        <w:rPr>
          <w:rFonts w:ascii="Arial" w:hAnsi="Arial" w:cs="Arial"/>
          <w:color w:val="000000"/>
        </w:rPr>
      </w:pPr>
      <w:r w:rsidRPr="003506E9">
        <w:rPr>
          <w:rFonts w:ascii="Arial" w:hAnsi="Arial" w:cs="Arial"/>
        </w:rPr>
        <w:t xml:space="preserve">Podmínkami v zastavitelných plochách </w:t>
      </w:r>
      <w:r w:rsidRPr="003506E9">
        <w:rPr>
          <w:rFonts w:ascii="Arial" w:hAnsi="Arial" w:cs="Arial"/>
          <w:color w:val="000000"/>
        </w:rPr>
        <w:t>je stanovený podíl nezpevněných ploch určených k likvidaci dešťových vod vsakem na pozemcích</w:t>
      </w:r>
      <w:r>
        <w:rPr>
          <w:rFonts w:ascii="Arial" w:hAnsi="Arial" w:cs="Arial"/>
          <w:color w:val="000000"/>
        </w:rPr>
        <w:t xml:space="preserve"> vlastníka</w:t>
      </w:r>
      <w:r w:rsidRPr="003506E9">
        <w:rPr>
          <w:rFonts w:ascii="Arial" w:hAnsi="Arial" w:cs="Arial"/>
          <w:color w:val="000000"/>
        </w:rPr>
        <w:t>, novou zástavbou nesmí byt měněny odtokové poměry v území.</w:t>
      </w:r>
    </w:p>
    <w:p w14:paraId="341E32FF" w14:textId="77777777" w:rsidR="00462567" w:rsidRDefault="00462567" w:rsidP="00462567">
      <w:pPr>
        <w:pStyle w:val="Standard"/>
        <w:tabs>
          <w:tab w:val="left" w:pos="734"/>
          <w:tab w:val="left" w:pos="1426"/>
        </w:tabs>
        <w:spacing w:after="120" w:line="240" w:lineRule="auto"/>
        <w:jc w:val="both"/>
        <w:rPr>
          <w:rFonts w:ascii="Arial" w:hAnsi="Arial" w:cs="Arial"/>
          <w:color w:val="000000"/>
        </w:rPr>
      </w:pPr>
    </w:p>
    <w:p w14:paraId="30B81FCB" w14:textId="194933D5" w:rsidR="00157B17" w:rsidRPr="00262671" w:rsidRDefault="00157B17" w:rsidP="00251933">
      <w:pPr>
        <w:pStyle w:val="Standard"/>
        <w:tabs>
          <w:tab w:val="left" w:pos="734"/>
          <w:tab w:val="left" w:pos="1426"/>
        </w:tabs>
        <w:spacing w:after="120" w:line="240" w:lineRule="auto"/>
        <w:jc w:val="both"/>
        <w:rPr>
          <w:rFonts w:ascii="Arial" w:hAnsi="Arial" w:cs="Arial"/>
        </w:rPr>
      </w:pPr>
      <w:r w:rsidRPr="003C2A34">
        <w:rPr>
          <w:rFonts w:ascii="Arial" w:hAnsi="Arial" w:cs="Arial"/>
          <w:b/>
          <w:color w:val="000000"/>
        </w:rPr>
        <w:t>e.</w:t>
      </w:r>
      <w:r>
        <w:rPr>
          <w:rFonts w:ascii="Arial" w:hAnsi="Arial" w:cs="Arial"/>
          <w:b/>
          <w:color w:val="000000"/>
        </w:rPr>
        <w:t>6</w:t>
      </w:r>
      <w:r w:rsidRPr="003C2A34">
        <w:rPr>
          <w:rFonts w:ascii="Arial" w:hAnsi="Arial" w:cs="Arial"/>
          <w:b/>
          <w:color w:val="000000"/>
        </w:rPr>
        <w:t>)</w:t>
      </w:r>
      <w:r w:rsidRPr="003C2A34">
        <w:rPr>
          <w:rFonts w:ascii="Arial" w:hAnsi="Arial" w:cs="Arial"/>
          <w:b/>
          <w:color w:val="000000"/>
        </w:rPr>
        <w:tab/>
      </w:r>
      <w:r w:rsidRPr="00262671">
        <w:rPr>
          <w:rFonts w:ascii="Arial" w:hAnsi="Arial" w:cs="Arial"/>
          <w:b/>
          <w:color w:val="000000"/>
        </w:rPr>
        <w:t>Rekreační využití krajiny</w:t>
      </w:r>
    </w:p>
    <w:p w14:paraId="22A8746E" w14:textId="04AFBF22" w:rsidR="0010479E" w:rsidRDefault="00157B17" w:rsidP="00462567">
      <w:pPr>
        <w:pStyle w:val="Standard"/>
        <w:spacing w:after="120" w:line="240" w:lineRule="auto"/>
        <w:jc w:val="both"/>
        <w:rPr>
          <w:rFonts w:ascii="Arial" w:hAnsi="Arial" w:cs="Arial"/>
          <w:color w:val="000000"/>
        </w:rPr>
      </w:pPr>
      <w:r w:rsidRPr="003506E9">
        <w:rPr>
          <w:rFonts w:ascii="Arial" w:hAnsi="Arial" w:cs="Arial"/>
          <w:color w:val="000000"/>
        </w:rPr>
        <w:t xml:space="preserve">Územní plán </w:t>
      </w:r>
      <w:r>
        <w:rPr>
          <w:rFonts w:ascii="Arial" w:hAnsi="Arial" w:cs="Arial"/>
          <w:color w:val="000000"/>
        </w:rPr>
        <w:t>n</w:t>
      </w:r>
      <w:r w:rsidRPr="003506E9">
        <w:rPr>
          <w:rFonts w:ascii="Arial" w:hAnsi="Arial" w:cs="Arial"/>
          <w:color w:val="000000"/>
        </w:rPr>
        <w:t xml:space="preserve">enavrhuje plochy pro nepobytovou rekreaci, ale v rámci přípustného využití ploch umožňuje umístění drobných staveb pro pěší turistiku a cykloturistiku. </w:t>
      </w:r>
    </w:p>
    <w:p w14:paraId="65442E3A" w14:textId="77777777" w:rsidR="00462567" w:rsidRDefault="00462567" w:rsidP="00462567">
      <w:pPr>
        <w:pStyle w:val="Standard"/>
        <w:spacing w:after="120" w:line="240" w:lineRule="auto"/>
        <w:jc w:val="both"/>
        <w:rPr>
          <w:rFonts w:ascii="Arial" w:hAnsi="Arial" w:cs="Arial"/>
          <w:color w:val="000000"/>
        </w:rPr>
      </w:pPr>
    </w:p>
    <w:p w14:paraId="6EEB440E" w14:textId="3D357B68" w:rsidR="00157B17" w:rsidRPr="00262671" w:rsidRDefault="00157B17" w:rsidP="0010479E">
      <w:pPr>
        <w:pStyle w:val="Standard"/>
        <w:spacing w:after="120" w:line="240" w:lineRule="auto"/>
        <w:jc w:val="both"/>
        <w:rPr>
          <w:rFonts w:ascii="Arial" w:hAnsi="Arial" w:cs="Arial"/>
        </w:rPr>
      </w:pPr>
      <w:r w:rsidRPr="00B605C9">
        <w:rPr>
          <w:rFonts w:ascii="Arial" w:hAnsi="Arial" w:cs="Arial"/>
          <w:b/>
        </w:rPr>
        <w:t>e.7)</w:t>
      </w:r>
      <w:r w:rsidRPr="00B605C9">
        <w:rPr>
          <w:rFonts w:ascii="Arial" w:hAnsi="Arial" w:cs="Arial"/>
          <w:b/>
        </w:rPr>
        <w:tab/>
      </w:r>
      <w:r w:rsidRPr="00262671">
        <w:rPr>
          <w:rFonts w:ascii="Arial" w:hAnsi="Arial" w:cs="Arial"/>
          <w:b/>
        </w:rPr>
        <w:t>Nerostné suroviny</w:t>
      </w:r>
    </w:p>
    <w:p w14:paraId="64C1BCF6" w14:textId="03AE4DBA" w:rsidR="00251933" w:rsidRDefault="00157B17" w:rsidP="00251933">
      <w:pPr>
        <w:spacing w:after="120" w:line="240" w:lineRule="auto"/>
        <w:jc w:val="both"/>
        <w:rPr>
          <w:rFonts w:ascii="Arial" w:hAnsi="Arial" w:cs="Arial"/>
          <w:kern w:val="0"/>
          <w:sz w:val="24"/>
          <w:szCs w:val="24"/>
        </w:rPr>
      </w:pPr>
      <w:r>
        <w:rPr>
          <w:rFonts w:ascii="Arial" w:hAnsi="Arial" w:cs="Arial"/>
          <w:kern w:val="0"/>
          <w:sz w:val="24"/>
          <w:szCs w:val="24"/>
        </w:rPr>
        <w:t>V řešeném území se nevyskytuje chráněné ložiskové území ani výhradní ložisko.</w:t>
      </w:r>
    </w:p>
    <w:p w14:paraId="529ECFFC" w14:textId="5BFBE9EB" w:rsidR="00157B17" w:rsidRPr="00262671" w:rsidRDefault="0010479E" w:rsidP="00E30FFD">
      <w:pPr>
        <w:spacing w:after="120" w:line="240" w:lineRule="auto"/>
        <w:jc w:val="both"/>
        <w:rPr>
          <w:rFonts w:ascii="Arial" w:hAnsi="Arial" w:cs="Arial"/>
        </w:rPr>
      </w:pPr>
      <w:r>
        <w:rPr>
          <w:rFonts w:ascii="Arial" w:hAnsi="Arial" w:cs="Arial"/>
          <w:kern w:val="0"/>
          <w:sz w:val="24"/>
          <w:szCs w:val="24"/>
        </w:rPr>
        <w:br w:type="page"/>
      </w:r>
      <w:r w:rsidR="00157B17" w:rsidRPr="00B605C9">
        <w:rPr>
          <w:rFonts w:ascii="Arial" w:hAnsi="Arial" w:cs="Arial"/>
          <w:b/>
        </w:rPr>
        <w:lastRenderedPageBreak/>
        <w:t>f)</w:t>
      </w:r>
      <w:r w:rsidR="00157B17" w:rsidRPr="00B605C9">
        <w:rPr>
          <w:rFonts w:ascii="Arial" w:hAnsi="Arial" w:cs="Arial"/>
          <w:b/>
        </w:rPr>
        <w:tab/>
      </w:r>
      <w:r w:rsidR="00157B17" w:rsidRPr="00262671">
        <w:rPr>
          <w:rFonts w:ascii="Arial" w:hAnsi="Arial" w:cs="Arial"/>
          <w:b/>
        </w:rPr>
        <w:t>Stanovení podmínek pro využití ploch s rozdílným způsobem využití a stanovení podmínek prostorového uspořádání, včetně základních podmínek ochrany krajinného rázu</w:t>
      </w:r>
    </w:p>
    <w:p w14:paraId="319DDCFA" w14:textId="77777777" w:rsidR="00157B17" w:rsidRPr="00AF0A23" w:rsidRDefault="00157B17" w:rsidP="00673C1C">
      <w:pPr>
        <w:pStyle w:val="Standard"/>
        <w:spacing w:after="120" w:line="240" w:lineRule="auto"/>
        <w:jc w:val="both"/>
        <w:rPr>
          <w:rFonts w:ascii="Arial" w:hAnsi="Arial" w:cs="Arial"/>
        </w:rPr>
      </w:pPr>
      <w:r w:rsidRPr="00AF0A23">
        <w:rPr>
          <w:rFonts w:ascii="Arial" w:hAnsi="Arial" w:cs="Arial"/>
        </w:rPr>
        <w:t xml:space="preserve">Celé území obce </w:t>
      </w:r>
      <w:r>
        <w:rPr>
          <w:rFonts w:ascii="Arial" w:hAnsi="Arial" w:cs="Arial"/>
        </w:rPr>
        <w:t>Soutice</w:t>
      </w:r>
      <w:r w:rsidRPr="00AF0A23">
        <w:rPr>
          <w:rFonts w:ascii="Arial" w:hAnsi="Arial" w:cs="Arial"/>
        </w:rPr>
        <w:t xml:space="preserve"> je rozděleno do ploch s rozdílným způsobem využití, vyznačeny jsou v </w:t>
      </w:r>
      <w:r w:rsidRPr="00AF0A23">
        <w:rPr>
          <w:rFonts w:ascii="Arial" w:hAnsi="Arial" w:cs="Arial"/>
          <w:color w:val="000000"/>
        </w:rPr>
        <w:t>grafické části dokumentace v Hlavním výkrese č. 02.</w:t>
      </w:r>
    </w:p>
    <w:p w14:paraId="103321EA" w14:textId="77777777" w:rsidR="00157B17" w:rsidRPr="00673C1C" w:rsidRDefault="00157B17" w:rsidP="00673C1C">
      <w:pPr>
        <w:pStyle w:val="Standard"/>
        <w:spacing w:after="120" w:line="240" w:lineRule="auto"/>
        <w:jc w:val="both"/>
        <w:rPr>
          <w:rFonts w:ascii="Arial" w:hAnsi="Arial" w:cs="Arial"/>
          <w:bCs/>
          <w:u w:val="single"/>
        </w:rPr>
      </w:pPr>
      <w:r w:rsidRPr="00673C1C">
        <w:rPr>
          <w:rFonts w:ascii="Arial" w:hAnsi="Arial" w:cs="Arial"/>
          <w:bCs/>
          <w:u w:val="single"/>
        </w:rPr>
        <w:t>Plochy bydlení</w:t>
      </w:r>
    </w:p>
    <w:p w14:paraId="14A8BF3D" w14:textId="77777777" w:rsidR="00157B17" w:rsidRPr="00AF0A23" w:rsidRDefault="00157B17" w:rsidP="00E76DA8">
      <w:pPr>
        <w:pStyle w:val="Standard"/>
        <w:spacing w:after="0" w:line="240" w:lineRule="auto"/>
        <w:jc w:val="both"/>
        <w:rPr>
          <w:rFonts w:ascii="Arial" w:hAnsi="Arial" w:cs="Arial"/>
        </w:rPr>
      </w:pPr>
      <w:r w:rsidRPr="00AF0A23">
        <w:rPr>
          <w:rFonts w:ascii="Arial" w:hAnsi="Arial" w:cs="Arial"/>
          <w:bCs/>
        </w:rPr>
        <w:t>BH</w:t>
      </w:r>
      <w:r w:rsidRPr="00AF0A23">
        <w:rPr>
          <w:rFonts w:ascii="Arial" w:hAnsi="Arial" w:cs="Arial"/>
          <w:bCs/>
        </w:rPr>
        <w:tab/>
        <w:t xml:space="preserve">Bydlení </w:t>
      </w:r>
      <w:r w:rsidRPr="00AF0A23">
        <w:rPr>
          <w:rFonts w:ascii="Arial" w:hAnsi="Arial" w:cs="Arial"/>
        </w:rPr>
        <w:t>v bytových domech</w:t>
      </w:r>
    </w:p>
    <w:p w14:paraId="28BD479A" w14:textId="77777777" w:rsidR="00157B17" w:rsidRPr="00AF0A23" w:rsidRDefault="00157B17" w:rsidP="00B63729">
      <w:pPr>
        <w:pStyle w:val="Default"/>
        <w:spacing w:after="120"/>
        <w:jc w:val="both"/>
        <w:rPr>
          <w:rFonts w:eastAsia="MS Mincho"/>
          <w:sz w:val="22"/>
          <w:szCs w:val="22"/>
        </w:rPr>
      </w:pPr>
      <w:r w:rsidRPr="00AF0A23">
        <w:rPr>
          <w:rFonts w:eastAsia="MS Mincho"/>
          <w:sz w:val="22"/>
          <w:szCs w:val="22"/>
        </w:rPr>
        <w:t>BV</w:t>
      </w:r>
      <w:r w:rsidRPr="00AF0A23">
        <w:rPr>
          <w:rFonts w:eastAsia="MS Mincho"/>
          <w:sz w:val="22"/>
          <w:szCs w:val="22"/>
        </w:rPr>
        <w:tab/>
        <w:t>Bydlení venkovské</w:t>
      </w:r>
    </w:p>
    <w:p w14:paraId="00709A84" w14:textId="77777777" w:rsidR="00157B17" w:rsidRPr="00673C1C" w:rsidRDefault="00157B17" w:rsidP="00673C1C">
      <w:pPr>
        <w:pStyle w:val="Standard"/>
        <w:spacing w:after="120" w:line="240" w:lineRule="auto"/>
        <w:rPr>
          <w:rFonts w:ascii="Arial" w:hAnsi="Arial" w:cs="Arial"/>
          <w:u w:val="single"/>
        </w:rPr>
      </w:pPr>
      <w:r w:rsidRPr="00673C1C">
        <w:rPr>
          <w:rFonts w:ascii="Arial" w:hAnsi="Arial" w:cs="Arial"/>
          <w:u w:val="single"/>
        </w:rPr>
        <w:t>Plochy smíšené obytné</w:t>
      </w:r>
    </w:p>
    <w:p w14:paraId="7AE47CF0" w14:textId="77777777" w:rsidR="00157B17" w:rsidRDefault="00157B17" w:rsidP="00E76DA8">
      <w:pPr>
        <w:pStyle w:val="Default"/>
        <w:spacing w:after="120"/>
        <w:jc w:val="both"/>
        <w:rPr>
          <w:rFonts w:eastAsia="MS Mincho"/>
          <w:sz w:val="22"/>
          <w:szCs w:val="22"/>
        </w:rPr>
      </w:pPr>
      <w:r w:rsidRPr="00AF0A23">
        <w:rPr>
          <w:rFonts w:eastAsia="MS Mincho"/>
          <w:sz w:val="22"/>
          <w:szCs w:val="22"/>
        </w:rPr>
        <w:t>SV</w:t>
      </w:r>
      <w:r w:rsidRPr="00AF0A23">
        <w:rPr>
          <w:rFonts w:eastAsia="MS Mincho"/>
          <w:sz w:val="22"/>
          <w:szCs w:val="22"/>
        </w:rPr>
        <w:tab/>
        <w:t>Smíšené obytné venkovské</w:t>
      </w:r>
    </w:p>
    <w:p w14:paraId="2A99EBDD" w14:textId="77777777" w:rsidR="00157B17" w:rsidRDefault="00157B17" w:rsidP="00E76DA8">
      <w:pPr>
        <w:pStyle w:val="Default"/>
        <w:spacing w:after="120"/>
        <w:jc w:val="both"/>
        <w:rPr>
          <w:rFonts w:eastAsia="MS Mincho"/>
          <w:sz w:val="22"/>
          <w:szCs w:val="22"/>
          <w:u w:val="single"/>
        </w:rPr>
      </w:pPr>
      <w:r w:rsidRPr="00A904D6">
        <w:rPr>
          <w:rFonts w:eastAsia="MS Mincho"/>
          <w:sz w:val="22"/>
          <w:szCs w:val="22"/>
          <w:u w:val="single"/>
        </w:rPr>
        <w:t>Ploch</w:t>
      </w:r>
      <w:r>
        <w:rPr>
          <w:rFonts w:eastAsia="MS Mincho"/>
          <w:sz w:val="22"/>
          <w:szCs w:val="22"/>
          <w:u w:val="single"/>
        </w:rPr>
        <w:t>y</w:t>
      </w:r>
      <w:r w:rsidRPr="00A904D6">
        <w:rPr>
          <w:rFonts w:eastAsia="MS Mincho"/>
          <w:sz w:val="22"/>
          <w:szCs w:val="22"/>
          <w:u w:val="single"/>
        </w:rPr>
        <w:t xml:space="preserve"> rekreace</w:t>
      </w:r>
    </w:p>
    <w:p w14:paraId="6DFA5938" w14:textId="77777777" w:rsidR="00157B17" w:rsidRDefault="00157B17" w:rsidP="00A904D6">
      <w:pPr>
        <w:pStyle w:val="Default"/>
        <w:jc w:val="both"/>
        <w:rPr>
          <w:rFonts w:eastAsia="MS Mincho"/>
          <w:sz w:val="22"/>
          <w:szCs w:val="22"/>
        </w:rPr>
      </w:pPr>
      <w:r>
        <w:rPr>
          <w:rFonts w:eastAsia="MS Mincho"/>
          <w:sz w:val="22"/>
          <w:szCs w:val="22"/>
        </w:rPr>
        <w:t>RI</w:t>
      </w:r>
      <w:r>
        <w:rPr>
          <w:rFonts w:eastAsia="MS Mincho"/>
          <w:sz w:val="22"/>
          <w:szCs w:val="22"/>
        </w:rPr>
        <w:tab/>
        <w:t>Rekreace rodinná</w:t>
      </w:r>
    </w:p>
    <w:p w14:paraId="383DB4AD" w14:textId="77777777" w:rsidR="00157B17" w:rsidRPr="00A904D6" w:rsidRDefault="00157B17" w:rsidP="00E76DA8">
      <w:pPr>
        <w:pStyle w:val="Default"/>
        <w:spacing w:after="120"/>
        <w:jc w:val="both"/>
        <w:rPr>
          <w:rFonts w:eastAsia="MS Mincho"/>
          <w:sz w:val="22"/>
          <w:szCs w:val="22"/>
        </w:rPr>
      </w:pPr>
      <w:r>
        <w:rPr>
          <w:rFonts w:eastAsia="MS Mincho"/>
          <w:sz w:val="22"/>
          <w:szCs w:val="22"/>
        </w:rPr>
        <w:t>RH</w:t>
      </w:r>
      <w:r>
        <w:rPr>
          <w:rFonts w:eastAsia="MS Mincho"/>
          <w:sz w:val="22"/>
          <w:szCs w:val="22"/>
        </w:rPr>
        <w:tab/>
        <w:t>Rekreace hromadná</w:t>
      </w:r>
    </w:p>
    <w:p w14:paraId="32492A17" w14:textId="77777777" w:rsidR="00157B17" w:rsidRPr="00673C1C" w:rsidRDefault="00157B17" w:rsidP="00673C1C">
      <w:pPr>
        <w:pStyle w:val="Standard"/>
        <w:spacing w:after="120" w:line="240" w:lineRule="auto"/>
        <w:rPr>
          <w:rFonts w:ascii="Arial" w:hAnsi="Arial" w:cs="Arial"/>
          <w:u w:val="single"/>
        </w:rPr>
      </w:pPr>
      <w:r w:rsidRPr="00673C1C">
        <w:rPr>
          <w:rFonts w:ascii="Arial" w:hAnsi="Arial" w:cs="Arial"/>
          <w:u w:val="single"/>
        </w:rPr>
        <w:t>Plochy občanského vybavení</w:t>
      </w:r>
    </w:p>
    <w:p w14:paraId="3BE074A5" w14:textId="77777777" w:rsidR="00157B17" w:rsidRDefault="00157B17" w:rsidP="00E76DA8">
      <w:pPr>
        <w:pStyle w:val="Standard"/>
        <w:spacing w:after="0" w:line="240" w:lineRule="auto"/>
        <w:rPr>
          <w:rFonts w:ascii="Arial" w:hAnsi="Arial" w:cs="Arial"/>
        </w:rPr>
      </w:pPr>
      <w:r w:rsidRPr="00AF0A23">
        <w:rPr>
          <w:rFonts w:ascii="Arial" w:hAnsi="Arial" w:cs="Arial"/>
        </w:rPr>
        <w:t>OV</w:t>
      </w:r>
      <w:r w:rsidRPr="00AF0A23">
        <w:rPr>
          <w:rFonts w:ascii="Arial" w:hAnsi="Arial" w:cs="Arial"/>
        </w:rPr>
        <w:tab/>
        <w:t>Občanské vybavení - veřejná infrastruktura</w:t>
      </w:r>
    </w:p>
    <w:p w14:paraId="2CE7B1F0" w14:textId="77777777" w:rsidR="00157B17" w:rsidRPr="00AF0A23" w:rsidRDefault="00157B17" w:rsidP="00E76DA8">
      <w:pPr>
        <w:pStyle w:val="Standard"/>
        <w:spacing w:after="0" w:line="240" w:lineRule="auto"/>
        <w:rPr>
          <w:rFonts w:ascii="Arial" w:hAnsi="Arial" w:cs="Arial"/>
        </w:rPr>
      </w:pPr>
      <w:r>
        <w:rPr>
          <w:rFonts w:ascii="Arial" w:hAnsi="Arial" w:cs="Arial"/>
        </w:rPr>
        <w:t>OM</w:t>
      </w:r>
      <w:r>
        <w:rPr>
          <w:rFonts w:ascii="Arial" w:hAnsi="Arial" w:cs="Arial"/>
        </w:rPr>
        <w:tab/>
        <w:t xml:space="preserve">Občanské vybavení - </w:t>
      </w:r>
      <w:r w:rsidRPr="00BB49BC">
        <w:rPr>
          <w:rFonts w:ascii="Arial" w:hAnsi="Arial" w:cs="Arial"/>
          <w:bCs/>
          <w:iCs/>
          <w:color w:val="000000"/>
        </w:rPr>
        <w:t>komerční zařízení malá a střední</w:t>
      </w:r>
    </w:p>
    <w:p w14:paraId="4FA20F6A" w14:textId="77777777" w:rsidR="00157B17" w:rsidRPr="00AF0A23" w:rsidRDefault="00157B17" w:rsidP="00E76DA8">
      <w:pPr>
        <w:pStyle w:val="Standard"/>
        <w:spacing w:after="0" w:line="240" w:lineRule="auto"/>
        <w:rPr>
          <w:rFonts w:ascii="Arial" w:hAnsi="Arial" w:cs="Arial"/>
        </w:rPr>
      </w:pPr>
      <w:r w:rsidRPr="00AF0A23">
        <w:rPr>
          <w:rFonts w:ascii="Arial" w:hAnsi="Arial" w:cs="Arial"/>
        </w:rPr>
        <w:t>OS</w:t>
      </w:r>
      <w:r w:rsidRPr="00AF0A23">
        <w:rPr>
          <w:rFonts w:ascii="Arial" w:hAnsi="Arial" w:cs="Arial"/>
        </w:rPr>
        <w:tab/>
        <w:t>Občanské vybavení - tělovýchova a sport</w:t>
      </w:r>
    </w:p>
    <w:p w14:paraId="17363D70" w14:textId="77777777" w:rsidR="00157B17" w:rsidRPr="00AF0A23" w:rsidRDefault="00157B17" w:rsidP="00D155E5">
      <w:pPr>
        <w:pStyle w:val="Standard"/>
        <w:spacing w:after="120" w:line="240" w:lineRule="auto"/>
        <w:rPr>
          <w:rFonts w:ascii="Arial" w:hAnsi="Arial" w:cs="Arial"/>
        </w:rPr>
      </w:pPr>
      <w:r w:rsidRPr="00AF0A23">
        <w:rPr>
          <w:rFonts w:ascii="Arial" w:hAnsi="Arial" w:cs="Arial"/>
        </w:rPr>
        <w:t>OH</w:t>
      </w:r>
      <w:r w:rsidRPr="00AF0A23">
        <w:rPr>
          <w:rFonts w:ascii="Arial" w:hAnsi="Arial" w:cs="Arial"/>
        </w:rPr>
        <w:tab/>
        <w:t>Občanské vybavení - hřbitov</w:t>
      </w:r>
    </w:p>
    <w:p w14:paraId="16DFA2B2" w14:textId="77777777" w:rsidR="00157B17" w:rsidRPr="00673C1C" w:rsidRDefault="00157B17" w:rsidP="00673C1C">
      <w:pPr>
        <w:pStyle w:val="Zkladntext2"/>
        <w:rPr>
          <w:sz w:val="22"/>
          <w:szCs w:val="22"/>
          <w:u w:val="single"/>
        </w:rPr>
      </w:pPr>
      <w:r w:rsidRPr="00673C1C">
        <w:rPr>
          <w:sz w:val="22"/>
          <w:szCs w:val="22"/>
          <w:u w:val="single"/>
        </w:rPr>
        <w:t>Plochy dopravní infrastruktury</w:t>
      </w:r>
    </w:p>
    <w:p w14:paraId="1C713233" w14:textId="77777777" w:rsidR="00157B17" w:rsidRPr="00AF0A23" w:rsidRDefault="00157B17" w:rsidP="00E76DA8">
      <w:pPr>
        <w:pStyle w:val="Standard"/>
        <w:spacing w:after="0" w:line="240" w:lineRule="auto"/>
        <w:rPr>
          <w:rFonts w:ascii="Arial" w:hAnsi="Arial" w:cs="Arial"/>
        </w:rPr>
      </w:pPr>
      <w:r w:rsidRPr="00AF0A23">
        <w:rPr>
          <w:rFonts w:ascii="Arial" w:hAnsi="Arial" w:cs="Arial"/>
          <w:bCs/>
        </w:rPr>
        <w:t>DS</w:t>
      </w:r>
      <w:r w:rsidRPr="00AF0A23">
        <w:rPr>
          <w:rFonts w:ascii="Arial" w:hAnsi="Arial" w:cs="Arial"/>
          <w:bCs/>
        </w:rPr>
        <w:tab/>
      </w:r>
      <w:r w:rsidRPr="00AF0A23">
        <w:rPr>
          <w:rFonts w:ascii="Arial" w:hAnsi="Arial" w:cs="Arial"/>
        </w:rPr>
        <w:t>Dopravní infrastruktura – silniční</w:t>
      </w:r>
    </w:p>
    <w:p w14:paraId="3D9F9675" w14:textId="77777777" w:rsidR="00157B17" w:rsidRPr="00AF0A23" w:rsidRDefault="00157B17" w:rsidP="00E76DA8">
      <w:pPr>
        <w:pStyle w:val="Default"/>
        <w:spacing w:after="120"/>
        <w:jc w:val="both"/>
        <w:rPr>
          <w:rFonts w:eastAsia="MS Mincho"/>
          <w:sz w:val="22"/>
          <w:szCs w:val="22"/>
        </w:rPr>
      </w:pPr>
      <w:r w:rsidRPr="00AF0A23">
        <w:rPr>
          <w:rFonts w:eastAsia="MS Mincho"/>
          <w:sz w:val="22"/>
          <w:szCs w:val="22"/>
        </w:rPr>
        <w:t>DX</w:t>
      </w:r>
      <w:r w:rsidRPr="00AF0A23">
        <w:rPr>
          <w:rFonts w:eastAsia="MS Mincho"/>
          <w:sz w:val="22"/>
          <w:szCs w:val="22"/>
        </w:rPr>
        <w:tab/>
        <w:t>Dopravní infrastruktura - komunikace místního významu</w:t>
      </w:r>
    </w:p>
    <w:p w14:paraId="2E5BEEBB" w14:textId="77777777" w:rsidR="00157B17" w:rsidRPr="00673C1C" w:rsidRDefault="00157B17" w:rsidP="00673C1C">
      <w:pPr>
        <w:pStyle w:val="Standard"/>
        <w:spacing w:after="120" w:line="240" w:lineRule="auto"/>
        <w:jc w:val="both"/>
        <w:rPr>
          <w:rFonts w:ascii="Arial" w:hAnsi="Arial" w:cs="Arial"/>
          <w:u w:val="single"/>
        </w:rPr>
      </w:pPr>
      <w:r w:rsidRPr="00673C1C">
        <w:rPr>
          <w:rFonts w:ascii="Arial" w:hAnsi="Arial" w:cs="Arial"/>
          <w:u w:val="single"/>
        </w:rPr>
        <w:t>Plochy technické infrastruktury</w:t>
      </w:r>
    </w:p>
    <w:p w14:paraId="17E248D0" w14:textId="77777777" w:rsidR="00157B17" w:rsidRPr="00AF0A23" w:rsidRDefault="00157B17" w:rsidP="00E76DA8">
      <w:pPr>
        <w:pStyle w:val="Standard"/>
        <w:spacing w:after="0" w:line="240" w:lineRule="auto"/>
        <w:rPr>
          <w:rFonts w:ascii="Arial" w:hAnsi="Arial" w:cs="Arial"/>
        </w:rPr>
      </w:pPr>
      <w:r w:rsidRPr="00AF0A23">
        <w:rPr>
          <w:rFonts w:ascii="Arial" w:hAnsi="Arial" w:cs="Arial"/>
        </w:rPr>
        <w:t>TI</w:t>
      </w:r>
      <w:r w:rsidRPr="00AF0A23">
        <w:rPr>
          <w:rFonts w:ascii="Arial" w:hAnsi="Arial" w:cs="Arial"/>
        </w:rPr>
        <w:tab/>
        <w:t>Technická infrastruktura - inženýrské sítě</w:t>
      </w:r>
    </w:p>
    <w:p w14:paraId="5F1014F9" w14:textId="77777777" w:rsidR="00157B17" w:rsidRPr="00AF0A23" w:rsidRDefault="00157B17" w:rsidP="00E76DA8">
      <w:pPr>
        <w:pStyle w:val="Default"/>
        <w:spacing w:after="120"/>
        <w:jc w:val="both"/>
        <w:rPr>
          <w:rFonts w:eastAsia="MS Mincho"/>
          <w:sz w:val="22"/>
          <w:szCs w:val="22"/>
        </w:rPr>
      </w:pPr>
      <w:r w:rsidRPr="00260951">
        <w:rPr>
          <w:rFonts w:eastAsia="MS Mincho"/>
          <w:sz w:val="22"/>
          <w:szCs w:val="22"/>
        </w:rPr>
        <w:t>TO</w:t>
      </w:r>
      <w:r w:rsidRPr="00260951">
        <w:rPr>
          <w:rFonts w:eastAsia="MS Mincho"/>
          <w:sz w:val="22"/>
          <w:szCs w:val="22"/>
        </w:rPr>
        <w:tab/>
        <w:t>Technická infrastruktura – nakládání s odpady</w:t>
      </w:r>
    </w:p>
    <w:p w14:paraId="07018441" w14:textId="77777777" w:rsidR="00157B17" w:rsidRPr="00673C1C" w:rsidRDefault="00157B17" w:rsidP="00673C1C">
      <w:pPr>
        <w:pStyle w:val="Standard"/>
        <w:spacing w:after="120" w:line="240" w:lineRule="auto"/>
        <w:rPr>
          <w:rFonts w:ascii="Arial" w:hAnsi="Arial" w:cs="Arial"/>
          <w:u w:val="single"/>
        </w:rPr>
      </w:pPr>
      <w:r w:rsidRPr="00673C1C">
        <w:rPr>
          <w:rFonts w:ascii="Arial" w:hAnsi="Arial" w:cs="Arial"/>
          <w:u w:val="single"/>
        </w:rPr>
        <w:t>Plochy výroby a skladování</w:t>
      </w:r>
    </w:p>
    <w:p w14:paraId="603B6563" w14:textId="77777777" w:rsidR="00157B17" w:rsidRPr="002B7AAF" w:rsidRDefault="00157B17" w:rsidP="00E76DA8">
      <w:pPr>
        <w:autoSpaceDE w:val="0"/>
        <w:adjustRightInd w:val="0"/>
        <w:spacing w:after="0" w:line="240" w:lineRule="auto"/>
        <w:jc w:val="both"/>
        <w:rPr>
          <w:rFonts w:ascii="Arial" w:hAnsi="Arial" w:cs="Arial"/>
          <w:bCs/>
          <w:iCs/>
          <w:color w:val="000000"/>
        </w:rPr>
      </w:pPr>
      <w:r w:rsidRPr="002B7AAF">
        <w:rPr>
          <w:rFonts w:ascii="Arial" w:hAnsi="Arial" w:cs="Arial"/>
          <w:bCs/>
          <w:iCs/>
          <w:color w:val="000000"/>
        </w:rPr>
        <w:t>VD</w:t>
      </w:r>
      <w:r w:rsidRPr="002B7AAF">
        <w:rPr>
          <w:rFonts w:ascii="Arial" w:hAnsi="Arial" w:cs="Arial"/>
          <w:bCs/>
          <w:iCs/>
          <w:color w:val="000000"/>
        </w:rPr>
        <w:tab/>
        <w:t xml:space="preserve">Výroba a skladování - drobná a řemeslná výroba </w:t>
      </w:r>
    </w:p>
    <w:p w14:paraId="61AD7482" w14:textId="77777777" w:rsidR="00157B17" w:rsidRPr="002B7AAF" w:rsidRDefault="00157B17" w:rsidP="00E76DA8">
      <w:pPr>
        <w:spacing w:after="0" w:line="240" w:lineRule="auto"/>
        <w:jc w:val="both"/>
        <w:rPr>
          <w:rFonts w:ascii="Arial" w:hAnsi="Arial" w:cs="Arial"/>
        </w:rPr>
      </w:pPr>
      <w:r w:rsidRPr="002B7AAF">
        <w:rPr>
          <w:rFonts w:ascii="Arial" w:hAnsi="Arial" w:cs="Arial"/>
        </w:rPr>
        <w:t>VL</w:t>
      </w:r>
      <w:r w:rsidRPr="002B7AAF">
        <w:rPr>
          <w:rFonts w:ascii="Arial" w:hAnsi="Arial" w:cs="Arial"/>
        </w:rPr>
        <w:tab/>
        <w:t>V</w:t>
      </w:r>
      <w:r w:rsidRPr="002B7AAF">
        <w:rPr>
          <w:rFonts w:ascii="Arial" w:hAnsi="Arial" w:cs="Arial"/>
          <w:bCs/>
          <w:iCs/>
          <w:color w:val="000000"/>
        </w:rPr>
        <w:t>ýroba a skladování</w:t>
      </w:r>
      <w:r w:rsidRPr="002B7AAF">
        <w:rPr>
          <w:rFonts w:ascii="Arial" w:hAnsi="Arial" w:cs="Arial"/>
        </w:rPr>
        <w:t xml:space="preserve"> - lehká výroba a skladování</w:t>
      </w:r>
    </w:p>
    <w:p w14:paraId="565B8E7E" w14:textId="77777777" w:rsidR="00157B17" w:rsidRPr="00AF0A23" w:rsidRDefault="00157B17" w:rsidP="00B63729">
      <w:pPr>
        <w:pStyle w:val="Standard"/>
        <w:spacing w:after="120" w:line="240" w:lineRule="auto"/>
        <w:rPr>
          <w:rFonts w:ascii="Arial" w:hAnsi="Arial" w:cs="Arial"/>
        </w:rPr>
      </w:pPr>
      <w:r w:rsidRPr="00AF0A23">
        <w:rPr>
          <w:rFonts w:ascii="Arial" w:hAnsi="Arial" w:cs="Arial"/>
        </w:rPr>
        <w:t>VZ</w:t>
      </w:r>
      <w:r w:rsidRPr="00AF0A23">
        <w:rPr>
          <w:rFonts w:ascii="Arial" w:hAnsi="Arial" w:cs="Arial"/>
        </w:rPr>
        <w:tab/>
        <w:t>Výroba a skladování - zemědělská výroba</w:t>
      </w:r>
    </w:p>
    <w:p w14:paraId="11766DDD" w14:textId="77777777" w:rsidR="00157B17" w:rsidRPr="00673C1C" w:rsidRDefault="00157B17" w:rsidP="00673C1C">
      <w:pPr>
        <w:pStyle w:val="Zkladntext2"/>
        <w:rPr>
          <w:bCs/>
          <w:sz w:val="22"/>
          <w:szCs w:val="22"/>
          <w:u w:val="single"/>
        </w:rPr>
      </w:pPr>
      <w:r w:rsidRPr="00673C1C">
        <w:rPr>
          <w:bCs/>
          <w:sz w:val="22"/>
          <w:szCs w:val="22"/>
          <w:u w:val="single"/>
        </w:rPr>
        <w:t>Plochy veřejných prostranství</w:t>
      </w:r>
    </w:p>
    <w:p w14:paraId="076174F4" w14:textId="77777777" w:rsidR="00157B17" w:rsidRDefault="00157B17" w:rsidP="00ED6F74">
      <w:pPr>
        <w:pStyle w:val="Standard"/>
        <w:spacing w:after="120" w:line="240" w:lineRule="auto"/>
        <w:rPr>
          <w:rFonts w:ascii="Arial" w:hAnsi="Arial" w:cs="Arial"/>
        </w:rPr>
      </w:pPr>
      <w:r w:rsidRPr="00AF0A23">
        <w:rPr>
          <w:rFonts w:ascii="Arial" w:hAnsi="Arial" w:cs="Arial"/>
        </w:rPr>
        <w:t>PV</w:t>
      </w:r>
      <w:r w:rsidRPr="00AF0A23">
        <w:rPr>
          <w:rFonts w:ascii="Arial" w:hAnsi="Arial" w:cs="Arial"/>
        </w:rPr>
        <w:tab/>
        <w:t>Veřejná prostranství</w:t>
      </w:r>
    </w:p>
    <w:p w14:paraId="40D07AEC" w14:textId="77777777" w:rsidR="00157B17" w:rsidRPr="00673C1C" w:rsidRDefault="00157B17" w:rsidP="00673C1C">
      <w:pPr>
        <w:pStyle w:val="Standard"/>
        <w:spacing w:after="120" w:line="240" w:lineRule="auto"/>
        <w:rPr>
          <w:rFonts w:ascii="Arial" w:hAnsi="Arial" w:cs="Arial"/>
          <w:u w:val="single"/>
        </w:rPr>
      </w:pPr>
      <w:r w:rsidRPr="00673C1C">
        <w:rPr>
          <w:rFonts w:ascii="Arial" w:hAnsi="Arial" w:cs="Arial"/>
          <w:u w:val="single"/>
        </w:rPr>
        <w:t>Plochy zeleně</w:t>
      </w:r>
    </w:p>
    <w:p w14:paraId="1908981D" w14:textId="77777777" w:rsidR="00157B17" w:rsidRPr="00AF0A23" w:rsidRDefault="00157B17" w:rsidP="00E76DA8">
      <w:pPr>
        <w:pStyle w:val="Default"/>
        <w:jc w:val="both"/>
        <w:rPr>
          <w:rFonts w:eastAsia="MS Mincho"/>
          <w:sz w:val="22"/>
          <w:szCs w:val="22"/>
        </w:rPr>
      </w:pPr>
      <w:r w:rsidRPr="00AF0A23">
        <w:rPr>
          <w:rFonts w:eastAsia="MS Mincho"/>
          <w:sz w:val="22"/>
          <w:szCs w:val="22"/>
        </w:rPr>
        <w:t>ZS</w:t>
      </w:r>
      <w:r w:rsidRPr="00AF0A23">
        <w:rPr>
          <w:rFonts w:eastAsia="MS Mincho"/>
          <w:sz w:val="22"/>
          <w:szCs w:val="22"/>
        </w:rPr>
        <w:tab/>
        <w:t xml:space="preserve">Plochy zeleně - zeleň soukromá a vyhrazená </w:t>
      </w:r>
    </w:p>
    <w:p w14:paraId="79C044FB" w14:textId="77777777" w:rsidR="00157B17" w:rsidRDefault="00157B17" w:rsidP="00F03F40">
      <w:pPr>
        <w:pStyle w:val="Default"/>
        <w:jc w:val="both"/>
        <w:rPr>
          <w:rFonts w:eastAsia="MS Mincho"/>
          <w:sz w:val="22"/>
          <w:szCs w:val="22"/>
        </w:rPr>
      </w:pPr>
      <w:r w:rsidRPr="00AF0A23">
        <w:rPr>
          <w:rFonts w:eastAsia="MS Mincho"/>
          <w:sz w:val="22"/>
          <w:szCs w:val="22"/>
        </w:rPr>
        <w:t>ZO</w:t>
      </w:r>
      <w:r w:rsidRPr="00AF0A23">
        <w:rPr>
          <w:rFonts w:eastAsia="MS Mincho"/>
          <w:sz w:val="22"/>
          <w:szCs w:val="22"/>
        </w:rPr>
        <w:tab/>
        <w:t>Plochy zeleně ochranné a izolační</w:t>
      </w:r>
    </w:p>
    <w:p w14:paraId="60235714" w14:textId="77777777" w:rsidR="00157B17" w:rsidRPr="00F03F40" w:rsidRDefault="00157B17" w:rsidP="00F03F40">
      <w:pPr>
        <w:pStyle w:val="Default"/>
        <w:spacing w:after="120"/>
        <w:jc w:val="both"/>
        <w:rPr>
          <w:rFonts w:eastAsia="MS Mincho"/>
          <w:sz w:val="22"/>
          <w:szCs w:val="22"/>
        </w:rPr>
      </w:pPr>
      <w:r>
        <w:rPr>
          <w:rFonts w:eastAsia="MS Mincho"/>
          <w:sz w:val="22"/>
          <w:szCs w:val="22"/>
        </w:rPr>
        <w:t>ZX</w:t>
      </w:r>
      <w:r>
        <w:rPr>
          <w:rFonts w:eastAsia="MS Mincho"/>
          <w:sz w:val="22"/>
          <w:szCs w:val="22"/>
        </w:rPr>
        <w:tab/>
      </w:r>
      <w:r w:rsidRPr="00F03F40">
        <w:rPr>
          <w:rFonts w:eastAsia="MS Mincho"/>
        </w:rPr>
        <w:t>Zeleň se specifickým využitím – park u zámku</w:t>
      </w:r>
    </w:p>
    <w:p w14:paraId="46D08AE2" w14:textId="77777777" w:rsidR="00157B17" w:rsidRPr="00673C1C" w:rsidRDefault="00157B17" w:rsidP="00673C1C">
      <w:pPr>
        <w:pStyle w:val="Default"/>
        <w:spacing w:after="120"/>
        <w:jc w:val="both"/>
        <w:rPr>
          <w:rFonts w:eastAsia="MS Mincho"/>
          <w:sz w:val="22"/>
          <w:szCs w:val="22"/>
          <w:u w:val="single"/>
        </w:rPr>
      </w:pPr>
      <w:r w:rsidRPr="00673C1C">
        <w:rPr>
          <w:rFonts w:eastAsia="MS Mincho"/>
          <w:sz w:val="22"/>
          <w:szCs w:val="22"/>
          <w:u w:val="single"/>
        </w:rPr>
        <w:t>Plochy vodní a vodohospodářské</w:t>
      </w:r>
    </w:p>
    <w:p w14:paraId="496CDA2A" w14:textId="77777777" w:rsidR="00157B17" w:rsidRPr="00AF0A23" w:rsidRDefault="00157B17" w:rsidP="00E76DA8">
      <w:pPr>
        <w:pStyle w:val="Default"/>
        <w:spacing w:after="120"/>
        <w:jc w:val="both"/>
        <w:rPr>
          <w:rFonts w:eastAsia="MS Mincho"/>
          <w:sz w:val="22"/>
          <w:szCs w:val="22"/>
        </w:rPr>
      </w:pPr>
      <w:r w:rsidRPr="00AF0A23">
        <w:rPr>
          <w:rFonts w:eastAsia="MS Mincho"/>
          <w:sz w:val="22"/>
          <w:szCs w:val="22"/>
        </w:rPr>
        <w:t>W</w:t>
      </w:r>
      <w:r w:rsidRPr="00AF0A23">
        <w:rPr>
          <w:rFonts w:eastAsia="MS Mincho"/>
          <w:sz w:val="22"/>
          <w:szCs w:val="22"/>
        </w:rPr>
        <w:tab/>
        <w:t>Plochy vodní a vodohospodářské</w:t>
      </w:r>
    </w:p>
    <w:p w14:paraId="6FFA63D5" w14:textId="77777777" w:rsidR="00157B17" w:rsidRPr="00673C1C" w:rsidRDefault="00157B17" w:rsidP="00673C1C">
      <w:pPr>
        <w:pStyle w:val="Standard"/>
        <w:spacing w:after="120" w:line="240" w:lineRule="auto"/>
        <w:rPr>
          <w:rFonts w:ascii="Arial" w:hAnsi="Arial" w:cs="Arial"/>
          <w:u w:val="single"/>
        </w:rPr>
      </w:pPr>
      <w:r w:rsidRPr="00673C1C">
        <w:rPr>
          <w:rFonts w:ascii="Arial" w:hAnsi="Arial" w:cs="Arial"/>
          <w:u w:val="single"/>
        </w:rPr>
        <w:t>Plochy nezastavěného území</w:t>
      </w:r>
    </w:p>
    <w:p w14:paraId="73D4D5C4" w14:textId="77777777" w:rsidR="00157B17" w:rsidRPr="00AF0A23" w:rsidRDefault="00157B17" w:rsidP="00E76DA8">
      <w:pPr>
        <w:pStyle w:val="Standard"/>
        <w:spacing w:after="0" w:line="240" w:lineRule="auto"/>
        <w:rPr>
          <w:rFonts w:ascii="Arial" w:hAnsi="Arial" w:cs="Arial"/>
        </w:rPr>
      </w:pPr>
      <w:r w:rsidRPr="00AF0A23">
        <w:rPr>
          <w:rFonts w:ascii="Arial" w:hAnsi="Arial" w:cs="Arial"/>
        </w:rPr>
        <w:t>NZ</w:t>
      </w:r>
      <w:r w:rsidRPr="00AF0A23">
        <w:rPr>
          <w:rFonts w:ascii="Arial" w:hAnsi="Arial" w:cs="Arial"/>
        </w:rPr>
        <w:tab/>
        <w:t>Plochy zemědělské</w:t>
      </w:r>
    </w:p>
    <w:p w14:paraId="4719B5EA" w14:textId="77777777" w:rsidR="00157B17" w:rsidRPr="00AF0A23" w:rsidRDefault="00157B17" w:rsidP="00E76DA8">
      <w:pPr>
        <w:pStyle w:val="Standard"/>
        <w:spacing w:after="0" w:line="240" w:lineRule="auto"/>
        <w:rPr>
          <w:rFonts w:ascii="Arial" w:hAnsi="Arial" w:cs="Arial"/>
        </w:rPr>
      </w:pPr>
      <w:r w:rsidRPr="00AF0A23">
        <w:rPr>
          <w:rFonts w:ascii="Arial" w:hAnsi="Arial" w:cs="Arial"/>
        </w:rPr>
        <w:t>NL</w:t>
      </w:r>
      <w:r w:rsidRPr="00AF0A23">
        <w:rPr>
          <w:rFonts w:ascii="Arial" w:hAnsi="Arial" w:cs="Arial"/>
        </w:rPr>
        <w:tab/>
        <w:t>Plochy lesní</w:t>
      </w:r>
    </w:p>
    <w:p w14:paraId="4064B9A2" w14:textId="77777777" w:rsidR="00157B17" w:rsidRPr="00AF0A23" w:rsidRDefault="00157B17" w:rsidP="00E76DA8">
      <w:pPr>
        <w:pStyle w:val="Standard"/>
        <w:spacing w:after="0" w:line="240" w:lineRule="auto"/>
        <w:jc w:val="both"/>
        <w:rPr>
          <w:rFonts w:ascii="Arial" w:hAnsi="Arial" w:cs="Arial"/>
        </w:rPr>
      </w:pPr>
      <w:r w:rsidRPr="00AF0A23">
        <w:rPr>
          <w:rFonts w:ascii="Arial" w:hAnsi="Arial" w:cs="Arial"/>
        </w:rPr>
        <w:t>NP</w:t>
      </w:r>
      <w:r w:rsidRPr="00AF0A23">
        <w:rPr>
          <w:rFonts w:ascii="Arial" w:hAnsi="Arial" w:cs="Arial"/>
        </w:rPr>
        <w:tab/>
        <w:t>Plochy přírodní</w:t>
      </w:r>
    </w:p>
    <w:p w14:paraId="73325DB5" w14:textId="77777777" w:rsidR="00157B17" w:rsidRPr="00AF0A23" w:rsidRDefault="00157B17" w:rsidP="00476327">
      <w:pPr>
        <w:pStyle w:val="Standard"/>
        <w:spacing w:after="240" w:line="240" w:lineRule="auto"/>
        <w:jc w:val="both"/>
        <w:rPr>
          <w:rFonts w:ascii="Arial" w:hAnsi="Arial" w:cs="Arial"/>
        </w:rPr>
      </w:pPr>
      <w:r w:rsidRPr="00AF0A23">
        <w:rPr>
          <w:rFonts w:ascii="Arial" w:hAnsi="Arial" w:cs="Arial"/>
        </w:rPr>
        <w:t>NS</w:t>
      </w:r>
      <w:r w:rsidRPr="00AF0A23">
        <w:rPr>
          <w:rFonts w:ascii="Arial" w:hAnsi="Arial" w:cs="Arial"/>
        </w:rPr>
        <w:tab/>
        <w:t>Plochy smíšené nezastavitelného území</w:t>
      </w:r>
    </w:p>
    <w:p w14:paraId="6E41CB22" w14:textId="77777777" w:rsidR="00157B17" w:rsidRDefault="00157B17" w:rsidP="00E76DA8">
      <w:pPr>
        <w:pStyle w:val="Standard"/>
        <w:spacing w:after="0" w:line="240" w:lineRule="auto"/>
        <w:rPr>
          <w:rFonts w:ascii="Arial" w:hAnsi="Arial" w:cs="Arial"/>
        </w:rPr>
      </w:pPr>
    </w:p>
    <w:p w14:paraId="36E695B3" w14:textId="22D5F5FF" w:rsidR="00157B17" w:rsidRPr="00F97CF0" w:rsidRDefault="00D304E9" w:rsidP="00D304E9">
      <w:pPr>
        <w:pStyle w:val="Standard"/>
        <w:spacing w:after="120" w:line="240" w:lineRule="auto"/>
        <w:rPr>
          <w:rFonts w:ascii="Arial" w:hAnsi="Arial" w:cs="Arial"/>
          <w:b/>
          <w:bCs/>
        </w:rPr>
      </w:pPr>
      <w:r>
        <w:rPr>
          <w:rFonts w:ascii="Arial" w:hAnsi="Arial" w:cs="Arial"/>
        </w:rPr>
        <w:br w:type="page"/>
      </w:r>
      <w:r w:rsidR="00157B17">
        <w:rPr>
          <w:rFonts w:ascii="Arial" w:hAnsi="Arial" w:cs="Arial"/>
          <w:b/>
          <w:bCs/>
        </w:rPr>
        <w:lastRenderedPageBreak/>
        <w:t>f.1)</w:t>
      </w:r>
      <w:r w:rsidR="00157B17">
        <w:rPr>
          <w:rFonts w:ascii="Arial" w:hAnsi="Arial" w:cs="Arial"/>
          <w:b/>
          <w:bCs/>
        </w:rPr>
        <w:tab/>
      </w:r>
      <w:r w:rsidR="00157B17" w:rsidRPr="00F97CF0">
        <w:rPr>
          <w:rFonts w:ascii="Arial" w:hAnsi="Arial" w:cs="Arial"/>
          <w:b/>
          <w:bCs/>
        </w:rPr>
        <w:t>Obecné podmínky</w:t>
      </w:r>
    </w:p>
    <w:p w14:paraId="4709C985" w14:textId="77777777" w:rsidR="00157B17" w:rsidRPr="00AF0A23" w:rsidRDefault="00157B17" w:rsidP="00E76DA8">
      <w:pPr>
        <w:pStyle w:val="Standard"/>
        <w:spacing w:after="120" w:line="240" w:lineRule="auto"/>
        <w:jc w:val="both"/>
        <w:rPr>
          <w:rFonts w:ascii="Arial" w:hAnsi="Arial" w:cs="Arial"/>
        </w:rPr>
      </w:pPr>
      <w:r w:rsidRPr="00AF0A23">
        <w:rPr>
          <w:rFonts w:ascii="Arial" w:hAnsi="Arial" w:cs="Arial"/>
        </w:rPr>
        <w:t>Při rozhodování ve všech plochách s rozdílným způsobem využití musí být splněny jak podmínky využití ploch, tak podmínky jejich prostorového uspořádání.</w:t>
      </w:r>
    </w:p>
    <w:p w14:paraId="5D84D6D2" w14:textId="77777777" w:rsidR="00157B17" w:rsidRPr="00AF0A23" w:rsidRDefault="00157B17" w:rsidP="00E76DA8">
      <w:pPr>
        <w:pStyle w:val="Standard"/>
        <w:spacing w:after="120" w:line="240" w:lineRule="auto"/>
        <w:jc w:val="both"/>
        <w:rPr>
          <w:rFonts w:ascii="Arial" w:hAnsi="Arial" w:cs="Arial"/>
        </w:rPr>
      </w:pPr>
      <w:r w:rsidRPr="00AF0A23">
        <w:rPr>
          <w:rFonts w:ascii="Arial" w:hAnsi="Arial" w:cs="Arial"/>
        </w:rPr>
        <w:t>Pro podmínky využití ploch platí:</w:t>
      </w:r>
    </w:p>
    <w:p w14:paraId="4C321885" w14:textId="77777777" w:rsidR="00157B17" w:rsidRPr="00AF0A23" w:rsidRDefault="00157B17" w:rsidP="00223FEB">
      <w:pPr>
        <w:pStyle w:val="Standard"/>
        <w:numPr>
          <w:ilvl w:val="0"/>
          <w:numId w:val="89"/>
        </w:numPr>
        <w:spacing w:after="120" w:line="240" w:lineRule="auto"/>
        <w:ind w:left="426" w:hanging="426"/>
        <w:jc w:val="both"/>
        <w:rPr>
          <w:rFonts w:ascii="Arial" w:hAnsi="Arial" w:cs="Arial"/>
        </w:rPr>
      </w:pPr>
      <w:r w:rsidRPr="00AF0A23">
        <w:rPr>
          <w:rFonts w:ascii="Arial" w:hAnsi="Arial" w:cs="Arial"/>
          <w:bCs/>
          <w:u w:val="single"/>
        </w:rPr>
        <w:t>Hlavní využití</w:t>
      </w:r>
      <w:r w:rsidRPr="00AF0A23">
        <w:rPr>
          <w:rFonts w:ascii="Arial" w:hAnsi="Arial" w:cs="Arial"/>
          <w:b/>
          <w:bCs/>
        </w:rPr>
        <w:t xml:space="preserve"> </w:t>
      </w:r>
      <w:r w:rsidRPr="00AF0A23">
        <w:rPr>
          <w:rFonts w:ascii="Arial" w:hAnsi="Arial" w:cs="Arial"/>
        </w:rPr>
        <w:t>stanoví plošně převažující využití vymezené plochy a je určující při rozhodování o všech ostatních způsobech jejího využití. Je-li u plochy stanoveno více různých hlavních využití, lze za určující považovat kterékoli z nich.</w:t>
      </w:r>
    </w:p>
    <w:p w14:paraId="38E3852D" w14:textId="77777777" w:rsidR="00157B17" w:rsidRPr="00AF0A23" w:rsidRDefault="00157B17" w:rsidP="00223FEB">
      <w:pPr>
        <w:pStyle w:val="Standard"/>
        <w:numPr>
          <w:ilvl w:val="0"/>
          <w:numId w:val="89"/>
        </w:numPr>
        <w:spacing w:after="120" w:line="240" w:lineRule="auto"/>
        <w:ind w:left="426" w:hanging="426"/>
        <w:jc w:val="both"/>
        <w:rPr>
          <w:rFonts w:ascii="Arial" w:hAnsi="Arial" w:cs="Arial"/>
        </w:rPr>
      </w:pPr>
      <w:r w:rsidRPr="00AF0A23">
        <w:rPr>
          <w:rFonts w:ascii="Arial" w:hAnsi="Arial" w:cs="Arial"/>
          <w:bCs/>
          <w:u w:val="single"/>
        </w:rPr>
        <w:t>Přípustné využití</w:t>
      </w:r>
      <w:r w:rsidRPr="00AF0A23">
        <w:rPr>
          <w:rFonts w:ascii="Arial" w:hAnsi="Arial" w:cs="Arial"/>
          <w:bCs/>
        </w:rPr>
        <w:t xml:space="preserve"> </w:t>
      </w:r>
      <w:r w:rsidRPr="00AF0A23">
        <w:rPr>
          <w:rFonts w:ascii="Arial" w:hAnsi="Arial" w:cs="Arial"/>
        </w:rPr>
        <w:t>zpravidla bezprostředně souvisí s hlavním využitím a slouží v jeho prospěch.</w:t>
      </w:r>
    </w:p>
    <w:p w14:paraId="0B78E78B" w14:textId="77777777" w:rsidR="00157B17" w:rsidRPr="00AF0A23" w:rsidRDefault="00157B17" w:rsidP="00223FEB">
      <w:pPr>
        <w:pStyle w:val="Standard"/>
        <w:numPr>
          <w:ilvl w:val="0"/>
          <w:numId w:val="89"/>
        </w:numPr>
        <w:spacing w:after="120" w:line="240" w:lineRule="auto"/>
        <w:ind w:left="426" w:hanging="426"/>
        <w:jc w:val="both"/>
        <w:rPr>
          <w:rFonts w:ascii="Arial" w:hAnsi="Arial" w:cs="Arial"/>
        </w:rPr>
      </w:pPr>
      <w:r w:rsidRPr="00AF0A23">
        <w:rPr>
          <w:rFonts w:ascii="Arial" w:hAnsi="Arial" w:cs="Arial"/>
          <w:bCs/>
          <w:u w:val="single"/>
        </w:rPr>
        <w:t>Podmíněně přípustné využití</w:t>
      </w:r>
      <w:r w:rsidRPr="00AF0A23">
        <w:rPr>
          <w:rFonts w:ascii="Arial" w:hAnsi="Arial" w:cs="Arial"/>
          <w:bCs/>
        </w:rPr>
        <w:t xml:space="preserve"> </w:t>
      </w:r>
      <w:r w:rsidRPr="00AF0A23">
        <w:rPr>
          <w:rFonts w:ascii="Arial" w:hAnsi="Arial" w:cs="Arial"/>
        </w:rPr>
        <w:t>nemusí bezprostředně souviset s hlavním využitím, avšak musí s ním být slučitelné; slučitelnost je nutno prokázat splněním stanovených podmínek. Nejsou-li podmínky splněny, jde o nepřípustné využití.</w:t>
      </w:r>
    </w:p>
    <w:p w14:paraId="38576AF5" w14:textId="77777777" w:rsidR="00157B17" w:rsidRPr="00AF0A23" w:rsidRDefault="00157B17" w:rsidP="00223FEB">
      <w:pPr>
        <w:pStyle w:val="Standard"/>
        <w:numPr>
          <w:ilvl w:val="0"/>
          <w:numId w:val="89"/>
        </w:numPr>
        <w:spacing w:after="120" w:line="240" w:lineRule="auto"/>
        <w:ind w:left="426" w:hanging="426"/>
        <w:jc w:val="both"/>
        <w:rPr>
          <w:rFonts w:ascii="Arial" w:hAnsi="Arial" w:cs="Arial"/>
        </w:rPr>
      </w:pPr>
      <w:r w:rsidRPr="00AF0A23">
        <w:rPr>
          <w:rFonts w:ascii="Arial" w:hAnsi="Arial" w:cs="Arial"/>
          <w:bCs/>
          <w:u w:val="single"/>
        </w:rPr>
        <w:t>Nepřípustné využití</w:t>
      </w:r>
      <w:r w:rsidRPr="00AF0A23">
        <w:rPr>
          <w:rFonts w:ascii="Arial" w:hAnsi="Arial" w:cs="Arial"/>
          <w:bCs/>
        </w:rPr>
        <w:t xml:space="preserve"> </w:t>
      </w:r>
      <w:r w:rsidRPr="00AF0A23">
        <w:rPr>
          <w:rFonts w:ascii="Arial" w:hAnsi="Arial" w:cs="Arial"/>
        </w:rPr>
        <w:t>nelze v dané ploše povolit. Pokud takovéto využití v ploše existuje, je nutné podnikat kroky k ukončení jeho existence nebo k transformaci na využití hlavní, přípustné či podmíněně přípustné.</w:t>
      </w:r>
    </w:p>
    <w:p w14:paraId="0CAEF9F8" w14:textId="77777777" w:rsidR="00157B17" w:rsidRPr="00AF0A23" w:rsidRDefault="00157B17" w:rsidP="00E76DA8">
      <w:pPr>
        <w:pStyle w:val="Standard"/>
        <w:spacing w:after="0" w:line="240" w:lineRule="auto"/>
        <w:jc w:val="both"/>
        <w:rPr>
          <w:rFonts w:ascii="Arial" w:hAnsi="Arial" w:cs="Arial"/>
          <w:u w:val="single"/>
        </w:rPr>
      </w:pPr>
      <w:r w:rsidRPr="00AF0A23">
        <w:rPr>
          <w:rFonts w:ascii="Arial" w:hAnsi="Arial" w:cs="Arial"/>
          <w:u w:val="single"/>
        </w:rPr>
        <w:t>Pro podmínky prostorového uspořádání platí:</w:t>
      </w:r>
    </w:p>
    <w:p w14:paraId="2FB86514" w14:textId="77777777" w:rsidR="00157B17" w:rsidRPr="00AF0A23" w:rsidRDefault="00157B17" w:rsidP="00223FEB">
      <w:pPr>
        <w:pStyle w:val="Standard"/>
        <w:numPr>
          <w:ilvl w:val="0"/>
          <w:numId w:val="90"/>
        </w:numPr>
        <w:spacing w:after="120" w:line="240" w:lineRule="auto"/>
        <w:ind w:left="426" w:hanging="426"/>
        <w:jc w:val="both"/>
        <w:rPr>
          <w:rFonts w:ascii="Arial" w:hAnsi="Arial" w:cs="Arial"/>
        </w:rPr>
      </w:pPr>
      <w:r w:rsidRPr="00AF0A23">
        <w:rPr>
          <w:rFonts w:ascii="Arial" w:hAnsi="Arial" w:cs="Arial"/>
          <w:bCs/>
        </w:rPr>
        <w:t xml:space="preserve">Novostavby </w:t>
      </w:r>
      <w:r w:rsidRPr="00AF0A23">
        <w:rPr>
          <w:rFonts w:ascii="Arial" w:hAnsi="Arial" w:cs="Arial"/>
        </w:rPr>
        <w:t xml:space="preserve">musí být s podmínkami prostorového uspořádání v souladu. </w:t>
      </w:r>
      <w:r w:rsidRPr="00AF0A23">
        <w:rPr>
          <w:rFonts w:ascii="Arial" w:hAnsi="Arial" w:cs="Arial"/>
          <w:bCs/>
        </w:rPr>
        <w:t xml:space="preserve">Úpravy stávajících staveb </w:t>
      </w:r>
      <w:r w:rsidRPr="00AF0A23">
        <w:rPr>
          <w:rFonts w:ascii="Arial" w:hAnsi="Arial" w:cs="Arial"/>
        </w:rPr>
        <w:t xml:space="preserve">lze rovněž provádět pouze v souladu s podmínkami prostorového uspořádání. </w:t>
      </w:r>
      <w:r w:rsidRPr="00AF0A23">
        <w:rPr>
          <w:rFonts w:ascii="Arial" w:hAnsi="Arial" w:cs="Arial"/>
          <w:bCs/>
        </w:rPr>
        <w:t>Stávající stavby</w:t>
      </w:r>
      <w:r w:rsidRPr="00AF0A23">
        <w:rPr>
          <w:rFonts w:ascii="Arial" w:hAnsi="Arial" w:cs="Arial"/>
        </w:rPr>
        <w:t>, které podmínkám prostorového uspořádání nevyhoví, lze bez omezení udržovat. Případné stavební úpravy těchto staveb však musí být s podmínkami prostorového uspořádání v souladu.</w:t>
      </w:r>
    </w:p>
    <w:p w14:paraId="500A7CC4" w14:textId="77777777" w:rsidR="00157B17" w:rsidRPr="00CF5CF2" w:rsidRDefault="00157B17" w:rsidP="00673C1C">
      <w:pPr>
        <w:pStyle w:val="Standard"/>
        <w:tabs>
          <w:tab w:val="left" w:pos="142"/>
        </w:tabs>
        <w:spacing w:after="120" w:line="240" w:lineRule="auto"/>
        <w:jc w:val="both"/>
        <w:rPr>
          <w:rFonts w:ascii="Arial" w:hAnsi="Arial" w:cs="Arial"/>
          <w:color w:val="000000"/>
          <w:u w:val="single"/>
        </w:rPr>
      </w:pPr>
      <w:r w:rsidRPr="00CF5CF2">
        <w:rPr>
          <w:rFonts w:ascii="Arial" w:hAnsi="Arial" w:cs="Arial"/>
          <w:color w:val="000000"/>
          <w:u w:val="single"/>
        </w:rPr>
        <w:t>Vymezení některých pojmů</w:t>
      </w:r>
      <w:r>
        <w:rPr>
          <w:rFonts w:ascii="Arial" w:hAnsi="Arial" w:cs="Arial"/>
          <w:color w:val="000000"/>
          <w:u w:val="single"/>
        </w:rPr>
        <w:t>:</w:t>
      </w:r>
    </w:p>
    <w:p w14:paraId="3D615680" w14:textId="77777777" w:rsidR="00157B17" w:rsidRPr="00CF5CF2" w:rsidRDefault="00157B17" w:rsidP="00711DFE">
      <w:pPr>
        <w:pStyle w:val="Odstavecseseznamem"/>
        <w:numPr>
          <w:ilvl w:val="0"/>
          <w:numId w:val="1"/>
        </w:numPr>
        <w:spacing w:after="120" w:line="240" w:lineRule="auto"/>
        <w:ind w:left="426" w:hanging="426"/>
        <w:jc w:val="both"/>
        <w:rPr>
          <w:rFonts w:ascii="Arial" w:hAnsi="Arial" w:cs="Arial"/>
        </w:rPr>
      </w:pPr>
      <w:r w:rsidRPr="00CF5CF2">
        <w:rPr>
          <w:rFonts w:ascii="Arial" w:hAnsi="Arial" w:cs="Arial"/>
          <w:bCs/>
          <w:color w:val="000000"/>
          <w:u w:val="single"/>
        </w:rPr>
        <w:t>nerušící výroba</w:t>
      </w:r>
      <w:r w:rsidRPr="00CF5CF2">
        <w:rPr>
          <w:rFonts w:ascii="Arial" w:hAnsi="Arial" w:cs="Arial"/>
          <w:color w:val="000000"/>
        </w:rPr>
        <w:t xml:space="preserve"> je výroba, která svým provozováním, výrobním a technickým zařízením nenarušuje negativními účinky a vlivy provoz a užívání staveb a zařízení ve svém okolí a nezhoršuje životní prostředí souvisejícího území nad přípustnou míru (např. dodržení limitu hluku, vibrací a prašnosti prostředí v plochách pro bydlení);</w:t>
      </w:r>
    </w:p>
    <w:p w14:paraId="5A404A89" w14:textId="77777777" w:rsidR="00157B17" w:rsidRPr="00CF5CF2" w:rsidRDefault="00157B17" w:rsidP="00711DFE">
      <w:pPr>
        <w:pStyle w:val="Odstavecseseznamem"/>
        <w:numPr>
          <w:ilvl w:val="0"/>
          <w:numId w:val="1"/>
        </w:numPr>
        <w:spacing w:after="120" w:line="240" w:lineRule="auto"/>
        <w:ind w:left="426" w:hanging="426"/>
        <w:jc w:val="both"/>
        <w:rPr>
          <w:rFonts w:ascii="Arial" w:hAnsi="Arial" w:cs="Arial"/>
        </w:rPr>
      </w:pPr>
      <w:r w:rsidRPr="00CF5CF2">
        <w:rPr>
          <w:rFonts w:ascii="Arial" w:hAnsi="Arial" w:cs="Arial"/>
          <w:bCs/>
          <w:color w:val="000000"/>
          <w:u w:val="single"/>
        </w:rPr>
        <w:t>nerušící služby</w:t>
      </w:r>
      <w:r w:rsidRPr="00CF5CF2">
        <w:rPr>
          <w:rFonts w:ascii="Arial" w:hAnsi="Arial" w:cs="Arial"/>
          <w:color w:val="000000"/>
        </w:rPr>
        <w:t xml:space="preserve"> jsou služby, které svým provozováním, výrobním a technickým zařízením nenarušují negativními účinky a vlivy provoz a užívání staveb a zařízení ve svém okolí a nezhoršují životní prostředí souvisejícího území nad přípustnou míru (např. dodržení limitu hluku, vibrací a prašnosti prostředí v plochách pro bydlení);</w:t>
      </w:r>
    </w:p>
    <w:p w14:paraId="6F784208" w14:textId="77777777" w:rsidR="00157B17" w:rsidRPr="00CF5CF2" w:rsidRDefault="00157B17" w:rsidP="00711DFE">
      <w:pPr>
        <w:pStyle w:val="Odstavecseseznamem"/>
        <w:numPr>
          <w:ilvl w:val="0"/>
          <w:numId w:val="1"/>
        </w:numPr>
        <w:spacing w:after="120" w:line="240" w:lineRule="auto"/>
        <w:ind w:left="426" w:hanging="426"/>
        <w:jc w:val="both"/>
        <w:rPr>
          <w:rFonts w:ascii="Arial" w:hAnsi="Arial" w:cs="Arial"/>
        </w:rPr>
      </w:pPr>
      <w:r w:rsidRPr="00CF5CF2">
        <w:rPr>
          <w:rFonts w:ascii="Arial" w:hAnsi="Arial" w:cs="Arial"/>
          <w:u w:val="single"/>
        </w:rPr>
        <w:t>zastavěná plocha pozemku</w:t>
      </w:r>
      <w:r w:rsidRPr="00CF5CF2">
        <w:rPr>
          <w:rFonts w:ascii="Arial" w:hAnsi="Arial" w:cs="Arial"/>
        </w:rPr>
        <w:t xml:space="preserve"> je dána výkladem pojmů podle </w:t>
      </w:r>
      <w:r w:rsidRPr="00CF5CF2">
        <w:rPr>
          <w:rFonts w:ascii="Arial" w:hAnsi="Arial" w:cs="Arial"/>
          <w:color w:val="000000"/>
        </w:rPr>
        <w:t>Stavebního zákona;</w:t>
      </w:r>
    </w:p>
    <w:p w14:paraId="738A2C0F" w14:textId="77777777" w:rsidR="00157B17" w:rsidRPr="00CF5CF2" w:rsidRDefault="00157B17" w:rsidP="00711DFE">
      <w:pPr>
        <w:pStyle w:val="Odstavecseseznamem"/>
        <w:numPr>
          <w:ilvl w:val="0"/>
          <w:numId w:val="1"/>
        </w:numPr>
        <w:spacing w:after="120" w:line="240" w:lineRule="auto"/>
        <w:ind w:left="426" w:hanging="426"/>
        <w:jc w:val="both"/>
        <w:rPr>
          <w:rFonts w:ascii="Arial" w:hAnsi="Arial" w:cs="Arial"/>
        </w:rPr>
      </w:pPr>
      <w:r w:rsidRPr="00CF5CF2">
        <w:rPr>
          <w:rFonts w:ascii="Arial" w:hAnsi="Arial" w:cs="Arial"/>
          <w:color w:val="000000"/>
        </w:rPr>
        <w:t xml:space="preserve">pro obytné stavby (rodinné domy, bytové domy) platí výklad pojmu </w:t>
      </w:r>
      <w:r w:rsidRPr="00CF5CF2">
        <w:rPr>
          <w:rFonts w:ascii="Arial" w:hAnsi="Arial" w:cs="Arial"/>
          <w:bCs/>
          <w:color w:val="000000"/>
          <w:u w:val="single"/>
        </w:rPr>
        <w:t>nadzemní podlaží – NP</w:t>
      </w:r>
      <w:r w:rsidRPr="00CF5CF2">
        <w:rPr>
          <w:rFonts w:ascii="Arial" w:hAnsi="Arial" w:cs="Arial"/>
          <w:color w:val="000000"/>
          <w:u w:val="single"/>
        </w:rPr>
        <w:t xml:space="preserve">, </w:t>
      </w:r>
      <w:r w:rsidRPr="00CF5CF2">
        <w:rPr>
          <w:rFonts w:ascii="Arial" w:hAnsi="Arial" w:cs="Arial"/>
          <w:bCs/>
          <w:color w:val="000000"/>
          <w:u w:val="single"/>
        </w:rPr>
        <w:t>podzemní podlaží – PP a podkroví- P</w:t>
      </w:r>
      <w:r w:rsidRPr="00CF5CF2">
        <w:rPr>
          <w:rFonts w:ascii="Arial" w:hAnsi="Arial" w:cs="Arial"/>
          <w:color w:val="000000"/>
        </w:rPr>
        <w:t xml:space="preserve"> dle platné normy ČSN 734301 Obytné budovy.</w:t>
      </w:r>
    </w:p>
    <w:p w14:paraId="16C91EBB" w14:textId="77777777" w:rsidR="00157B17" w:rsidRPr="00CF5CF2" w:rsidRDefault="00157B17" w:rsidP="00711DFE">
      <w:pPr>
        <w:pStyle w:val="Odstavecseseznamem"/>
        <w:numPr>
          <w:ilvl w:val="0"/>
          <w:numId w:val="1"/>
        </w:numPr>
        <w:spacing w:after="120" w:line="240" w:lineRule="auto"/>
        <w:ind w:left="426" w:hanging="426"/>
        <w:jc w:val="both"/>
        <w:rPr>
          <w:rFonts w:ascii="Arial" w:hAnsi="Arial" w:cs="Arial"/>
        </w:rPr>
      </w:pPr>
      <w:r w:rsidRPr="00CF5CF2">
        <w:rPr>
          <w:rFonts w:ascii="Arial" w:hAnsi="Arial" w:cs="Arial"/>
          <w:bCs/>
          <w:color w:val="000000"/>
          <w:u w:val="single"/>
        </w:rPr>
        <w:t>prvky drobné architektury a mobiliáře</w:t>
      </w:r>
      <w:r w:rsidRPr="00CF5CF2">
        <w:rPr>
          <w:rFonts w:ascii="Arial" w:hAnsi="Arial" w:cs="Arial"/>
          <w:color w:val="000000"/>
        </w:rPr>
        <w:t xml:space="preserve"> představují doplňkové drobné objekty (altány, lavičky, odpadkové koše, pítka) a prvky veřejného osvětlení;</w:t>
      </w:r>
    </w:p>
    <w:p w14:paraId="3CACB956" w14:textId="77777777" w:rsidR="00157B17" w:rsidRPr="00B257DC" w:rsidRDefault="00157B17" w:rsidP="00711DFE">
      <w:pPr>
        <w:pStyle w:val="Odstavecseseznamem"/>
        <w:numPr>
          <w:ilvl w:val="0"/>
          <w:numId w:val="1"/>
        </w:numPr>
        <w:spacing w:after="120" w:line="240" w:lineRule="auto"/>
        <w:ind w:left="426" w:hanging="426"/>
        <w:jc w:val="both"/>
        <w:rPr>
          <w:rFonts w:ascii="Arial" w:hAnsi="Arial" w:cs="Arial"/>
        </w:rPr>
      </w:pPr>
      <w:r w:rsidRPr="00B257DC">
        <w:rPr>
          <w:rFonts w:ascii="Arial" w:hAnsi="Arial" w:cs="Arial"/>
          <w:bCs/>
          <w:color w:val="000000"/>
          <w:u w:val="single"/>
        </w:rPr>
        <w:t>oplocení</w:t>
      </w:r>
      <w:r w:rsidRPr="00B257DC">
        <w:rPr>
          <w:rFonts w:ascii="Arial" w:hAnsi="Arial" w:cs="Arial"/>
          <w:bCs/>
          <w:color w:val="000000"/>
        </w:rPr>
        <w:t xml:space="preserve"> – </w:t>
      </w:r>
      <w:r w:rsidRPr="00B257DC">
        <w:rPr>
          <w:rFonts w:ascii="Arial" w:hAnsi="Arial" w:cs="Arial"/>
          <w:color w:val="000000"/>
        </w:rPr>
        <w:t>oplocení pozemku ve smyslu Stavebního zákona;</w:t>
      </w:r>
    </w:p>
    <w:p w14:paraId="494EE412" w14:textId="77777777" w:rsidR="00157B17" w:rsidRPr="00CF5CF2" w:rsidRDefault="00157B17" w:rsidP="00711DFE">
      <w:pPr>
        <w:pStyle w:val="Odstavecseseznamem"/>
        <w:numPr>
          <w:ilvl w:val="0"/>
          <w:numId w:val="1"/>
        </w:numPr>
        <w:spacing w:after="120" w:line="240" w:lineRule="auto"/>
        <w:ind w:left="426" w:hanging="426"/>
        <w:jc w:val="both"/>
        <w:rPr>
          <w:rFonts w:ascii="Arial" w:hAnsi="Arial" w:cs="Arial"/>
        </w:rPr>
      </w:pPr>
      <w:r w:rsidRPr="00CF5CF2">
        <w:rPr>
          <w:rFonts w:ascii="Arial" w:hAnsi="Arial" w:cs="Arial"/>
          <w:bCs/>
          <w:color w:val="000000"/>
          <w:u w:val="single"/>
        </w:rPr>
        <w:t>ohradník pro letní pastvu dobytka, oplocenky pro lesní školky</w:t>
      </w:r>
      <w:r w:rsidRPr="00CF5CF2">
        <w:rPr>
          <w:rFonts w:ascii="Arial" w:hAnsi="Arial" w:cs="Arial"/>
          <w:color w:val="000000"/>
        </w:rPr>
        <w:t xml:space="preserve"> – jednoduché konstrukce, které nevyžadují provedení zemních prací a terénních úprav, tj. bez podezdívky, rozebíratelné, neomezující průchodnost krajinou.</w:t>
      </w:r>
    </w:p>
    <w:p w14:paraId="7290597B" w14:textId="77777777" w:rsidR="00157B17" w:rsidRPr="00CF5CF2" w:rsidRDefault="00157B17" w:rsidP="00711DFE">
      <w:pPr>
        <w:pStyle w:val="Odstavecseseznamem"/>
        <w:numPr>
          <w:ilvl w:val="0"/>
          <w:numId w:val="1"/>
        </w:numPr>
        <w:spacing w:after="120" w:line="240" w:lineRule="auto"/>
        <w:ind w:left="426" w:hanging="426"/>
        <w:jc w:val="both"/>
        <w:rPr>
          <w:rFonts w:ascii="Arial" w:hAnsi="Arial" w:cs="Arial"/>
        </w:rPr>
      </w:pPr>
      <w:r w:rsidRPr="00CF5CF2">
        <w:rPr>
          <w:rFonts w:ascii="Arial" w:hAnsi="Arial" w:cs="Arial"/>
          <w:bCs/>
          <w:color w:val="000000"/>
          <w:u w:val="single"/>
        </w:rPr>
        <w:t>drobná krajinná architektura</w:t>
      </w:r>
      <w:r w:rsidRPr="00CF5CF2">
        <w:rPr>
          <w:rFonts w:ascii="Arial" w:hAnsi="Arial" w:cs="Arial"/>
          <w:bCs/>
          <w:color w:val="000000"/>
        </w:rPr>
        <w:t xml:space="preserve"> - např. křížky, „Boží muka“, kapličky, pomníčky.</w:t>
      </w:r>
    </w:p>
    <w:p w14:paraId="26C5C6CF" w14:textId="77777777" w:rsidR="00157B17" w:rsidRPr="00CF5CF2" w:rsidRDefault="00157B17" w:rsidP="00711DFE">
      <w:pPr>
        <w:pStyle w:val="Odstavecseseznamem"/>
        <w:numPr>
          <w:ilvl w:val="0"/>
          <w:numId w:val="1"/>
        </w:numPr>
        <w:spacing w:after="120" w:line="240" w:lineRule="auto"/>
        <w:ind w:left="426" w:hanging="426"/>
        <w:jc w:val="both"/>
        <w:rPr>
          <w:rFonts w:ascii="Arial" w:hAnsi="Arial" w:cs="Arial"/>
        </w:rPr>
      </w:pPr>
      <w:r w:rsidRPr="00CF5CF2">
        <w:rPr>
          <w:rFonts w:ascii="Arial" w:hAnsi="Arial" w:cs="Arial"/>
          <w:u w:val="single"/>
        </w:rPr>
        <w:t>komunikace místního významu</w:t>
      </w:r>
      <w:r w:rsidRPr="00CF5CF2">
        <w:rPr>
          <w:rFonts w:ascii="Arial" w:hAnsi="Arial" w:cs="Arial"/>
        </w:rPr>
        <w:t xml:space="preserve"> - místní a účelové komunikace, obslužné komunikace, polní a lesní cesty.</w:t>
      </w:r>
    </w:p>
    <w:p w14:paraId="0C68C83F" w14:textId="77777777" w:rsidR="00157B17" w:rsidRDefault="00157B17" w:rsidP="00E76DA8">
      <w:pPr>
        <w:pStyle w:val="Standard"/>
        <w:spacing w:after="120" w:line="240" w:lineRule="auto"/>
        <w:jc w:val="both"/>
        <w:rPr>
          <w:rFonts w:ascii="Arial" w:hAnsi="Arial" w:cs="Arial"/>
          <w:bCs/>
          <w:u w:val="single"/>
        </w:rPr>
      </w:pPr>
    </w:p>
    <w:p w14:paraId="2AD6D295" w14:textId="77777777" w:rsidR="00157B17" w:rsidRDefault="00157B17" w:rsidP="00E76DA8">
      <w:pPr>
        <w:pStyle w:val="Standard"/>
        <w:spacing w:after="120" w:line="240" w:lineRule="auto"/>
        <w:jc w:val="both"/>
        <w:rPr>
          <w:rFonts w:ascii="Arial" w:hAnsi="Arial" w:cs="Arial"/>
          <w:bCs/>
          <w:u w:val="single"/>
        </w:rPr>
      </w:pPr>
    </w:p>
    <w:p w14:paraId="0E5972BA" w14:textId="77777777" w:rsidR="00157B17" w:rsidRDefault="00157B17" w:rsidP="00476327">
      <w:pPr>
        <w:pStyle w:val="Standard"/>
        <w:spacing w:after="240" w:line="240" w:lineRule="auto"/>
        <w:jc w:val="both"/>
        <w:rPr>
          <w:rFonts w:ascii="Arial" w:hAnsi="Arial" w:cs="Arial"/>
          <w:b/>
          <w:bCs/>
        </w:rPr>
      </w:pPr>
      <w:r w:rsidRPr="005668CE">
        <w:rPr>
          <w:rFonts w:ascii="Arial" w:hAnsi="Arial" w:cs="Arial"/>
          <w:b/>
          <w:bCs/>
        </w:rPr>
        <w:lastRenderedPageBreak/>
        <w:t>f.2)</w:t>
      </w:r>
      <w:r w:rsidRPr="005668CE">
        <w:rPr>
          <w:rFonts w:ascii="Arial" w:hAnsi="Arial" w:cs="Arial"/>
          <w:b/>
          <w:bCs/>
        </w:rPr>
        <w:tab/>
      </w:r>
      <w:r>
        <w:rPr>
          <w:rFonts w:ascii="Arial" w:hAnsi="Arial" w:cs="Arial"/>
          <w:b/>
          <w:bCs/>
        </w:rPr>
        <w:t>P</w:t>
      </w:r>
      <w:r w:rsidRPr="005668CE">
        <w:rPr>
          <w:rFonts w:ascii="Arial" w:hAnsi="Arial" w:cs="Arial"/>
          <w:b/>
          <w:bCs/>
        </w:rPr>
        <w:t>odmínky pro využití ploch a jejich prostorové uspořádání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70"/>
      </w:tblGrid>
      <w:tr w:rsidR="00157B17" w14:paraId="5A6CE23F" w14:textId="77777777" w:rsidTr="00E141EF">
        <w:trPr>
          <w:trHeight w:val="510"/>
        </w:trPr>
        <w:tc>
          <w:tcPr>
            <w:tcW w:w="9270" w:type="dxa"/>
            <w:shd w:val="clear" w:color="auto" w:fill="BFBFBF"/>
            <w:vAlign w:val="center"/>
          </w:tcPr>
          <w:p w14:paraId="1892FFD2"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BH - </w:t>
            </w:r>
            <w:r w:rsidRPr="00E141EF">
              <w:rPr>
                <w:rFonts w:ascii="Arial" w:hAnsi="Arial" w:cs="Arial"/>
                <w:b/>
                <w:bCs/>
                <w:kern w:val="0"/>
                <w:sz w:val="28"/>
                <w:szCs w:val="28"/>
              </w:rPr>
              <w:t xml:space="preserve">BYDLENÍ </w:t>
            </w:r>
            <w:r w:rsidRPr="00E141EF">
              <w:rPr>
                <w:rFonts w:ascii="Arial" w:hAnsi="Arial" w:cs="Arial"/>
                <w:b/>
                <w:kern w:val="0"/>
                <w:sz w:val="28"/>
                <w:szCs w:val="28"/>
              </w:rPr>
              <w:t>V BYTOVÝCH DOMECH</w:t>
            </w:r>
          </w:p>
        </w:tc>
      </w:tr>
      <w:tr w:rsidR="00157B17" w14:paraId="10E3DA27" w14:textId="77777777" w:rsidTr="00E141EF">
        <w:trPr>
          <w:trHeight w:val="973"/>
        </w:trPr>
        <w:tc>
          <w:tcPr>
            <w:tcW w:w="9270" w:type="dxa"/>
          </w:tcPr>
          <w:p w14:paraId="1E306541" w14:textId="77777777" w:rsidR="00157B17" w:rsidRPr="00E141EF" w:rsidRDefault="00157B17" w:rsidP="00E141EF">
            <w:pPr>
              <w:pStyle w:val="Default"/>
              <w:suppressAutoHyphens w:val="0"/>
              <w:autoSpaceDN/>
              <w:jc w:val="both"/>
              <w:textAlignment w:val="auto"/>
              <w:rPr>
                <w:b/>
                <w:kern w:val="0"/>
                <w:sz w:val="22"/>
                <w:szCs w:val="22"/>
              </w:rPr>
            </w:pPr>
            <w:r w:rsidRPr="00E141EF">
              <w:rPr>
                <w:b/>
                <w:kern w:val="0"/>
                <w:sz w:val="22"/>
                <w:szCs w:val="22"/>
              </w:rPr>
              <w:t>Hlavní využití:</w:t>
            </w:r>
          </w:p>
          <w:p w14:paraId="41A92456" w14:textId="77777777" w:rsidR="00157B17" w:rsidRPr="00E141EF" w:rsidRDefault="00157B17" w:rsidP="00E141EF">
            <w:pPr>
              <w:pStyle w:val="Default"/>
              <w:numPr>
                <w:ilvl w:val="0"/>
                <w:numId w:val="17"/>
              </w:numPr>
              <w:suppressAutoHyphens w:val="0"/>
              <w:autoSpaceDN/>
              <w:spacing w:after="120"/>
              <w:ind w:left="709" w:hanging="425"/>
              <w:jc w:val="both"/>
              <w:textAlignment w:val="auto"/>
              <w:rPr>
                <w:kern w:val="0"/>
                <w:sz w:val="22"/>
                <w:szCs w:val="22"/>
              </w:rPr>
            </w:pPr>
            <w:r w:rsidRPr="00E141EF">
              <w:rPr>
                <w:rFonts w:eastAsia="MS Mincho"/>
                <w:kern w:val="0"/>
                <w:sz w:val="22"/>
                <w:szCs w:val="22"/>
              </w:rPr>
              <w:t>bydlení ve stávajících bytových domech.</w:t>
            </w:r>
          </w:p>
        </w:tc>
      </w:tr>
      <w:tr w:rsidR="00157B17" w14:paraId="2D29F75C" w14:textId="77777777" w:rsidTr="00E141EF">
        <w:trPr>
          <w:trHeight w:val="2322"/>
        </w:trPr>
        <w:tc>
          <w:tcPr>
            <w:tcW w:w="9270" w:type="dxa"/>
          </w:tcPr>
          <w:p w14:paraId="1034B4A8" w14:textId="77777777" w:rsidR="00157B17" w:rsidRPr="00E141EF" w:rsidRDefault="00157B17" w:rsidP="00E141EF">
            <w:pPr>
              <w:pStyle w:val="Default"/>
              <w:suppressAutoHyphens w:val="0"/>
              <w:autoSpaceDN/>
              <w:jc w:val="both"/>
              <w:textAlignment w:val="auto"/>
              <w:rPr>
                <w:b/>
                <w:kern w:val="0"/>
                <w:sz w:val="22"/>
                <w:szCs w:val="22"/>
              </w:rPr>
            </w:pPr>
            <w:r w:rsidRPr="00E141EF">
              <w:rPr>
                <w:b/>
                <w:kern w:val="0"/>
                <w:sz w:val="22"/>
                <w:szCs w:val="22"/>
              </w:rPr>
              <w:t>Přípustné využití:</w:t>
            </w:r>
          </w:p>
          <w:p w14:paraId="51034422" w14:textId="77777777" w:rsidR="00157B17" w:rsidRPr="00E141EF" w:rsidRDefault="00157B17" w:rsidP="00E141EF">
            <w:pPr>
              <w:pStyle w:val="Standard"/>
              <w:numPr>
                <w:ilvl w:val="0"/>
                <w:numId w:val="17"/>
              </w:numPr>
              <w:suppressAutoHyphens w:val="0"/>
              <w:autoSpaceDN/>
              <w:spacing w:after="0" w:line="240" w:lineRule="auto"/>
              <w:ind w:left="709" w:right="265" w:hanging="425"/>
              <w:jc w:val="both"/>
              <w:textAlignment w:val="auto"/>
              <w:rPr>
                <w:rFonts w:ascii="Arial" w:eastAsia="MS Mincho" w:hAnsi="Arial" w:cs="Arial"/>
                <w:kern w:val="0"/>
              </w:rPr>
            </w:pPr>
            <w:r w:rsidRPr="00E141EF">
              <w:rPr>
                <w:rFonts w:ascii="Arial" w:hAnsi="Arial" w:cs="Arial"/>
                <w:kern w:val="0"/>
              </w:rPr>
              <w:t>drobné stavby bezprostředně související s bydlením</w:t>
            </w:r>
            <w:r w:rsidRPr="00E141EF">
              <w:rPr>
                <w:rFonts w:ascii="Arial" w:eastAsia="MS Mincho" w:hAnsi="Arial" w:cs="Arial"/>
                <w:kern w:val="0"/>
              </w:rPr>
              <w:t xml:space="preserve"> např. garáže a parkovací přístřešky, zimní zahrady, skleníky, bazény, kůlny, altány, pergoly, terasy, schodiště, ploty apod. vč. jejich integrace do staveb pro bydlení;</w:t>
            </w:r>
          </w:p>
          <w:p w14:paraId="0559A18D" w14:textId="77777777" w:rsidR="00157B17" w:rsidRPr="00E141EF" w:rsidRDefault="00157B17" w:rsidP="00E141EF">
            <w:pPr>
              <w:pStyle w:val="Odstavecseseznamem"/>
              <w:widowControl/>
              <w:numPr>
                <w:ilvl w:val="0"/>
                <w:numId w:val="17"/>
              </w:numPr>
              <w:suppressAutoHyphens w:val="0"/>
              <w:autoSpaceDN/>
              <w:spacing w:after="0" w:line="240" w:lineRule="auto"/>
              <w:ind w:left="709" w:right="265" w:hanging="425"/>
              <w:jc w:val="both"/>
              <w:textAlignment w:val="auto"/>
              <w:rPr>
                <w:rFonts w:ascii="Arial" w:hAnsi="Arial" w:cs="Arial"/>
                <w:kern w:val="0"/>
              </w:rPr>
            </w:pPr>
            <w:r w:rsidRPr="00E141EF">
              <w:rPr>
                <w:rFonts w:ascii="Arial" w:hAnsi="Arial" w:cs="Arial"/>
                <w:kern w:val="0"/>
              </w:rPr>
              <w:t>zahrady s funkcí okrasnou, rekreační, užitkovou;</w:t>
            </w:r>
          </w:p>
          <w:p w14:paraId="5A973F7D" w14:textId="77777777" w:rsidR="00157B17" w:rsidRPr="00E141EF" w:rsidRDefault="00157B17" w:rsidP="00E141EF">
            <w:pPr>
              <w:pStyle w:val="Odstavecseseznamem"/>
              <w:widowControl/>
              <w:numPr>
                <w:ilvl w:val="0"/>
                <w:numId w:val="17"/>
              </w:numPr>
              <w:suppressAutoHyphens w:val="0"/>
              <w:autoSpaceDN/>
              <w:spacing w:after="0" w:line="240" w:lineRule="auto"/>
              <w:ind w:left="709" w:right="265" w:hanging="425"/>
              <w:jc w:val="both"/>
              <w:textAlignment w:val="auto"/>
              <w:rPr>
                <w:rFonts w:ascii="Arial" w:hAnsi="Arial" w:cs="Arial"/>
                <w:kern w:val="0"/>
              </w:rPr>
            </w:pPr>
            <w:r w:rsidRPr="00E141EF">
              <w:rPr>
                <w:rFonts w:ascii="Arial" w:hAnsi="Arial" w:cs="Arial"/>
                <w:kern w:val="0"/>
              </w:rPr>
              <w:t>veřejná prostranství včetně místních komunikací pro obsluhu těchto ploch, pěších a cyklistických cest a ploch zeleně, dětských hřišť a sportovišť;</w:t>
            </w:r>
          </w:p>
          <w:p w14:paraId="776B911F" w14:textId="77777777" w:rsidR="00157B17" w:rsidRPr="00E141EF" w:rsidRDefault="00157B17" w:rsidP="00E141EF">
            <w:pPr>
              <w:pStyle w:val="Odstavecseseznamem"/>
              <w:widowControl/>
              <w:numPr>
                <w:ilvl w:val="0"/>
                <w:numId w:val="17"/>
              </w:numPr>
              <w:suppressAutoHyphens w:val="0"/>
              <w:autoSpaceDN/>
              <w:spacing w:after="0" w:line="240" w:lineRule="auto"/>
              <w:ind w:left="709" w:right="265" w:hanging="425"/>
              <w:jc w:val="both"/>
              <w:textAlignment w:val="auto"/>
              <w:rPr>
                <w:rFonts w:ascii="Arial" w:hAnsi="Arial" w:cs="Arial"/>
                <w:kern w:val="0"/>
              </w:rPr>
            </w:pPr>
            <w:r w:rsidRPr="00E141EF">
              <w:rPr>
                <w:rFonts w:ascii="Arial" w:hAnsi="Arial" w:cs="Arial"/>
                <w:kern w:val="0"/>
              </w:rPr>
              <w:t>občanská vybavenosti v rámci objektu bytového domu související s obsluhou a kvalitou bydlení vymezeného území;</w:t>
            </w:r>
          </w:p>
          <w:p w14:paraId="74AB55FC" w14:textId="77777777" w:rsidR="00157B17" w:rsidRPr="00E141EF" w:rsidRDefault="00157B17" w:rsidP="00E141EF">
            <w:pPr>
              <w:pStyle w:val="Odstavecseseznamem"/>
              <w:widowControl/>
              <w:numPr>
                <w:ilvl w:val="0"/>
                <w:numId w:val="17"/>
              </w:numPr>
              <w:suppressAutoHyphens w:val="0"/>
              <w:autoSpaceDE w:val="0"/>
              <w:autoSpaceDN/>
              <w:adjustRightInd w:val="0"/>
              <w:spacing w:after="0" w:line="240" w:lineRule="auto"/>
              <w:ind w:left="709" w:right="265" w:hanging="425"/>
              <w:jc w:val="both"/>
              <w:textAlignment w:val="auto"/>
              <w:rPr>
                <w:rFonts w:ascii="Arial" w:hAnsi="Arial" w:cs="Arial"/>
                <w:kern w:val="0"/>
              </w:rPr>
            </w:pPr>
            <w:r w:rsidRPr="00E141EF">
              <w:rPr>
                <w:rFonts w:ascii="Arial" w:hAnsi="Arial" w:cs="Arial"/>
                <w:kern w:val="0"/>
              </w:rPr>
              <w:t>oplocení;</w:t>
            </w:r>
          </w:p>
          <w:p w14:paraId="6C0E8AF9" w14:textId="77777777" w:rsidR="00157B17" w:rsidRPr="00E141EF" w:rsidRDefault="00157B17" w:rsidP="00E141EF">
            <w:pPr>
              <w:pStyle w:val="Odstavecseseznamem"/>
              <w:widowControl/>
              <w:numPr>
                <w:ilvl w:val="0"/>
                <w:numId w:val="17"/>
              </w:numPr>
              <w:suppressAutoHyphens w:val="0"/>
              <w:autoSpaceDE w:val="0"/>
              <w:autoSpaceDN/>
              <w:adjustRightInd w:val="0"/>
              <w:spacing w:after="0" w:line="240" w:lineRule="auto"/>
              <w:ind w:left="709" w:right="265" w:hanging="425"/>
              <w:jc w:val="both"/>
              <w:textAlignment w:val="auto"/>
              <w:rPr>
                <w:rFonts w:ascii="Arial" w:hAnsi="Arial" w:cs="Arial"/>
                <w:kern w:val="0"/>
              </w:rPr>
            </w:pPr>
            <w:r w:rsidRPr="00E141EF">
              <w:rPr>
                <w:rFonts w:ascii="Arial" w:hAnsi="Arial" w:cs="Arial"/>
                <w:kern w:val="0"/>
              </w:rPr>
              <w:t>parkoviště pro osobní automobily;</w:t>
            </w:r>
          </w:p>
          <w:p w14:paraId="04F657FD" w14:textId="77777777" w:rsidR="00157B17" w:rsidRPr="00E141EF" w:rsidRDefault="00157B17" w:rsidP="00E141EF">
            <w:pPr>
              <w:pStyle w:val="Odstavecseseznamem"/>
              <w:widowControl/>
              <w:numPr>
                <w:ilvl w:val="0"/>
                <w:numId w:val="17"/>
              </w:numPr>
              <w:suppressAutoHyphens w:val="0"/>
              <w:autoSpaceDN/>
              <w:spacing w:after="120" w:line="240" w:lineRule="auto"/>
              <w:ind w:left="709" w:right="265" w:hanging="425"/>
              <w:jc w:val="both"/>
              <w:textAlignment w:val="auto"/>
              <w:rPr>
                <w:rFonts w:ascii="Arial" w:hAnsi="Arial" w:cs="Arial"/>
                <w:kern w:val="0"/>
              </w:rPr>
            </w:pPr>
            <w:r w:rsidRPr="00E141EF">
              <w:rPr>
                <w:rFonts w:ascii="Arial" w:hAnsi="Arial" w:cs="Arial"/>
                <w:kern w:val="0"/>
              </w:rPr>
              <w:t>související technická infrastruktura.</w:t>
            </w:r>
          </w:p>
          <w:p w14:paraId="799A3D2E" w14:textId="77777777" w:rsidR="00157B17" w:rsidRPr="00E141EF" w:rsidRDefault="00157B17" w:rsidP="00E141EF">
            <w:pPr>
              <w:widowControl/>
              <w:suppressAutoHyphens w:val="0"/>
              <w:autoSpaceDN/>
              <w:spacing w:after="0" w:line="240" w:lineRule="auto"/>
              <w:ind w:right="549"/>
              <w:textAlignment w:val="auto"/>
              <w:rPr>
                <w:rFonts w:cs="Times New Roman"/>
                <w:kern w:val="0"/>
              </w:rPr>
            </w:pPr>
          </w:p>
        </w:tc>
      </w:tr>
      <w:tr w:rsidR="00157B17" w14:paraId="2C69B60F" w14:textId="77777777" w:rsidTr="00E141EF">
        <w:trPr>
          <w:trHeight w:val="2322"/>
        </w:trPr>
        <w:tc>
          <w:tcPr>
            <w:tcW w:w="9270" w:type="dxa"/>
          </w:tcPr>
          <w:p w14:paraId="3E0362C2" w14:textId="77777777" w:rsidR="00157B17" w:rsidRPr="00E141EF" w:rsidRDefault="00157B17" w:rsidP="00E141EF">
            <w:pPr>
              <w:pStyle w:val="Default"/>
              <w:suppressAutoHyphens w:val="0"/>
              <w:autoSpaceDN/>
              <w:jc w:val="both"/>
              <w:textAlignment w:val="auto"/>
              <w:rPr>
                <w:b/>
                <w:kern w:val="0"/>
                <w:sz w:val="22"/>
                <w:szCs w:val="22"/>
              </w:rPr>
            </w:pPr>
            <w:r w:rsidRPr="00E141EF">
              <w:rPr>
                <w:b/>
                <w:kern w:val="0"/>
                <w:sz w:val="22"/>
                <w:szCs w:val="22"/>
              </w:rPr>
              <w:t>Nepřípustné využití:</w:t>
            </w:r>
          </w:p>
          <w:p w14:paraId="22F07A41" w14:textId="77777777" w:rsidR="00157B17" w:rsidRPr="00E141EF" w:rsidRDefault="00157B17" w:rsidP="00E141EF">
            <w:pPr>
              <w:pStyle w:val="Odstavecseseznamem"/>
              <w:widowControl/>
              <w:numPr>
                <w:ilvl w:val="0"/>
                <w:numId w:val="17"/>
              </w:numPr>
              <w:suppressAutoHyphens w:val="0"/>
              <w:autoSpaceDE w:val="0"/>
              <w:autoSpaceDN/>
              <w:adjustRightInd w:val="0"/>
              <w:spacing w:after="0" w:line="240" w:lineRule="auto"/>
              <w:ind w:left="709" w:right="123" w:hanging="425"/>
              <w:jc w:val="both"/>
              <w:textAlignment w:val="auto"/>
              <w:rPr>
                <w:rFonts w:ascii="TimesNewRomanPSMT" w:hAnsi="TimesNewRomanPSMT" w:cs="TimesNewRomanPSMT"/>
                <w:kern w:val="0"/>
                <w:lang w:eastAsia="en-US"/>
              </w:rPr>
            </w:pPr>
            <w:r w:rsidRPr="00E141EF">
              <w:rPr>
                <w:rFonts w:ascii="Arial" w:eastAsia="MS Mincho" w:hAnsi="Arial" w:cs="Arial"/>
                <w:kern w:val="0"/>
              </w:rPr>
              <w:t>nové bytové domy;</w:t>
            </w:r>
          </w:p>
          <w:p w14:paraId="7E8ED7EA" w14:textId="77777777" w:rsidR="00157B17" w:rsidRPr="00E141EF" w:rsidRDefault="00157B17" w:rsidP="00223FEB">
            <w:pPr>
              <w:pStyle w:val="Odstavecseseznamem"/>
              <w:widowControl/>
              <w:numPr>
                <w:ilvl w:val="0"/>
                <w:numId w:val="62"/>
              </w:numPr>
              <w:suppressAutoHyphens w:val="0"/>
              <w:autoSpaceDE w:val="0"/>
              <w:autoSpaceDN/>
              <w:adjustRightInd w:val="0"/>
              <w:spacing w:after="0" w:line="240" w:lineRule="auto"/>
              <w:ind w:left="709" w:right="123"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r w:rsidRPr="00E141EF">
              <w:rPr>
                <w:rFonts w:ascii="Arial" w:hAnsi="Arial" w:cs="Arial"/>
                <w:kern w:val="0"/>
              </w:rPr>
              <w:t>a stavby nesplňující podmínky prostorového uspořádání</w:t>
            </w:r>
            <w:r w:rsidRPr="00E141EF">
              <w:rPr>
                <w:rFonts w:ascii="Arial" w:hAnsi="Arial" w:cs="Arial"/>
                <w:kern w:val="0"/>
                <w:lang w:eastAsia="en-US"/>
              </w:rPr>
              <w:t>;</w:t>
            </w:r>
          </w:p>
          <w:p w14:paraId="48FE3713" w14:textId="77777777" w:rsidR="00157B17" w:rsidRPr="00E141EF" w:rsidRDefault="00157B17" w:rsidP="00223FEB">
            <w:pPr>
              <w:pStyle w:val="Odstavecseseznamem"/>
              <w:widowControl/>
              <w:numPr>
                <w:ilvl w:val="0"/>
                <w:numId w:val="62"/>
              </w:numPr>
              <w:suppressAutoHyphens w:val="0"/>
              <w:autoSpaceDN/>
              <w:spacing w:after="0" w:line="240" w:lineRule="auto"/>
              <w:ind w:left="709" w:right="123"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5B93B289" w14:textId="77777777" w:rsidR="00157B17" w:rsidRPr="00E141EF" w:rsidRDefault="00157B17" w:rsidP="00223FEB">
            <w:pPr>
              <w:pStyle w:val="Odstavecseseznamem"/>
              <w:widowControl/>
              <w:numPr>
                <w:ilvl w:val="0"/>
                <w:numId w:val="62"/>
              </w:numPr>
              <w:suppressAutoHyphens w:val="0"/>
              <w:autoSpaceDN/>
              <w:spacing w:after="120" w:line="240" w:lineRule="auto"/>
              <w:ind w:left="709" w:right="123" w:hanging="425"/>
              <w:jc w:val="both"/>
              <w:textAlignment w:val="auto"/>
              <w:rPr>
                <w:rFonts w:ascii="Arial" w:hAnsi="Arial" w:cs="Arial"/>
                <w:b/>
                <w:bCs/>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p w14:paraId="4C351B6B"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0B52498F" w14:textId="77777777" w:rsidTr="00E141EF">
        <w:trPr>
          <w:trHeight w:val="2418"/>
        </w:trPr>
        <w:tc>
          <w:tcPr>
            <w:tcW w:w="9270" w:type="dxa"/>
          </w:tcPr>
          <w:p w14:paraId="6E7A1D49" w14:textId="77777777" w:rsidR="00157B17" w:rsidRPr="00E141EF" w:rsidRDefault="00157B17" w:rsidP="00E141EF">
            <w:pPr>
              <w:pStyle w:val="Default"/>
              <w:suppressAutoHyphens w:val="0"/>
              <w:autoSpaceDN/>
              <w:jc w:val="both"/>
              <w:textAlignment w:val="auto"/>
              <w:rPr>
                <w:b/>
                <w:kern w:val="0"/>
                <w:sz w:val="22"/>
                <w:szCs w:val="22"/>
              </w:rPr>
            </w:pPr>
            <w:r w:rsidRPr="00E141EF">
              <w:rPr>
                <w:b/>
                <w:kern w:val="0"/>
                <w:sz w:val="22"/>
                <w:szCs w:val="22"/>
              </w:rPr>
              <w:t>Prostorové podmínky využití:</w:t>
            </w:r>
          </w:p>
          <w:p w14:paraId="5DC2706E" w14:textId="77777777" w:rsidR="00157B17" w:rsidRPr="00E141EF" w:rsidRDefault="00157B17" w:rsidP="00E141EF">
            <w:pPr>
              <w:pStyle w:val="Default"/>
              <w:numPr>
                <w:ilvl w:val="0"/>
                <w:numId w:val="17"/>
              </w:numPr>
              <w:suppressAutoHyphens w:val="0"/>
              <w:autoSpaceDN/>
              <w:ind w:right="123" w:firstLine="284"/>
              <w:jc w:val="both"/>
              <w:textAlignment w:val="auto"/>
              <w:rPr>
                <w:b/>
                <w:kern w:val="0"/>
                <w:sz w:val="22"/>
                <w:szCs w:val="22"/>
              </w:rPr>
            </w:pPr>
            <w:r w:rsidRPr="00E141EF">
              <w:rPr>
                <w:kern w:val="0"/>
                <w:sz w:val="22"/>
                <w:szCs w:val="22"/>
              </w:rPr>
              <w:t xml:space="preserve">maximální počet nadzemních podlaží 3NP; </w:t>
            </w:r>
          </w:p>
          <w:p w14:paraId="07600FFE" w14:textId="77777777" w:rsidR="00157B17" w:rsidRPr="00E141EF" w:rsidRDefault="00157B17" w:rsidP="00E141EF">
            <w:pPr>
              <w:pStyle w:val="Standard"/>
              <w:numPr>
                <w:ilvl w:val="0"/>
                <w:numId w:val="17"/>
              </w:numPr>
              <w:suppressAutoHyphens w:val="0"/>
              <w:autoSpaceDN/>
              <w:spacing w:after="120" w:line="240" w:lineRule="auto"/>
              <w:ind w:left="709" w:right="123" w:hanging="425"/>
              <w:jc w:val="both"/>
              <w:textAlignment w:val="auto"/>
              <w:rPr>
                <w:rFonts w:cs="Times New Roman"/>
                <w:kern w:val="0"/>
              </w:rPr>
            </w:pPr>
            <w:r w:rsidRPr="00E141EF">
              <w:rPr>
                <w:rFonts w:ascii="Arial" w:hAnsi="Arial" w:cs="Arial"/>
                <w:kern w:val="0"/>
              </w:rPr>
              <w:t xml:space="preserve">nezpevněné plochy schopné vsakování dešťových vod minimálně 40% plochy pozemku. </w:t>
            </w:r>
          </w:p>
        </w:tc>
      </w:tr>
    </w:tbl>
    <w:p w14:paraId="6EDCB4F5"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7C7DB7" w14:paraId="25A0F03F" w14:textId="77777777" w:rsidTr="00E141EF">
        <w:trPr>
          <w:trHeight w:val="510"/>
        </w:trPr>
        <w:tc>
          <w:tcPr>
            <w:tcW w:w="9270" w:type="dxa"/>
            <w:shd w:val="clear" w:color="auto" w:fill="BFBFBF"/>
            <w:vAlign w:val="center"/>
          </w:tcPr>
          <w:p w14:paraId="24171C2F"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BV - </w:t>
            </w:r>
            <w:r w:rsidRPr="00E141EF">
              <w:rPr>
                <w:rFonts w:ascii="Arial" w:hAnsi="Arial" w:cs="Arial"/>
                <w:b/>
                <w:bCs/>
                <w:kern w:val="0"/>
                <w:sz w:val="28"/>
                <w:szCs w:val="28"/>
              </w:rPr>
              <w:t xml:space="preserve">BYDLENÍ </w:t>
            </w:r>
            <w:r w:rsidRPr="00E141EF">
              <w:rPr>
                <w:rFonts w:ascii="Arial" w:hAnsi="Arial" w:cs="Arial"/>
                <w:b/>
                <w:kern w:val="0"/>
                <w:sz w:val="28"/>
                <w:szCs w:val="28"/>
              </w:rPr>
              <w:t xml:space="preserve">VENKOVSKÉ  </w:t>
            </w:r>
          </w:p>
        </w:tc>
      </w:tr>
      <w:tr w:rsidR="00157B17" w14:paraId="326EC7C4" w14:textId="77777777" w:rsidTr="00E141EF">
        <w:trPr>
          <w:trHeight w:val="850"/>
        </w:trPr>
        <w:tc>
          <w:tcPr>
            <w:tcW w:w="9270" w:type="dxa"/>
          </w:tcPr>
          <w:p w14:paraId="2A2D6B11"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2B713E46" w14:textId="77777777" w:rsidR="00157B17" w:rsidRPr="00E141EF" w:rsidRDefault="00157B17" w:rsidP="00E141EF">
            <w:pPr>
              <w:pStyle w:val="Odstavecseseznamem"/>
              <w:widowControl/>
              <w:numPr>
                <w:ilvl w:val="0"/>
                <w:numId w:val="18"/>
              </w:numPr>
              <w:suppressAutoHyphens w:val="0"/>
              <w:autoSpaceDN/>
              <w:spacing w:after="120" w:line="240" w:lineRule="auto"/>
              <w:ind w:left="567" w:hanging="425"/>
              <w:jc w:val="both"/>
              <w:textAlignment w:val="auto"/>
              <w:rPr>
                <w:rFonts w:cs="Times New Roman"/>
                <w:kern w:val="0"/>
              </w:rPr>
            </w:pPr>
            <w:r w:rsidRPr="00E141EF">
              <w:rPr>
                <w:rFonts w:ascii="Arial" w:hAnsi="Arial" w:cs="Arial"/>
                <w:kern w:val="0"/>
              </w:rPr>
              <w:t>bydlení v rodinných domech venkovského typu.</w:t>
            </w:r>
          </w:p>
        </w:tc>
      </w:tr>
      <w:tr w:rsidR="00157B17" w14:paraId="40EE1AED" w14:textId="77777777" w:rsidTr="00E141EF">
        <w:trPr>
          <w:trHeight w:val="2322"/>
        </w:trPr>
        <w:tc>
          <w:tcPr>
            <w:tcW w:w="9270" w:type="dxa"/>
          </w:tcPr>
          <w:p w14:paraId="5EF276DA"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16C6826F"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stávající stavby pro rodinnou rekreaci;</w:t>
            </w:r>
          </w:p>
          <w:p w14:paraId="58868BC1" w14:textId="77777777" w:rsidR="00157B17" w:rsidRPr="00E141EF" w:rsidRDefault="00157B17" w:rsidP="00E141EF">
            <w:pPr>
              <w:pStyle w:val="Standard"/>
              <w:numPr>
                <w:ilvl w:val="0"/>
                <w:numId w:val="18"/>
              </w:numPr>
              <w:suppressAutoHyphens w:val="0"/>
              <w:autoSpaceDN/>
              <w:spacing w:after="0" w:line="240" w:lineRule="auto"/>
              <w:ind w:left="567" w:right="123" w:hanging="425"/>
              <w:jc w:val="both"/>
              <w:textAlignment w:val="auto"/>
              <w:rPr>
                <w:rFonts w:ascii="Arial" w:eastAsia="MS Mincho" w:hAnsi="Arial" w:cs="Arial"/>
                <w:kern w:val="0"/>
              </w:rPr>
            </w:pPr>
            <w:r w:rsidRPr="00E141EF">
              <w:rPr>
                <w:rFonts w:ascii="Arial" w:hAnsi="Arial" w:cs="Arial"/>
                <w:kern w:val="0"/>
              </w:rPr>
              <w:t>drobné stavby bezprostředně související s bydlením</w:t>
            </w:r>
            <w:r w:rsidRPr="00E141EF">
              <w:rPr>
                <w:rFonts w:ascii="Arial" w:eastAsia="MS Mincho" w:hAnsi="Arial" w:cs="Arial"/>
                <w:kern w:val="0"/>
              </w:rPr>
              <w:t xml:space="preserve"> např. garáže a parkovací přístřešky, zimní zahrady, skleníky, bazény, kůlny, altány, pergoly, terasy, schodiště, ploty apod. vč. jejich integrace do staveb pro bydlení;</w:t>
            </w:r>
          </w:p>
          <w:p w14:paraId="3CAC4421"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zahrady s funkcí okrasnou, rekreační, užitkovou;</w:t>
            </w:r>
          </w:p>
          <w:p w14:paraId="37BE77BC"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lang w:eastAsia="en-US"/>
              </w:rPr>
              <w:t>stavby a zařízení pro chovatelství a pěstitelství samozásobovacího charakteru;</w:t>
            </w:r>
          </w:p>
          <w:p w14:paraId="210447A8"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veřejná prostranství včetně místních komunikací pro obsluhu těchto ploch, pěších a cyklistických cest a ploch zeleně, dětských hřišť a sportovišť;</w:t>
            </w:r>
          </w:p>
          <w:p w14:paraId="3C3DC223"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right="123" w:hanging="425"/>
              <w:jc w:val="both"/>
              <w:textAlignment w:val="auto"/>
              <w:rPr>
                <w:rFonts w:ascii="Arial" w:hAnsi="Arial" w:cs="Arial"/>
                <w:kern w:val="0"/>
              </w:rPr>
            </w:pPr>
            <w:r w:rsidRPr="00E141EF">
              <w:rPr>
                <w:rFonts w:ascii="Arial" w:hAnsi="Arial" w:cs="Arial"/>
                <w:kern w:val="0"/>
              </w:rPr>
              <w:t>oplocení;</w:t>
            </w:r>
          </w:p>
          <w:p w14:paraId="284D84D8" w14:textId="77777777" w:rsidR="00157B17" w:rsidRPr="00E141EF" w:rsidRDefault="00157B17" w:rsidP="00E141EF">
            <w:pPr>
              <w:pStyle w:val="Odstavecseseznamem"/>
              <w:widowControl/>
              <w:numPr>
                <w:ilvl w:val="0"/>
                <w:numId w:val="18"/>
              </w:numPr>
              <w:suppressAutoHyphens w:val="0"/>
              <w:autoSpaceDN/>
              <w:spacing w:after="120" w:line="240" w:lineRule="auto"/>
              <w:ind w:left="567" w:right="123" w:hanging="425"/>
              <w:jc w:val="both"/>
              <w:textAlignment w:val="auto"/>
              <w:rPr>
                <w:rFonts w:cs="Times New Roman"/>
                <w:kern w:val="0"/>
              </w:rPr>
            </w:pPr>
            <w:r w:rsidRPr="00E141EF">
              <w:rPr>
                <w:rFonts w:ascii="Arial" w:hAnsi="Arial" w:cs="Arial"/>
                <w:kern w:val="0"/>
              </w:rPr>
              <w:t>související technická infrastruktura.</w:t>
            </w:r>
          </w:p>
        </w:tc>
      </w:tr>
      <w:tr w:rsidR="00157B17" w14:paraId="1D80E8F6" w14:textId="77777777" w:rsidTr="00E141EF">
        <w:trPr>
          <w:trHeight w:val="2322"/>
        </w:trPr>
        <w:tc>
          <w:tcPr>
            <w:tcW w:w="9270" w:type="dxa"/>
          </w:tcPr>
          <w:p w14:paraId="098BC261" w14:textId="77777777" w:rsidR="00157B17" w:rsidRPr="00E141EF" w:rsidRDefault="00157B17" w:rsidP="00E141EF">
            <w:pPr>
              <w:pStyle w:val="Standard"/>
              <w:suppressAutoHyphens w:val="0"/>
              <w:autoSpaceDN/>
              <w:spacing w:after="0" w:line="240" w:lineRule="auto"/>
              <w:ind w:right="-43"/>
              <w:jc w:val="both"/>
              <w:textAlignment w:val="auto"/>
              <w:rPr>
                <w:rFonts w:ascii="Arial" w:hAnsi="Arial" w:cs="Arial"/>
                <w:b/>
                <w:bCs/>
                <w:kern w:val="0"/>
              </w:rPr>
            </w:pPr>
            <w:r w:rsidRPr="00E141EF">
              <w:rPr>
                <w:rFonts w:ascii="Arial" w:hAnsi="Arial" w:cs="Arial"/>
                <w:b/>
                <w:bCs/>
                <w:kern w:val="0"/>
              </w:rPr>
              <w:t>Podmíněně přípustné využití:</w:t>
            </w:r>
          </w:p>
          <w:p w14:paraId="51ACB344"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stavby a zařízení občanského vybavení veřejné infrastruktury včetně jejich integrace s bydlením;</w:t>
            </w:r>
          </w:p>
          <w:p w14:paraId="69662219"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stavby a zařízení pro podnikání, maloobchod, stravování a další nerušící služby nebo integrované do stavby pro bydlení;</w:t>
            </w:r>
          </w:p>
          <w:p w14:paraId="0E371697" w14:textId="77777777" w:rsidR="00157B17" w:rsidRPr="00E141EF" w:rsidRDefault="00157B17" w:rsidP="00E141EF">
            <w:pPr>
              <w:pStyle w:val="Standard"/>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 xml:space="preserve">za prokázání splnění podmínky, že: </w:t>
            </w:r>
          </w:p>
          <w:p w14:paraId="726A5BD8"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řešením ani provozem nedojde ke snížení kvality prostředí a pohody bydlení, zejména z hlediska hladiny hluku, vibrací, čistoty ovzduší, vod a půdy, emisí prachu a pachů, přiměřeného množství zeleně, oslunění;</w:t>
            </w:r>
          </w:p>
          <w:p w14:paraId="75526820"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jsou slučitelné s bydlením a slouží zejména místním obyvatelům;</w:t>
            </w:r>
          </w:p>
          <w:p w14:paraId="75717ACC" w14:textId="77777777" w:rsidR="00157B17" w:rsidRPr="00E141EF" w:rsidRDefault="00157B17" w:rsidP="00E141EF">
            <w:pPr>
              <w:pStyle w:val="Default"/>
              <w:numPr>
                <w:ilvl w:val="0"/>
                <w:numId w:val="18"/>
              </w:numPr>
              <w:suppressAutoHyphens w:val="0"/>
              <w:autoSpaceDN/>
              <w:spacing w:after="120"/>
              <w:ind w:left="567" w:right="123" w:hanging="425"/>
              <w:textAlignment w:val="auto"/>
              <w:rPr>
                <w:kern w:val="0"/>
              </w:rPr>
            </w:pPr>
            <w:r w:rsidRPr="00E141EF">
              <w:rPr>
                <w:kern w:val="0"/>
                <w:sz w:val="22"/>
                <w:szCs w:val="22"/>
              </w:rPr>
              <w:t>řešením ani provozem nedojde ke zvýšení dopravní zátěže v sídle.</w:t>
            </w:r>
            <w:r w:rsidRPr="00E141EF">
              <w:rPr>
                <w:kern w:val="0"/>
                <w:sz w:val="22"/>
                <w:szCs w:val="22"/>
                <w:lang w:eastAsia="en-US"/>
              </w:rPr>
              <w:t xml:space="preserve"> </w:t>
            </w:r>
          </w:p>
        </w:tc>
      </w:tr>
      <w:tr w:rsidR="00157B17" w14:paraId="40A5BB03" w14:textId="77777777" w:rsidTr="00E141EF">
        <w:trPr>
          <w:trHeight w:val="3330"/>
        </w:trPr>
        <w:tc>
          <w:tcPr>
            <w:tcW w:w="9270" w:type="dxa"/>
          </w:tcPr>
          <w:p w14:paraId="7575DACA"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Nepřípustné využití:</w:t>
            </w:r>
          </w:p>
          <w:p w14:paraId="455764C7"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textAlignment w:val="auto"/>
              <w:rPr>
                <w:rFonts w:ascii="Arial" w:hAnsi="Arial" w:cs="Arial"/>
                <w:kern w:val="0"/>
              </w:rPr>
            </w:pPr>
            <w:r w:rsidRPr="00E141EF">
              <w:rPr>
                <w:rFonts w:ascii="Arial" w:hAnsi="Arial" w:cs="Arial"/>
                <w:kern w:val="0"/>
              </w:rPr>
              <w:t>nové stavby pro rodinnou rekreaci;</w:t>
            </w:r>
          </w:p>
          <w:p w14:paraId="44C207A0"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textAlignment w:val="auto"/>
              <w:rPr>
                <w:rFonts w:ascii="Arial" w:hAnsi="Arial" w:cs="Arial"/>
                <w:color w:val="000000"/>
                <w:kern w:val="0"/>
              </w:rPr>
            </w:pPr>
            <w:r w:rsidRPr="00E141EF">
              <w:rPr>
                <w:rFonts w:ascii="Arial" w:hAnsi="Arial" w:cs="Arial"/>
                <w:color w:val="000000"/>
                <w:kern w:val="0"/>
              </w:rPr>
              <w:t>nové stavby řadových rodinných domů, s výjimkou dvojdomů;</w:t>
            </w:r>
          </w:p>
          <w:p w14:paraId="62AB5D17" w14:textId="77777777" w:rsidR="00157B17" w:rsidRPr="00E141EF" w:rsidRDefault="00157B17" w:rsidP="00E141EF">
            <w:pPr>
              <w:pStyle w:val="Standard"/>
              <w:numPr>
                <w:ilvl w:val="0"/>
                <w:numId w:val="18"/>
              </w:numPr>
              <w:suppressAutoHyphens w:val="0"/>
              <w:autoSpaceDN/>
              <w:spacing w:after="0" w:line="240" w:lineRule="auto"/>
              <w:ind w:left="567" w:right="123" w:hanging="425"/>
              <w:textAlignment w:val="auto"/>
              <w:rPr>
                <w:rFonts w:ascii="Arial" w:hAnsi="Arial" w:cs="Arial"/>
                <w:color w:val="000000"/>
                <w:kern w:val="0"/>
              </w:rPr>
            </w:pPr>
            <w:r w:rsidRPr="00E141EF">
              <w:rPr>
                <w:rFonts w:ascii="Arial" w:hAnsi="Arial" w:cs="Arial"/>
                <w:color w:val="000000"/>
                <w:kern w:val="0"/>
              </w:rPr>
              <w:t>řadové a hromadné garáže;</w:t>
            </w:r>
          </w:p>
          <w:p w14:paraId="631F1EA2" w14:textId="77777777" w:rsidR="00157B17" w:rsidRPr="00E141EF" w:rsidRDefault="00157B17" w:rsidP="00E141EF">
            <w:pPr>
              <w:pStyle w:val="Default"/>
              <w:numPr>
                <w:ilvl w:val="0"/>
                <w:numId w:val="18"/>
              </w:numPr>
              <w:suppressAutoHyphens w:val="0"/>
              <w:autoSpaceDN/>
              <w:ind w:left="567" w:right="123" w:hanging="425"/>
              <w:jc w:val="both"/>
              <w:textAlignment w:val="auto"/>
              <w:rPr>
                <w:color w:val="00000A"/>
                <w:kern w:val="0"/>
                <w:sz w:val="22"/>
                <w:szCs w:val="22"/>
              </w:rPr>
            </w:pPr>
            <w:r w:rsidRPr="00E141EF">
              <w:rPr>
                <w:color w:val="00000A"/>
                <w:kern w:val="0"/>
                <w:sz w:val="22"/>
                <w:szCs w:val="22"/>
              </w:rPr>
              <w:t>výstavba samostatně stojících malometrážních objektů sezónní rekreace (zahradní chaty, sruby, stavební buňky a maringotky), mobilheimy;</w:t>
            </w:r>
          </w:p>
          <w:p w14:paraId="3BE7208B"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right="123"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r w:rsidRPr="00E141EF">
              <w:rPr>
                <w:rFonts w:ascii="Arial" w:hAnsi="Arial" w:cs="Arial"/>
                <w:kern w:val="0"/>
              </w:rPr>
              <w:t>a stavby nesplňující podmínky prostorového uspořádání</w:t>
            </w:r>
            <w:r w:rsidRPr="00E141EF">
              <w:rPr>
                <w:rFonts w:ascii="Arial" w:hAnsi="Arial" w:cs="Arial"/>
                <w:kern w:val="0"/>
                <w:lang w:eastAsia="en-US"/>
              </w:rPr>
              <w:t>;</w:t>
            </w:r>
          </w:p>
          <w:p w14:paraId="2CD8395B"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7E1D2F1F" w14:textId="77777777" w:rsidR="00157B17" w:rsidRPr="00E141EF" w:rsidRDefault="00157B17" w:rsidP="00223FEB">
            <w:pPr>
              <w:pStyle w:val="Odstavecseseznamem"/>
              <w:numPr>
                <w:ilvl w:val="0"/>
                <w:numId w:val="62"/>
              </w:numPr>
              <w:suppressAutoHyphens w:val="0"/>
              <w:autoSpaceDN/>
              <w:spacing w:after="120" w:line="240" w:lineRule="auto"/>
              <w:ind w:left="567" w:right="123" w:hanging="425"/>
              <w:jc w:val="both"/>
              <w:textAlignment w:val="auto"/>
              <w:rPr>
                <w:rFonts w:cs="Times New Roman"/>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tc>
      </w:tr>
      <w:tr w:rsidR="00157B17" w14:paraId="69F3CB34" w14:textId="77777777" w:rsidTr="00E141EF">
        <w:trPr>
          <w:trHeight w:val="2521"/>
        </w:trPr>
        <w:tc>
          <w:tcPr>
            <w:tcW w:w="9270" w:type="dxa"/>
          </w:tcPr>
          <w:p w14:paraId="31043A95" w14:textId="25F4A30C" w:rsidR="00157B17" w:rsidRPr="00E141EF" w:rsidRDefault="00157B17" w:rsidP="00E141EF">
            <w:pPr>
              <w:widowControl/>
              <w:suppressAutoHyphens w:val="0"/>
              <w:autoSpaceDN/>
              <w:spacing w:after="0" w:line="240" w:lineRule="auto"/>
              <w:ind w:right="-45"/>
              <w:jc w:val="both"/>
              <w:textAlignment w:val="auto"/>
              <w:rPr>
                <w:rFonts w:ascii="Arial" w:hAnsi="Arial" w:cs="Arial"/>
                <w:b/>
                <w:bCs/>
                <w:kern w:val="0"/>
              </w:rPr>
            </w:pPr>
            <w:r w:rsidRPr="00E141EF">
              <w:rPr>
                <w:rFonts w:ascii="Arial" w:hAnsi="Arial" w:cs="Arial"/>
                <w:b/>
                <w:bCs/>
                <w:kern w:val="0"/>
              </w:rPr>
              <w:t>Podmínky prostorového uspořádání</w:t>
            </w:r>
            <w:r w:rsidR="00BA0397">
              <w:rPr>
                <w:rFonts w:ascii="Arial" w:hAnsi="Arial" w:cs="Arial"/>
                <w:b/>
                <w:bCs/>
                <w:kern w:val="0"/>
              </w:rPr>
              <w:t xml:space="preserve"> v zastavitelných plochách</w:t>
            </w:r>
            <w:r w:rsidRPr="00E141EF">
              <w:rPr>
                <w:rFonts w:ascii="Arial" w:hAnsi="Arial" w:cs="Arial"/>
                <w:b/>
                <w:bCs/>
                <w:kern w:val="0"/>
              </w:rPr>
              <w:t xml:space="preserve">: </w:t>
            </w:r>
          </w:p>
          <w:p w14:paraId="0A482D77"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bCs/>
                <w:kern w:val="0"/>
              </w:rPr>
            </w:pPr>
            <w:r w:rsidRPr="00E141EF">
              <w:rPr>
                <w:rFonts w:ascii="Arial" w:hAnsi="Arial" w:cs="Arial"/>
                <w:bCs/>
                <w:kern w:val="0"/>
              </w:rPr>
              <w:t>zástavba izolovanými domy a dvojdomy;</w:t>
            </w:r>
          </w:p>
          <w:p w14:paraId="0E04DEB6"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 xml:space="preserve">nová zástavba a přestavby se musí přizpůsobit výškou a objemem charakteru okolní zástavby; </w:t>
            </w:r>
          </w:p>
          <w:p w14:paraId="6BE0B399"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kern w:val="0"/>
              </w:rPr>
            </w:pPr>
            <w:r w:rsidRPr="00E141EF">
              <w:rPr>
                <w:rFonts w:ascii="Arial" w:hAnsi="Arial" w:cs="Arial"/>
                <w:kern w:val="0"/>
              </w:rPr>
              <w:t xml:space="preserve">maximální počet nadzemních podlaží 2NP + podkroví; </w:t>
            </w:r>
          </w:p>
          <w:p w14:paraId="2656D95D"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color w:val="000000"/>
                <w:kern w:val="0"/>
              </w:rPr>
            </w:pPr>
            <w:r w:rsidRPr="00E141EF">
              <w:rPr>
                <w:rFonts w:ascii="Arial" w:hAnsi="Arial" w:cs="Arial"/>
                <w:kern w:val="0"/>
              </w:rPr>
              <w:t xml:space="preserve">minimální velikost pozemku 800 m2; </w:t>
            </w:r>
          </w:p>
          <w:p w14:paraId="6CDD8419" w14:textId="77777777" w:rsidR="00157B17" w:rsidRPr="00E141EF" w:rsidRDefault="00157B17" w:rsidP="00E141EF">
            <w:pPr>
              <w:pStyle w:val="Odstavecseseznamem"/>
              <w:widowControl/>
              <w:numPr>
                <w:ilvl w:val="0"/>
                <w:numId w:val="18"/>
              </w:numPr>
              <w:suppressAutoHyphens w:val="0"/>
              <w:autoSpaceDN/>
              <w:spacing w:after="0" w:line="240" w:lineRule="auto"/>
              <w:ind w:left="567" w:right="123" w:hanging="425"/>
              <w:jc w:val="both"/>
              <w:textAlignment w:val="auto"/>
              <w:rPr>
                <w:rFonts w:ascii="Arial" w:hAnsi="Arial" w:cs="Arial"/>
                <w:color w:val="000000"/>
                <w:kern w:val="0"/>
              </w:rPr>
            </w:pPr>
            <w:r w:rsidRPr="00E141EF">
              <w:rPr>
                <w:rFonts w:ascii="Arial" w:hAnsi="Arial" w:cs="Arial"/>
                <w:kern w:val="0"/>
              </w:rPr>
              <w:t xml:space="preserve">zastavěná plocha pozemků maximálně 25%; </w:t>
            </w:r>
          </w:p>
          <w:p w14:paraId="3E51596F" w14:textId="77777777" w:rsidR="00157B17" w:rsidRPr="00BA0397" w:rsidRDefault="00157B17" w:rsidP="00E141EF">
            <w:pPr>
              <w:pStyle w:val="Odstavecseseznamem"/>
              <w:numPr>
                <w:ilvl w:val="0"/>
                <w:numId w:val="18"/>
              </w:numPr>
              <w:suppressAutoHyphens w:val="0"/>
              <w:autoSpaceDN/>
              <w:spacing w:after="120" w:line="240" w:lineRule="auto"/>
              <w:ind w:left="567" w:right="123" w:hanging="425"/>
              <w:jc w:val="both"/>
              <w:textAlignment w:val="auto"/>
              <w:rPr>
                <w:rFonts w:ascii="Arial" w:hAnsi="Arial" w:cs="Arial"/>
                <w:b/>
                <w:bCs/>
                <w:kern w:val="0"/>
              </w:rPr>
            </w:pPr>
            <w:r w:rsidRPr="00E141EF">
              <w:rPr>
                <w:rFonts w:ascii="Arial" w:hAnsi="Arial" w:cs="Arial"/>
                <w:kern w:val="0"/>
              </w:rPr>
              <w:t xml:space="preserve">nezpevněné plochy schopné vsakování dešťových vod minimálně 50% plochy pozemku. </w:t>
            </w:r>
          </w:p>
          <w:p w14:paraId="7DDEC25C" w14:textId="77777777" w:rsidR="003019CE" w:rsidRPr="000C429D" w:rsidRDefault="003019CE" w:rsidP="003019CE">
            <w:pPr>
              <w:suppressAutoHyphens w:val="0"/>
              <w:spacing w:after="120"/>
              <w:ind w:left="709" w:right="-45"/>
              <w:jc w:val="both"/>
              <w:rPr>
                <w:rFonts w:ascii="Arial" w:hAnsi="Arial" w:cs="Arial"/>
                <w:b/>
                <w:bCs/>
              </w:rPr>
            </w:pPr>
            <w:r w:rsidRPr="000C429D">
              <w:rPr>
                <w:rFonts w:ascii="Arial" w:hAnsi="Arial" w:cs="Arial"/>
                <w:b/>
                <w:bCs/>
              </w:rPr>
              <w:lastRenderedPageBreak/>
              <w:t xml:space="preserve">Podmínky prostorového uspořádání v zastavěném území: </w:t>
            </w:r>
          </w:p>
          <w:p w14:paraId="65D34C04" w14:textId="3F5FA728" w:rsidR="003019CE" w:rsidRPr="000C429D" w:rsidRDefault="003019CE" w:rsidP="003019CE">
            <w:pPr>
              <w:pStyle w:val="Odstavecseseznamem"/>
              <w:widowControl/>
              <w:numPr>
                <w:ilvl w:val="0"/>
                <w:numId w:val="18"/>
              </w:numPr>
              <w:suppressAutoHyphens w:val="0"/>
              <w:autoSpaceDN/>
              <w:spacing w:after="0" w:line="240" w:lineRule="auto"/>
              <w:ind w:left="1276" w:right="123" w:hanging="425"/>
              <w:jc w:val="both"/>
              <w:textAlignment w:val="auto"/>
              <w:rPr>
                <w:rFonts w:ascii="Arial" w:hAnsi="Arial" w:cs="Arial"/>
                <w:bCs/>
                <w:kern w:val="0"/>
              </w:rPr>
            </w:pPr>
            <w:r w:rsidRPr="000C429D">
              <w:rPr>
                <w:rFonts w:ascii="Arial" w:hAnsi="Arial" w:cs="Arial"/>
                <w:kern w:val="0"/>
              </w:rPr>
              <w:t xml:space="preserve">minimální velikost nově oddělovaných pozemků pro stavbu rodinného domu 800 m2; </w:t>
            </w:r>
          </w:p>
          <w:p w14:paraId="76181462" w14:textId="73BCAC71" w:rsidR="003019CE" w:rsidRPr="000C429D" w:rsidRDefault="003019CE" w:rsidP="003019CE">
            <w:pPr>
              <w:pStyle w:val="Odstavecseseznamem"/>
              <w:widowControl/>
              <w:numPr>
                <w:ilvl w:val="0"/>
                <w:numId w:val="18"/>
              </w:numPr>
              <w:suppressAutoHyphens w:val="0"/>
              <w:autoSpaceDN/>
              <w:spacing w:after="0" w:line="240" w:lineRule="auto"/>
              <w:ind w:left="1276" w:right="123" w:hanging="425"/>
              <w:jc w:val="both"/>
              <w:textAlignment w:val="auto"/>
              <w:rPr>
                <w:rFonts w:ascii="Arial" w:hAnsi="Arial" w:cs="Arial"/>
                <w:bCs/>
                <w:kern w:val="0"/>
              </w:rPr>
            </w:pPr>
            <w:r w:rsidRPr="000C429D">
              <w:rPr>
                <w:rFonts w:ascii="Arial" w:hAnsi="Arial" w:cs="Arial"/>
                <w:kern w:val="0"/>
              </w:rPr>
              <w:t xml:space="preserve">u pozemků </w:t>
            </w:r>
            <w:r w:rsidR="00F74F2E">
              <w:rPr>
                <w:rFonts w:ascii="Arial" w:hAnsi="Arial" w:cs="Arial"/>
                <w:kern w:val="0"/>
              </w:rPr>
              <w:t xml:space="preserve">již oddělených </w:t>
            </w:r>
            <w:r w:rsidRPr="000C429D">
              <w:rPr>
                <w:rFonts w:ascii="Arial" w:hAnsi="Arial" w:cs="Arial"/>
                <w:kern w:val="0"/>
              </w:rPr>
              <w:t>před vydáním změny č. 2 územního plánu Soutice lze realizovat stavbu rodinného domu i na pozemcích o minimální velikosti 700 m2;</w:t>
            </w:r>
          </w:p>
          <w:p w14:paraId="14D2F920" w14:textId="77777777" w:rsidR="003019CE" w:rsidRPr="000C429D" w:rsidRDefault="003019CE" w:rsidP="003019CE">
            <w:pPr>
              <w:pStyle w:val="Odstavecseseznamem"/>
              <w:widowControl/>
              <w:numPr>
                <w:ilvl w:val="0"/>
                <w:numId w:val="18"/>
              </w:numPr>
              <w:suppressAutoHyphens w:val="0"/>
              <w:autoSpaceDN/>
              <w:spacing w:after="0" w:line="240" w:lineRule="auto"/>
              <w:ind w:left="1276" w:right="123" w:hanging="425"/>
              <w:jc w:val="both"/>
              <w:textAlignment w:val="auto"/>
              <w:rPr>
                <w:rFonts w:ascii="Arial" w:hAnsi="Arial" w:cs="Arial"/>
                <w:bCs/>
                <w:kern w:val="0"/>
              </w:rPr>
            </w:pPr>
            <w:r w:rsidRPr="000C429D">
              <w:rPr>
                <w:rFonts w:ascii="Arial" w:hAnsi="Arial" w:cs="Arial"/>
                <w:color w:val="000000"/>
              </w:rPr>
              <w:t xml:space="preserve">nová zástavba i změny dokončených staveb </w:t>
            </w:r>
            <w:r w:rsidRPr="000C429D">
              <w:rPr>
                <w:rFonts w:ascii="Arial" w:hAnsi="Arial" w:cs="Arial"/>
                <w:kern w:val="0"/>
              </w:rPr>
              <w:t xml:space="preserve">se musí přizpůsobit výškou a objemem charakteru okolní zástavby; </w:t>
            </w:r>
          </w:p>
          <w:p w14:paraId="7CAC0E79" w14:textId="77777777" w:rsidR="003019CE" w:rsidRPr="000C429D" w:rsidRDefault="003019CE" w:rsidP="003019CE">
            <w:pPr>
              <w:pStyle w:val="Odstavecseseznamem"/>
              <w:widowControl/>
              <w:numPr>
                <w:ilvl w:val="0"/>
                <w:numId w:val="18"/>
              </w:numPr>
              <w:suppressAutoHyphens w:val="0"/>
              <w:autoSpaceDN/>
              <w:spacing w:after="0" w:line="240" w:lineRule="auto"/>
              <w:ind w:left="1276" w:right="123" w:hanging="425"/>
              <w:jc w:val="both"/>
              <w:textAlignment w:val="auto"/>
              <w:rPr>
                <w:rFonts w:ascii="Arial" w:hAnsi="Arial" w:cs="Arial"/>
                <w:kern w:val="0"/>
              </w:rPr>
            </w:pPr>
            <w:r w:rsidRPr="000C429D">
              <w:rPr>
                <w:rFonts w:ascii="Arial" w:hAnsi="Arial" w:cs="Arial"/>
                <w:kern w:val="0"/>
              </w:rPr>
              <w:t xml:space="preserve">maximální počet nadzemních podlaží 2NP + podkroví; </w:t>
            </w:r>
          </w:p>
          <w:p w14:paraId="6FB42D98" w14:textId="77777777" w:rsidR="003019CE" w:rsidRPr="000C429D" w:rsidRDefault="003019CE" w:rsidP="003019CE">
            <w:pPr>
              <w:pStyle w:val="Odstavecseseznamem"/>
              <w:widowControl/>
              <w:numPr>
                <w:ilvl w:val="0"/>
                <w:numId w:val="18"/>
              </w:numPr>
              <w:suppressAutoHyphens w:val="0"/>
              <w:autoSpaceDN/>
              <w:spacing w:after="0" w:line="240" w:lineRule="auto"/>
              <w:ind w:left="1276" w:right="123" w:hanging="425"/>
              <w:jc w:val="both"/>
              <w:textAlignment w:val="auto"/>
              <w:rPr>
                <w:rFonts w:ascii="Arial" w:hAnsi="Arial" w:cs="Arial"/>
                <w:color w:val="000000"/>
                <w:kern w:val="0"/>
              </w:rPr>
            </w:pPr>
            <w:r w:rsidRPr="000C429D">
              <w:rPr>
                <w:rFonts w:ascii="Arial" w:hAnsi="Arial" w:cs="Arial"/>
                <w:kern w:val="0"/>
              </w:rPr>
              <w:t xml:space="preserve">zastavěná plocha pozemků maximálně 40%; </w:t>
            </w:r>
          </w:p>
          <w:p w14:paraId="6E4600F3" w14:textId="77777777" w:rsidR="003019CE" w:rsidRPr="000C429D" w:rsidRDefault="003019CE" w:rsidP="00223FEB">
            <w:pPr>
              <w:pStyle w:val="Odstavecseseznamem"/>
              <w:widowControl/>
              <w:numPr>
                <w:ilvl w:val="1"/>
                <w:numId w:val="95"/>
              </w:numPr>
              <w:suppressAutoHyphens w:val="0"/>
              <w:spacing w:after="0" w:line="240" w:lineRule="auto"/>
              <w:ind w:left="1276" w:right="-2" w:hanging="425"/>
              <w:jc w:val="both"/>
              <w:textAlignment w:val="auto"/>
              <w:rPr>
                <w:rFonts w:ascii="Arial" w:hAnsi="Arial" w:cs="Arial"/>
                <w:bCs/>
              </w:rPr>
            </w:pPr>
            <w:r w:rsidRPr="000C429D">
              <w:rPr>
                <w:rFonts w:ascii="Arial" w:hAnsi="Arial" w:cs="Arial"/>
                <w:kern w:val="0"/>
              </w:rPr>
              <w:t>nezpevněné plochy schopné vsakování dešťových vod minimálně 40% plochy pozemku.“</w:t>
            </w:r>
          </w:p>
          <w:p w14:paraId="09219F95" w14:textId="0AA259AB" w:rsidR="00BA0397" w:rsidRPr="00E141EF" w:rsidRDefault="00BA0397" w:rsidP="00BA0397">
            <w:pPr>
              <w:pStyle w:val="Odstavecseseznamem"/>
              <w:suppressAutoHyphens w:val="0"/>
              <w:autoSpaceDN/>
              <w:spacing w:after="120" w:line="240" w:lineRule="auto"/>
              <w:ind w:right="123"/>
              <w:jc w:val="both"/>
              <w:textAlignment w:val="auto"/>
              <w:rPr>
                <w:rFonts w:ascii="Arial" w:hAnsi="Arial" w:cs="Arial"/>
                <w:b/>
                <w:bCs/>
                <w:kern w:val="0"/>
              </w:rPr>
            </w:pPr>
          </w:p>
        </w:tc>
      </w:tr>
    </w:tbl>
    <w:p w14:paraId="14E91D30" w14:textId="4E117C26" w:rsidR="002900E2" w:rsidRDefault="002900E2"/>
    <w:p w14:paraId="7CE4B7B1" w14:textId="0E399E6A" w:rsidR="002900E2" w:rsidRDefault="001F6AA0">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1"/>
        <w:gridCol w:w="29"/>
      </w:tblGrid>
      <w:tr w:rsidR="00157B17" w:rsidRPr="007C7DB7" w14:paraId="25AB5EB3" w14:textId="77777777" w:rsidTr="00E141EF">
        <w:trPr>
          <w:trHeight w:val="510"/>
        </w:trPr>
        <w:tc>
          <w:tcPr>
            <w:tcW w:w="9270" w:type="dxa"/>
            <w:gridSpan w:val="2"/>
            <w:shd w:val="clear" w:color="auto" w:fill="BFBFBF"/>
            <w:vAlign w:val="center"/>
          </w:tcPr>
          <w:p w14:paraId="48C76CF2"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 xml:space="preserve">SV - </w:t>
            </w:r>
            <w:r w:rsidRPr="00E141EF">
              <w:rPr>
                <w:rFonts w:ascii="Arial" w:eastAsia="MS Mincho" w:hAnsi="Arial" w:cs="Arial"/>
                <w:b/>
                <w:kern w:val="0"/>
                <w:sz w:val="28"/>
                <w:szCs w:val="28"/>
              </w:rPr>
              <w:t>SMÍŠENÉ OBYTNÉ VENKOVSKÉ</w:t>
            </w:r>
          </w:p>
        </w:tc>
      </w:tr>
      <w:tr w:rsidR="00157B17" w14:paraId="753BAE29" w14:textId="77777777" w:rsidTr="00E141EF">
        <w:trPr>
          <w:trHeight w:val="973"/>
        </w:trPr>
        <w:tc>
          <w:tcPr>
            <w:tcW w:w="9270" w:type="dxa"/>
            <w:gridSpan w:val="2"/>
          </w:tcPr>
          <w:p w14:paraId="3A5CCA40"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Hlavní využití:</w:t>
            </w:r>
          </w:p>
          <w:p w14:paraId="14C7CF32" w14:textId="77777777" w:rsidR="00157B17" w:rsidRPr="00E141EF" w:rsidRDefault="00157B17" w:rsidP="00E141EF">
            <w:pPr>
              <w:pStyle w:val="Odstavecseseznamem"/>
              <w:widowControl/>
              <w:numPr>
                <w:ilvl w:val="0"/>
                <w:numId w:val="1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stavby pro bydlení; </w:t>
            </w:r>
          </w:p>
          <w:p w14:paraId="506471C0" w14:textId="77777777" w:rsidR="00157B17" w:rsidRPr="00E141EF" w:rsidRDefault="00157B17" w:rsidP="00E141EF">
            <w:pPr>
              <w:pStyle w:val="Odstavecseseznamem"/>
              <w:widowControl/>
              <w:numPr>
                <w:ilvl w:val="0"/>
                <w:numId w:val="1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bydlení s hospodářským zázemím;</w:t>
            </w:r>
          </w:p>
          <w:p w14:paraId="386CC29E" w14:textId="77777777" w:rsidR="00157B17" w:rsidRPr="00E141EF" w:rsidRDefault="00157B17" w:rsidP="00E141EF">
            <w:pPr>
              <w:pStyle w:val="Odstavecseseznamem"/>
              <w:widowControl/>
              <w:numPr>
                <w:ilvl w:val="0"/>
                <w:numId w:val="1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občanského vybavení;</w:t>
            </w:r>
          </w:p>
          <w:p w14:paraId="3F730882" w14:textId="77777777" w:rsidR="00157B17" w:rsidRPr="00E141EF" w:rsidRDefault="00157B17" w:rsidP="00E141EF">
            <w:pPr>
              <w:pStyle w:val="Odstavecseseznamem"/>
              <w:widowControl/>
              <w:numPr>
                <w:ilvl w:val="0"/>
                <w:numId w:val="1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pro maloobchod, stavby pro stravování, a další nerušící služby;</w:t>
            </w:r>
          </w:p>
          <w:p w14:paraId="3B1A264A" w14:textId="77777777" w:rsidR="00157B17" w:rsidRPr="00E141EF" w:rsidRDefault="00157B17" w:rsidP="00E141EF">
            <w:pPr>
              <w:pStyle w:val="Odstavecseseznamem"/>
              <w:widowControl/>
              <w:numPr>
                <w:ilvl w:val="0"/>
                <w:numId w:val="18"/>
              </w:numPr>
              <w:suppressAutoHyphens w:val="0"/>
              <w:autoSpaceDN/>
              <w:spacing w:after="0" w:line="240" w:lineRule="auto"/>
              <w:ind w:left="567" w:hanging="425"/>
              <w:jc w:val="both"/>
              <w:textAlignment w:val="auto"/>
              <w:rPr>
                <w:rFonts w:cs="Times New Roman"/>
                <w:kern w:val="0"/>
              </w:rPr>
            </w:pPr>
            <w:r w:rsidRPr="00E141EF">
              <w:rPr>
                <w:rFonts w:ascii="Arial" w:hAnsi="Arial" w:cs="Arial"/>
                <w:kern w:val="0"/>
              </w:rPr>
              <w:t>stavby pro drobnou nerušící výrobu, výrobní služby a chovatelství.</w:t>
            </w:r>
          </w:p>
        </w:tc>
      </w:tr>
      <w:tr w:rsidR="00157B17" w14:paraId="16895BCE" w14:textId="77777777" w:rsidTr="00E141EF">
        <w:trPr>
          <w:trHeight w:val="2322"/>
        </w:trPr>
        <w:tc>
          <w:tcPr>
            <w:tcW w:w="9270" w:type="dxa"/>
            <w:gridSpan w:val="2"/>
          </w:tcPr>
          <w:p w14:paraId="0D954D77"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33C9775E" w14:textId="77777777" w:rsidR="00157B17" w:rsidRPr="00E141EF" w:rsidRDefault="00157B17" w:rsidP="00223FEB">
            <w:pPr>
              <w:pStyle w:val="Odstavecseseznamem"/>
              <w:widowControl/>
              <w:numPr>
                <w:ilvl w:val="0"/>
                <w:numId w:val="62"/>
              </w:numPr>
              <w:suppressAutoHyphens w:val="0"/>
              <w:autoSpaceDE w:val="0"/>
              <w:autoSpaceDN/>
              <w:adjustRightInd w:val="0"/>
              <w:spacing w:after="0" w:line="240" w:lineRule="auto"/>
              <w:ind w:left="567" w:hanging="425"/>
              <w:jc w:val="both"/>
              <w:textAlignment w:val="auto"/>
              <w:rPr>
                <w:rFonts w:ascii="Arial" w:hAnsi="Arial" w:cs="Arial"/>
                <w:b/>
                <w:bCs/>
                <w:kern w:val="0"/>
              </w:rPr>
            </w:pPr>
            <w:r w:rsidRPr="00E141EF">
              <w:rPr>
                <w:rFonts w:ascii="Arial" w:hAnsi="Arial" w:cs="Arial"/>
                <w:kern w:val="0"/>
                <w:lang w:eastAsia="en-US"/>
              </w:rPr>
              <w:t xml:space="preserve">vzájemná integrace jednotlivých způsobů hlavního a přípustného využití; </w:t>
            </w:r>
          </w:p>
          <w:p w14:paraId="52F52046" w14:textId="77777777" w:rsidR="00157B17" w:rsidRPr="00E141EF" w:rsidRDefault="00157B17" w:rsidP="00E141EF">
            <w:pPr>
              <w:pStyle w:val="Odstavecseseznamem"/>
              <w:widowControl/>
              <w:numPr>
                <w:ilvl w:val="0"/>
                <w:numId w:val="1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stávající stavby pro rodinnou rekreaci;</w:t>
            </w:r>
          </w:p>
          <w:p w14:paraId="20E3F014" w14:textId="77777777" w:rsidR="00157B17" w:rsidRPr="00E141EF" w:rsidRDefault="00157B17" w:rsidP="00E141EF">
            <w:pPr>
              <w:pStyle w:val="Standard"/>
              <w:numPr>
                <w:ilvl w:val="0"/>
                <w:numId w:val="19"/>
              </w:numPr>
              <w:suppressAutoHyphens w:val="0"/>
              <w:autoSpaceDN/>
              <w:spacing w:after="0" w:line="240" w:lineRule="auto"/>
              <w:ind w:left="567" w:right="-43" w:hanging="425"/>
              <w:jc w:val="both"/>
              <w:textAlignment w:val="auto"/>
              <w:rPr>
                <w:rFonts w:ascii="Arial" w:eastAsia="MS Mincho" w:hAnsi="Arial" w:cs="Arial"/>
                <w:kern w:val="0"/>
              </w:rPr>
            </w:pPr>
            <w:r w:rsidRPr="00E141EF">
              <w:rPr>
                <w:rFonts w:ascii="Arial" w:hAnsi="Arial" w:cs="Arial"/>
                <w:kern w:val="0"/>
              </w:rPr>
              <w:t>drobné stavby bezprostředně související s bydlením</w:t>
            </w:r>
            <w:r w:rsidRPr="00E141EF">
              <w:rPr>
                <w:rFonts w:ascii="Arial" w:eastAsia="MS Mincho" w:hAnsi="Arial" w:cs="Arial"/>
                <w:kern w:val="0"/>
              </w:rPr>
              <w:t xml:space="preserve"> např. garáže a parkovací přístřešky, zimní zahrady, skleníky, bazény, kůlny, altány, pergoly, terasy, schodiště, ploty apod. vč. jejich integrace do staveb pro bydlení;</w:t>
            </w:r>
          </w:p>
          <w:p w14:paraId="637DF027" w14:textId="77777777" w:rsidR="00157B17" w:rsidRPr="00E141EF" w:rsidRDefault="00157B17" w:rsidP="00E141EF">
            <w:pPr>
              <w:pStyle w:val="Odstavecseseznamem"/>
              <w:widowControl/>
              <w:numPr>
                <w:ilvl w:val="0"/>
                <w:numId w:val="1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zahrady s funkcí okrasnou, rekreační, užitkovou;</w:t>
            </w:r>
          </w:p>
          <w:p w14:paraId="7172ED8B" w14:textId="77777777" w:rsidR="00157B17" w:rsidRPr="00E141EF" w:rsidRDefault="00157B17" w:rsidP="00E141EF">
            <w:pPr>
              <w:pStyle w:val="Odstavecseseznamem"/>
              <w:widowControl/>
              <w:numPr>
                <w:ilvl w:val="0"/>
                <w:numId w:val="1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veřejná prostranství včetně místních komunikací pro obsluhu vymezené plochy, pěších a cyklistických cest a veřejné zeleně; </w:t>
            </w:r>
          </w:p>
          <w:p w14:paraId="610FE47B" w14:textId="3E69469A" w:rsidR="00157B17" w:rsidRPr="00E141EF" w:rsidRDefault="00157B17" w:rsidP="00E141EF">
            <w:pPr>
              <w:pStyle w:val="Odstavecseseznamem"/>
              <w:widowControl/>
              <w:numPr>
                <w:ilvl w:val="0"/>
                <w:numId w:val="1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dětská hřiště a plochy sportovišť do 500</w:t>
            </w:r>
            <w:r w:rsidR="00D304E9">
              <w:rPr>
                <w:rFonts w:ascii="Arial" w:hAnsi="Arial" w:cs="Arial"/>
                <w:kern w:val="0"/>
              </w:rPr>
              <w:t xml:space="preserve"> </w:t>
            </w:r>
            <w:r w:rsidRPr="00E141EF">
              <w:rPr>
                <w:rFonts w:ascii="Arial" w:hAnsi="Arial" w:cs="Arial"/>
                <w:kern w:val="0"/>
              </w:rPr>
              <w:t>m2;</w:t>
            </w:r>
          </w:p>
          <w:p w14:paraId="39BD2D9B" w14:textId="77777777" w:rsidR="00157B17" w:rsidRPr="00E141EF" w:rsidRDefault="00157B17" w:rsidP="00E141EF">
            <w:pPr>
              <w:pStyle w:val="Odstavecseseznamem"/>
              <w:widowControl/>
              <w:numPr>
                <w:ilvl w:val="0"/>
                <w:numId w:val="1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hospodářského a technického zázemí domu;</w:t>
            </w:r>
          </w:p>
          <w:p w14:paraId="298B74DE" w14:textId="77777777" w:rsidR="00157B17" w:rsidRPr="00E141EF" w:rsidRDefault="00157B17" w:rsidP="00E141EF">
            <w:pPr>
              <w:pStyle w:val="Odstavecseseznamem"/>
              <w:widowControl/>
              <w:numPr>
                <w:ilvl w:val="0"/>
                <w:numId w:val="1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sklady související s hlavním nebo přípustným využitím;</w:t>
            </w:r>
          </w:p>
          <w:p w14:paraId="660F2F27" w14:textId="77777777" w:rsidR="00157B17" w:rsidRPr="00E141EF" w:rsidRDefault="00157B17" w:rsidP="00E141EF">
            <w:pPr>
              <w:pStyle w:val="Odstavecseseznamem"/>
              <w:widowControl/>
              <w:numPr>
                <w:ilvl w:val="0"/>
                <w:numId w:val="1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w:t>
            </w:r>
          </w:p>
          <w:p w14:paraId="6F90E872" w14:textId="77777777" w:rsidR="00157B17" w:rsidRPr="00E141EF" w:rsidRDefault="00157B17" w:rsidP="00E141EF">
            <w:pPr>
              <w:pStyle w:val="Odstavecseseznamem"/>
              <w:widowControl/>
              <w:numPr>
                <w:ilvl w:val="0"/>
                <w:numId w:val="1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pozemní komunikace, odstavné, manipulační a parkovací plochy;</w:t>
            </w:r>
          </w:p>
          <w:p w14:paraId="2532523B" w14:textId="77777777" w:rsidR="00157B17" w:rsidRPr="00E141EF" w:rsidRDefault="00157B17" w:rsidP="00E141EF">
            <w:pPr>
              <w:pStyle w:val="Odstavecseseznamem"/>
              <w:widowControl/>
              <w:numPr>
                <w:ilvl w:val="0"/>
                <w:numId w:val="19"/>
              </w:numPr>
              <w:suppressAutoHyphens w:val="0"/>
              <w:autoSpaceDN/>
              <w:spacing w:after="0" w:line="240" w:lineRule="auto"/>
              <w:ind w:left="567" w:hanging="425"/>
              <w:jc w:val="both"/>
              <w:textAlignment w:val="auto"/>
              <w:rPr>
                <w:rFonts w:cs="Times New Roman"/>
                <w:kern w:val="0"/>
              </w:rPr>
            </w:pPr>
            <w:r w:rsidRPr="00E141EF">
              <w:rPr>
                <w:rFonts w:ascii="Arial" w:hAnsi="Arial" w:cs="Arial"/>
                <w:kern w:val="0"/>
              </w:rPr>
              <w:t>související technická infrastruktura.</w:t>
            </w:r>
          </w:p>
        </w:tc>
      </w:tr>
      <w:tr w:rsidR="00157B17" w14:paraId="7774384D" w14:textId="77777777" w:rsidTr="00E141EF">
        <w:trPr>
          <w:trHeight w:val="2322"/>
        </w:trPr>
        <w:tc>
          <w:tcPr>
            <w:tcW w:w="9270" w:type="dxa"/>
            <w:gridSpan w:val="2"/>
          </w:tcPr>
          <w:p w14:paraId="2E93B46B"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Podmíněně přípustné využití:</w:t>
            </w:r>
          </w:p>
          <w:p w14:paraId="737D4AC1" w14:textId="77777777" w:rsidR="00157B17" w:rsidRPr="00E141EF" w:rsidRDefault="00157B17" w:rsidP="00E141EF">
            <w:pPr>
              <w:pStyle w:val="Odstavecseseznamem"/>
              <w:widowControl/>
              <w:numPr>
                <w:ilvl w:val="0"/>
                <w:numId w:val="2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stavby a zařízení </w:t>
            </w:r>
            <w:r w:rsidRPr="00E141EF">
              <w:rPr>
                <w:rFonts w:ascii="Arial" w:hAnsi="Arial" w:cs="Arial"/>
                <w:color w:val="000000"/>
                <w:kern w:val="0"/>
              </w:rPr>
              <w:t>(i samostatné) pro drobnou řemeslnou výrobu a pro výrobní služby;</w:t>
            </w:r>
          </w:p>
          <w:p w14:paraId="28A9BECF" w14:textId="77777777" w:rsidR="00157B17" w:rsidRPr="00E141EF" w:rsidRDefault="00157B17" w:rsidP="00E141EF">
            <w:pPr>
              <w:pStyle w:val="Odstavecseseznamem"/>
              <w:widowControl/>
              <w:numPr>
                <w:ilvl w:val="0"/>
                <w:numId w:val="2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pro pěstitelství a chovatelství;</w:t>
            </w:r>
          </w:p>
          <w:p w14:paraId="1309C5DF" w14:textId="77777777" w:rsidR="00157B17" w:rsidRPr="00E141EF" w:rsidRDefault="00157B17" w:rsidP="00E141EF">
            <w:pPr>
              <w:pStyle w:val="Standard"/>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 prokázání splnění podmínky, že:</w:t>
            </w:r>
          </w:p>
          <w:p w14:paraId="78F8B81A" w14:textId="77777777" w:rsidR="00157B17" w:rsidRPr="00E141EF" w:rsidRDefault="00157B17" w:rsidP="00E141EF">
            <w:pPr>
              <w:pStyle w:val="Odstavecseseznamem"/>
              <w:widowControl/>
              <w:numPr>
                <w:ilvl w:val="0"/>
                <w:numId w:val="2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uvedenými činnostmi, řešením a provozem se nenaruší užívání staveb a zařízení v okolí a nedojde ke snížení kvality prostředí, zejména z hlediska hladiny hluku, vibrací, čistoty ovzduší, vod a půdy, emisí prachu a pachů, přiměřeného množství zeleně a oslunění;</w:t>
            </w:r>
          </w:p>
          <w:p w14:paraId="78BBB135" w14:textId="77777777" w:rsidR="00157B17" w:rsidRPr="00E141EF" w:rsidRDefault="00157B17" w:rsidP="00E141EF">
            <w:pPr>
              <w:pStyle w:val="Odstavecseseznamem"/>
              <w:widowControl/>
              <w:numPr>
                <w:ilvl w:val="0"/>
                <w:numId w:val="2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jsou slučitelné s bydlením a slouží zejména místním obyvatelům;</w:t>
            </w:r>
          </w:p>
          <w:p w14:paraId="538A3085" w14:textId="77777777" w:rsidR="00157B17" w:rsidRPr="00E141EF" w:rsidRDefault="00157B17" w:rsidP="00E141EF">
            <w:pPr>
              <w:pStyle w:val="Default"/>
              <w:numPr>
                <w:ilvl w:val="0"/>
                <w:numId w:val="18"/>
              </w:numPr>
              <w:suppressAutoHyphens w:val="0"/>
              <w:autoSpaceDN/>
              <w:ind w:left="567" w:right="123" w:hanging="425"/>
              <w:textAlignment w:val="auto"/>
              <w:rPr>
                <w:kern w:val="0"/>
                <w:sz w:val="22"/>
                <w:szCs w:val="22"/>
              </w:rPr>
            </w:pPr>
            <w:r w:rsidRPr="00E141EF">
              <w:rPr>
                <w:kern w:val="0"/>
                <w:sz w:val="22"/>
                <w:szCs w:val="22"/>
              </w:rPr>
              <w:t>řešením ani provozem nedojde ke zvýšení dopravní zátěže v sídle.</w:t>
            </w:r>
          </w:p>
        </w:tc>
      </w:tr>
      <w:tr w:rsidR="00157B17" w14:paraId="4B719EF8" w14:textId="77777777" w:rsidTr="00E141EF">
        <w:trPr>
          <w:trHeight w:val="2905"/>
        </w:trPr>
        <w:tc>
          <w:tcPr>
            <w:tcW w:w="9270" w:type="dxa"/>
            <w:gridSpan w:val="2"/>
          </w:tcPr>
          <w:p w14:paraId="40A0E7F2"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Nepřípustné využití:</w:t>
            </w:r>
          </w:p>
          <w:p w14:paraId="77EF000F" w14:textId="77777777" w:rsidR="00157B17" w:rsidRPr="00E141EF" w:rsidRDefault="00157B17" w:rsidP="00E141EF">
            <w:pPr>
              <w:pStyle w:val="Odstavecseseznamem"/>
              <w:widowControl/>
              <w:numPr>
                <w:ilvl w:val="0"/>
                <w:numId w:val="18"/>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nové stavby pro rodinnou rekreaci;</w:t>
            </w:r>
          </w:p>
          <w:p w14:paraId="26E234CA" w14:textId="77777777" w:rsidR="00157B17" w:rsidRPr="00E141EF" w:rsidRDefault="00157B17" w:rsidP="00E141EF">
            <w:pPr>
              <w:pStyle w:val="Standard"/>
              <w:numPr>
                <w:ilvl w:val="0"/>
                <w:numId w:val="18"/>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řadové a hromadné garáže;</w:t>
            </w:r>
          </w:p>
          <w:p w14:paraId="4F0FEE3E" w14:textId="77777777" w:rsidR="00157B17" w:rsidRPr="00E141EF" w:rsidRDefault="00157B17" w:rsidP="00E141EF">
            <w:pPr>
              <w:pStyle w:val="Default"/>
              <w:numPr>
                <w:ilvl w:val="0"/>
                <w:numId w:val="18"/>
              </w:numPr>
              <w:suppressAutoHyphens w:val="0"/>
              <w:autoSpaceDN/>
              <w:ind w:left="567" w:hanging="425"/>
              <w:jc w:val="both"/>
              <w:textAlignment w:val="auto"/>
              <w:rPr>
                <w:color w:val="00000A"/>
                <w:kern w:val="0"/>
                <w:sz w:val="22"/>
                <w:szCs w:val="22"/>
              </w:rPr>
            </w:pPr>
            <w:r w:rsidRPr="00E141EF">
              <w:rPr>
                <w:color w:val="00000A"/>
                <w:kern w:val="0"/>
                <w:sz w:val="22"/>
                <w:szCs w:val="22"/>
              </w:rPr>
              <w:t>výstavba samostatně stojících malometrážních objektů sezónní rekreace (zahradní chaty, sruby, stavební buňky a maringotky), mobilheimy.</w:t>
            </w:r>
          </w:p>
          <w:p w14:paraId="31339797"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lang w:eastAsia="en-US"/>
              </w:rPr>
              <w:t>veškeré stavby, zařízení a činnosti nesouvisející s hlavním, přípustným nebo podmíněně přípustným využitím;</w:t>
            </w:r>
            <w:r w:rsidRPr="00E141EF">
              <w:rPr>
                <w:rFonts w:ascii="Arial" w:hAnsi="Arial" w:cs="Arial"/>
                <w:kern w:val="0"/>
              </w:rPr>
              <w:t xml:space="preserve"> </w:t>
            </w:r>
          </w:p>
          <w:p w14:paraId="234B583E"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rPr>
              <w:t>stavby nesplňující podmínky prostorového uspořádání</w:t>
            </w:r>
            <w:r w:rsidRPr="00E141EF">
              <w:rPr>
                <w:rFonts w:ascii="Arial" w:hAnsi="Arial" w:cs="Arial"/>
                <w:kern w:val="0"/>
                <w:lang w:eastAsia="en-US"/>
              </w:rPr>
              <w:t>;</w:t>
            </w:r>
          </w:p>
          <w:p w14:paraId="1C851AF1" w14:textId="77777777" w:rsidR="00157B17" w:rsidRPr="00E141EF" w:rsidRDefault="00157B17" w:rsidP="00E141EF">
            <w:pPr>
              <w:pStyle w:val="Odstavecseseznamem"/>
              <w:widowControl/>
              <w:numPr>
                <w:ilvl w:val="0"/>
                <w:numId w:val="18"/>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39674FEA" w14:textId="77777777" w:rsidR="00157B17" w:rsidRPr="00E141EF" w:rsidRDefault="00157B17" w:rsidP="00E141EF">
            <w:pPr>
              <w:pStyle w:val="Odstavecseseznamem"/>
              <w:numPr>
                <w:ilvl w:val="0"/>
                <w:numId w:val="18"/>
              </w:numPr>
              <w:suppressAutoHyphens w:val="0"/>
              <w:autoSpaceDN/>
              <w:spacing w:after="0" w:line="240" w:lineRule="auto"/>
              <w:ind w:left="567" w:right="-45" w:hanging="425"/>
              <w:jc w:val="both"/>
              <w:textAlignment w:val="auto"/>
              <w:rPr>
                <w:rFonts w:cs="Times New Roman"/>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tc>
      </w:tr>
      <w:tr w:rsidR="00157B17" w14:paraId="5931703B" w14:textId="77777777" w:rsidTr="00E141EF">
        <w:trPr>
          <w:gridAfter w:val="1"/>
          <w:wAfter w:w="29" w:type="dxa"/>
          <w:trHeight w:val="2324"/>
        </w:trPr>
        <w:tc>
          <w:tcPr>
            <w:tcW w:w="9241" w:type="dxa"/>
          </w:tcPr>
          <w:p w14:paraId="1AD04D85" w14:textId="4B2DF6AD" w:rsidR="00BA0397" w:rsidRDefault="00BA0397" w:rsidP="00BA0397">
            <w:pPr>
              <w:pStyle w:val="Odstavecseseznamem"/>
              <w:widowControl/>
              <w:suppressAutoHyphens w:val="0"/>
              <w:autoSpaceDN/>
              <w:spacing w:after="0" w:line="240" w:lineRule="auto"/>
              <w:jc w:val="both"/>
              <w:textAlignment w:val="auto"/>
              <w:rPr>
                <w:rFonts w:ascii="Arial" w:hAnsi="Arial" w:cs="Arial"/>
                <w:b/>
                <w:bCs/>
                <w:kern w:val="0"/>
              </w:rPr>
            </w:pPr>
          </w:p>
          <w:p w14:paraId="615F9A3B" w14:textId="77777777" w:rsidR="001F6AA0" w:rsidRPr="001F6AA0" w:rsidRDefault="002900E2" w:rsidP="001F6AA0">
            <w:pPr>
              <w:pStyle w:val="Odstavecseseznamem"/>
              <w:widowControl/>
              <w:suppressAutoHyphens w:val="0"/>
              <w:autoSpaceDN/>
              <w:spacing w:after="0" w:line="240" w:lineRule="auto"/>
              <w:ind w:left="0" w:right="123"/>
              <w:jc w:val="both"/>
              <w:textAlignment w:val="auto"/>
              <w:rPr>
                <w:rFonts w:ascii="Arial" w:hAnsi="Arial" w:cs="Arial"/>
                <w:bCs/>
                <w:kern w:val="0"/>
              </w:rPr>
            </w:pPr>
            <w:r w:rsidRPr="000C429D">
              <w:rPr>
                <w:rFonts w:ascii="Arial" w:hAnsi="Arial" w:cs="Arial"/>
                <w:b/>
                <w:bCs/>
              </w:rPr>
              <w:t>Podmínky prostorového uspořádání v zastavěném území:</w:t>
            </w:r>
          </w:p>
          <w:p w14:paraId="3ECFFBC6" w14:textId="6838AD5C" w:rsidR="002900E2" w:rsidRPr="000C429D" w:rsidRDefault="002900E2" w:rsidP="002900E2">
            <w:pPr>
              <w:pStyle w:val="Odstavecseseznamem"/>
              <w:widowControl/>
              <w:numPr>
                <w:ilvl w:val="0"/>
                <w:numId w:val="18"/>
              </w:numPr>
              <w:suppressAutoHyphens w:val="0"/>
              <w:autoSpaceDN/>
              <w:spacing w:after="0" w:line="240" w:lineRule="auto"/>
              <w:ind w:left="709" w:right="123" w:hanging="425"/>
              <w:jc w:val="both"/>
              <w:textAlignment w:val="auto"/>
              <w:rPr>
                <w:rFonts w:ascii="Arial" w:hAnsi="Arial" w:cs="Arial"/>
                <w:bCs/>
                <w:kern w:val="0"/>
              </w:rPr>
            </w:pPr>
            <w:r w:rsidRPr="000C429D">
              <w:rPr>
                <w:rFonts w:ascii="Arial" w:hAnsi="Arial" w:cs="Arial"/>
                <w:kern w:val="0"/>
              </w:rPr>
              <w:t xml:space="preserve">minimální velikost nově oddělovaných pozemků pro stavbu rodinného domu 800 m2; </w:t>
            </w:r>
          </w:p>
          <w:p w14:paraId="4BFAB90A" w14:textId="20C4F78F" w:rsidR="002900E2" w:rsidRPr="000C429D" w:rsidRDefault="002900E2" w:rsidP="002900E2">
            <w:pPr>
              <w:pStyle w:val="Odstavecseseznamem"/>
              <w:widowControl/>
              <w:numPr>
                <w:ilvl w:val="0"/>
                <w:numId w:val="18"/>
              </w:numPr>
              <w:suppressAutoHyphens w:val="0"/>
              <w:autoSpaceDN/>
              <w:spacing w:after="0" w:line="240" w:lineRule="auto"/>
              <w:ind w:left="709" w:right="123" w:hanging="425"/>
              <w:jc w:val="both"/>
              <w:textAlignment w:val="auto"/>
              <w:rPr>
                <w:rFonts w:ascii="Arial" w:hAnsi="Arial" w:cs="Arial"/>
                <w:bCs/>
                <w:kern w:val="0"/>
              </w:rPr>
            </w:pPr>
            <w:r w:rsidRPr="000C429D">
              <w:rPr>
                <w:rFonts w:ascii="Arial" w:hAnsi="Arial" w:cs="Arial"/>
                <w:kern w:val="0"/>
              </w:rPr>
              <w:t xml:space="preserve">u pozemků </w:t>
            </w:r>
            <w:r w:rsidR="00F74F2E">
              <w:rPr>
                <w:rFonts w:ascii="Arial" w:hAnsi="Arial" w:cs="Arial"/>
                <w:kern w:val="0"/>
              </w:rPr>
              <w:t xml:space="preserve">již oddělených </w:t>
            </w:r>
            <w:r w:rsidRPr="000C429D">
              <w:rPr>
                <w:rFonts w:ascii="Arial" w:hAnsi="Arial" w:cs="Arial"/>
                <w:kern w:val="0"/>
              </w:rPr>
              <w:t>před vydáním změny č. 2 územního plánu Soutice lze v zastavěném území realizovat stavbu rodinného domu i na pozemcích o minimální velikosti 700 m2;</w:t>
            </w:r>
          </w:p>
          <w:p w14:paraId="6C9993DD" w14:textId="77777777" w:rsidR="002900E2" w:rsidRPr="000C429D" w:rsidRDefault="002900E2" w:rsidP="002900E2">
            <w:pPr>
              <w:pStyle w:val="Odstavecseseznamem"/>
              <w:widowControl/>
              <w:numPr>
                <w:ilvl w:val="0"/>
                <w:numId w:val="18"/>
              </w:numPr>
              <w:suppressAutoHyphens w:val="0"/>
              <w:autoSpaceDN/>
              <w:spacing w:after="0" w:line="240" w:lineRule="auto"/>
              <w:ind w:left="709" w:right="123" w:hanging="425"/>
              <w:jc w:val="both"/>
              <w:textAlignment w:val="auto"/>
              <w:rPr>
                <w:rFonts w:ascii="Arial" w:hAnsi="Arial" w:cs="Arial"/>
                <w:bCs/>
                <w:kern w:val="0"/>
              </w:rPr>
            </w:pPr>
            <w:r w:rsidRPr="000C429D">
              <w:rPr>
                <w:rFonts w:ascii="Arial" w:hAnsi="Arial" w:cs="Arial"/>
                <w:color w:val="000000"/>
              </w:rPr>
              <w:t xml:space="preserve">nová zástavba i změny dokončených staveb </w:t>
            </w:r>
            <w:r w:rsidRPr="000C429D">
              <w:rPr>
                <w:rFonts w:ascii="Arial" w:hAnsi="Arial" w:cs="Arial"/>
                <w:kern w:val="0"/>
              </w:rPr>
              <w:t xml:space="preserve">se musí přizpůsobit výškou a objemem charakteru okolní zástavby; </w:t>
            </w:r>
          </w:p>
          <w:p w14:paraId="5ACA8051" w14:textId="77777777" w:rsidR="002900E2" w:rsidRPr="000C429D" w:rsidRDefault="002900E2" w:rsidP="002900E2">
            <w:pPr>
              <w:pStyle w:val="Odstavecseseznamem"/>
              <w:widowControl/>
              <w:numPr>
                <w:ilvl w:val="0"/>
                <w:numId w:val="18"/>
              </w:numPr>
              <w:suppressAutoHyphens w:val="0"/>
              <w:autoSpaceDN/>
              <w:spacing w:after="0" w:line="240" w:lineRule="auto"/>
              <w:ind w:left="709" w:right="123" w:hanging="425"/>
              <w:jc w:val="both"/>
              <w:textAlignment w:val="auto"/>
              <w:rPr>
                <w:rFonts w:ascii="Arial" w:hAnsi="Arial" w:cs="Arial"/>
                <w:kern w:val="0"/>
              </w:rPr>
            </w:pPr>
            <w:r w:rsidRPr="000C429D">
              <w:rPr>
                <w:rFonts w:ascii="Arial" w:hAnsi="Arial" w:cs="Arial"/>
                <w:kern w:val="0"/>
              </w:rPr>
              <w:t xml:space="preserve">maximální počet nadzemních podlaží 2NP + podkroví; </w:t>
            </w:r>
          </w:p>
          <w:p w14:paraId="25A98728" w14:textId="77777777" w:rsidR="002900E2" w:rsidRPr="000C429D" w:rsidRDefault="002900E2" w:rsidP="002900E2">
            <w:pPr>
              <w:pStyle w:val="Odstavecseseznamem"/>
              <w:widowControl/>
              <w:numPr>
                <w:ilvl w:val="0"/>
                <w:numId w:val="18"/>
              </w:numPr>
              <w:suppressAutoHyphens w:val="0"/>
              <w:autoSpaceDN/>
              <w:spacing w:after="0" w:line="240" w:lineRule="auto"/>
              <w:ind w:left="709" w:right="123" w:hanging="425"/>
              <w:jc w:val="both"/>
              <w:textAlignment w:val="auto"/>
              <w:rPr>
                <w:rFonts w:ascii="Arial" w:hAnsi="Arial" w:cs="Arial"/>
                <w:color w:val="000000"/>
                <w:kern w:val="0"/>
              </w:rPr>
            </w:pPr>
            <w:r w:rsidRPr="000C429D">
              <w:rPr>
                <w:rFonts w:ascii="Arial" w:hAnsi="Arial" w:cs="Arial"/>
                <w:kern w:val="0"/>
              </w:rPr>
              <w:t xml:space="preserve">zastavěná plocha pozemků maximálně 40%; </w:t>
            </w:r>
          </w:p>
          <w:p w14:paraId="73B2DA4D" w14:textId="77777777" w:rsidR="002900E2" w:rsidRPr="000C429D" w:rsidRDefault="002900E2" w:rsidP="00223FEB">
            <w:pPr>
              <w:pStyle w:val="Odstavecseseznamem"/>
              <w:widowControl/>
              <w:numPr>
                <w:ilvl w:val="1"/>
                <w:numId w:val="95"/>
              </w:numPr>
              <w:suppressAutoHyphens w:val="0"/>
              <w:spacing w:after="0" w:line="240" w:lineRule="auto"/>
              <w:ind w:left="709" w:right="-2" w:hanging="425"/>
              <w:jc w:val="both"/>
              <w:textAlignment w:val="auto"/>
              <w:rPr>
                <w:rFonts w:ascii="Arial" w:hAnsi="Arial" w:cs="Arial"/>
                <w:bCs/>
              </w:rPr>
            </w:pPr>
            <w:r w:rsidRPr="000C429D">
              <w:rPr>
                <w:rFonts w:ascii="Arial" w:hAnsi="Arial" w:cs="Arial"/>
                <w:kern w:val="0"/>
              </w:rPr>
              <w:t>nezpevněné plochy schopné vsakování dešťových vod minimálně 40% plochy pozemku.</w:t>
            </w:r>
          </w:p>
          <w:p w14:paraId="2F6DB4D5" w14:textId="77777777" w:rsidR="002900E2" w:rsidRPr="000C429D" w:rsidRDefault="002900E2" w:rsidP="00223FEB">
            <w:pPr>
              <w:widowControl/>
              <w:numPr>
                <w:ilvl w:val="0"/>
                <w:numId w:val="95"/>
              </w:numPr>
              <w:suppressAutoHyphens w:val="0"/>
              <w:autoSpaceDE w:val="0"/>
              <w:adjustRightInd w:val="0"/>
              <w:spacing w:after="0" w:line="240" w:lineRule="auto"/>
              <w:ind w:left="709" w:hanging="425"/>
              <w:jc w:val="both"/>
              <w:textAlignment w:val="auto"/>
              <w:rPr>
                <w:rFonts w:ascii="Arial" w:eastAsia="Calibri" w:hAnsi="Arial" w:cs="Arial"/>
              </w:rPr>
            </w:pPr>
            <w:r w:rsidRPr="000C429D">
              <w:rPr>
                <w:rFonts w:ascii="Arial" w:eastAsia="Calibri" w:hAnsi="Arial" w:cs="Arial"/>
                <w:color w:val="000000"/>
              </w:rPr>
              <w:t>zástavba pro jiné využití než bydlení, bude v souladu se stanovenými podmínkami využití plochy ve stejných prostorových (hmotových) parametrech jako objekty rodinných domů.</w:t>
            </w:r>
            <w:r w:rsidRPr="000C429D">
              <w:rPr>
                <w:rFonts w:ascii="Arial" w:eastAsia="Calibri" w:hAnsi="Arial" w:cs="Arial"/>
              </w:rPr>
              <w:t xml:space="preserve">“ </w:t>
            </w:r>
          </w:p>
          <w:p w14:paraId="1EBF28C5" w14:textId="77777777" w:rsidR="002900E2" w:rsidRPr="00CE6EDA" w:rsidRDefault="002900E2" w:rsidP="002900E2">
            <w:pPr>
              <w:pStyle w:val="Odstavecseseznamem"/>
              <w:widowControl/>
              <w:suppressAutoHyphens w:val="0"/>
              <w:spacing w:after="0" w:line="240" w:lineRule="auto"/>
              <w:ind w:left="709" w:right="-2"/>
              <w:jc w:val="both"/>
              <w:textAlignment w:val="auto"/>
              <w:rPr>
                <w:rFonts w:ascii="Arial" w:hAnsi="Arial" w:cs="Arial"/>
              </w:rPr>
            </w:pPr>
          </w:p>
          <w:p w14:paraId="30AF8942" w14:textId="5112E7A9" w:rsidR="00BA0397" w:rsidRPr="00E141EF" w:rsidRDefault="00BA0397" w:rsidP="00BA0397">
            <w:pPr>
              <w:pStyle w:val="Odstavecseseznamem"/>
              <w:widowControl/>
              <w:suppressAutoHyphens w:val="0"/>
              <w:autoSpaceDN/>
              <w:spacing w:after="0" w:line="240" w:lineRule="auto"/>
              <w:jc w:val="both"/>
              <w:textAlignment w:val="auto"/>
              <w:rPr>
                <w:rFonts w:ascii="Arial" w:hAnsi="Arial" w:cs="Arial"/>
                <w:b/>
                <w:bCs/>
                <w:kern w:val="0"/>
              </w:rPr>
            </w:pPr>
          </w:p>
        </w:tc>
      </w:tr>
    </w:tbl>
    <w:p w14:paraId="71B87EB6" w14:textId="4DE1F098" w:rsidR="002900E2" w:rsidRDefault="002900E2"/>
    <w:p w14:paraId="6D19E167" w14:textId="55F132AD" w:rsidR="002900E2" w:rsidRDefault="00635445">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090939" w14:paraId="4600FB16" w14:textId="77777777" w:rsidTr="00E141EF">
        <w:trPr>
          <w:trHeight w:val="510"/>
        </w:trPr>
        <w:tc>
          <w:tcPr>
            <w:tcW w:w="9270" w:type="dxa"/>
            <w:shd w:val="clear" w:color="auto" w:fill="BFBFBF"/>
            <w:vAlign w:val="center"/>
          </w:tcPr>
          <w:p w14:paraId="58AB7DAB"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RI – REKREACE INDIVIDUÁLNÍ</w:t>
            </w:r>
          </w:p>
        </w:tc>
      </w:tr>
      <w:tr w:rsidR="00157B17" w:rsidRPr="00F620FE" w14:paraId="2440BBB3" w14:textId="77777777" w:rsidTr="00E141EF">
        <w:trPr>
          <w:trHeight w:val="973"/>
        </w:trPr>
        <w:tc>
          <w:tcPr>
            <w:tcW w:w="9270" w:type="dxa"/>
          </w:tcPr>
          <w:p w14:paraId="2EAD5F66"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4C318ED1" w14:textId="77777777" w:rsidR="00157B17" w:rsidRPr="00E141EF" w:rsidRDefault="00157B17" w:rsidP="00223FEB">
            <w:pPr>
              <w:pStyle w:val="Odstavecseseznamem"/>
              <w:widowControl/>
              <w:numPr>
                <w:ilvl w:val="0"/>
                <w:numId w:val="70"/>
              </w:numPr>
              <w:suppressAutoHyphens w:val="0"/>
              <w:autoSpaceDN/>
              <w:spacing w:after="120" w:line="240" w:lineRule="auto"/>
              <w:ind w:left="567" w:hanging="425"/>
              <w:textAlignment w:val="auto"/>
              <w:rPr>
                <w:rFonts w:cs="Times New Roman"/>
                <w:kern w:val="0"/>
              </w:rPr>
            </w:pPr>
            <w:r w:rsidRPr="00E141EF">
              <w:rPr>
                <w:rFonts w:ascii="Arial" w:hAnsi="Arial" w:cs="Arial"/>
                <w:kern w:val="0"/>
              </w:rPr>
              <w:t>stavby pro rodinnou rekreaci.</w:t>
            </w:r>
          </w:p>
        </w:tc>
      </w:tr>
      <w:tr w:rsidR="00157B17" w:rsidRPr="00F620FE" w14:paraId="6572A649" w14:textId="77777777" w:rsidTr="00E141EF">
        <w:trPr>
          <w:trHeight w:val="2322"/>
        </w:trPr>
        <w:tc>
          <w:tcPr>
            <w:tcW w:w="9270" w:type="dxa"/>
          </w:tcPr>
          <w:p w14:paraId="626D7859"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Přípustné využití:</w:t>
            </w:r>
          </w:p>
          <w:p w14:paraId="1CAEE2A0"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zahrady s funkcí okrasnou, rekreační nebo užitkovou;</w:t>
            </w:r>
          </w:p>
          <w:p w14:paraId="7C38C400"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drobné stavby bezprostředně související s rekreací, například kůlny, altány, pergoly, terasy a podobně, včetně jejich integrace do staveb pro rodinnou rekreaci;</w:t>
            </w:r>
          </w:p>
          <w:p w14:paraId="28C436D4"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odstavná stání;</w:t>
            </w:r>
          </w:p>
          <w:p w14:paraId="0A781C31"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související technická infrastruktura;</w:t>
            </w:r>
          </w:p>
          <w:p w14:paraId="3CDE279E"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veřejná prostranství včetně místních komunikací pro obsluhu vymezené plochy, pěších a cyklistických cest a veřejné zeleně;</w:t>
            </w:r>
          </w:p>
          <w:p w14:paraId="31A2AB7F"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dětská hřiště a sportoviště;</w:t>
            </w:r>
          </w:p>
          <w:p w14:paraId="4899EB79"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w:t>
            </w:r>
          </w:p>
          <w:p w14:paraId="050D2C8C" w14:textId="4742A009" w:rsidR="00157B17" w:rsidRPr="00E141EF" w:rsidRDefault="00157B17" w:rsidP="00223FEB">
            <w:pPr>
              <w:pStyle w:val="Odstavecseseznamem"/>
              <w:widowControl/>
              <w:numPr>
                <w:ilvl w:val="0"/>
                <w:numId w:val="71"/>
              </w:numPr>
              <w:suppressAutoHyphens w:val="0"/>
              <w:autoSpaceDN/>
              <w:spacing w:after="120" w:line="240" w:lineRule="auto"/>
              <w:jc w:val="both"/>
              <w:textAlignment w:val="auto"/>
              <w:rPr>
                <w:rFonts w:cs="Times New Roman"/>
                <w:kern w:val="0"/>
              </w:rPr>
            </w:pPr>
            <w:r w:rsidRPr="00E141EF">
              <w:rPr>
                <w:rFonts w:ascii="Arial" w:hAnsi="Arial" w:cs="Arial"/>
                <w:kern w:val="0"/>
              </w:rPr>
              <w:t>pobytové louky.</w:t>
            </w:r>
          </w:p>
        </w:tc>
      </w:tr>
      <w:tr w:rsidR="00157B17" w:rsidRPr="00F620FE" w14:paraId="42C31B91" w14:textId="77777777" w:rsidTr="00E141EF">
        <w:trPr>
          <w:trHeight w:val="2322"/>
        </w:trPr>
        <w:tc>
          <w:tcPr>
            <w:tcW w:w="9270" w:type="dxa"/>
          </w:tcPr>
          <w:p w14:paraId="7A623DE5"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Nepřípustné využití:</w:t>
            </w:r>
          </w:p>
          <w:p w14:paraId="25ED724E"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r w:rsidRPr="00E141EF">
              <w:rPr>
                <w:rFonts w:ascii="Arial" w:hAnsi="Arial" w:cs="Arial"/>
                <w:kern w:val="0"/>
              </w:rPr>
              <w:t>a stavby nesplňující podmínky prostorového uspořádání</w:t>
            </w:r>
            <w:r w:rsidRPr="00E141EF">
              <w:rPr>
                <w:rFonts w:ascii="Arial" w:hAnsi="Arial" w:cs="Arial"/>
                <w:kern w:val="0"/>
                <w:lang w:eastAsia="en-US"/>
              </w:rPr>
              <w:t>;</w:t>
            </w:r>
          </w:p>
          <w:p w14:paraId="2146D468" w14:textId="77777777" w:rsidR="00157B17" w:rsidRPr="00E141EF" w:rsidRDefault="00157B17" w:rsidP="00E141EF">
            <w:pPr>
              <w:pStyle w:val="Odstavecseseznamem"/>
              <w:widowControl/>
              <w:numPr>
                <w:ilvl w:val="0"/>
                <w:numId w:val="18"/>
              </w:numPr>
              <w:suppressAutoHyphens w:val="0"/>
              <w:autoSpaceDN/>
              <w:spacing w:after="12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354F6ADB" w14:textId="77777777" w:rsidR="00157B17" w:rsidRPr="00E141EF" w:rsidRDefault="00157B17" w:rsidP="00E141EF">
            <w:pPr>
              <w:pStyle w:val="Default"/>
              <w:suppressAutoHyphens w:val="0"/>
              <w:autoSpaceDN/>
              <w:ind w:left="567" w:right="123"/>
              <w:textAlignment w:val="auto"/>
              <w:rPr>
                <w:kern w:val="0"/>
                <w:sz w:val="22"/>
                <w:szCs w:val="22"/>
              </w:rPr>
            </w:pPr>
          </w:p>
        </w:tc>
      </w:tr>
      <w:tr w:rsidR="00157B17" w:rsidRPr="00F620FE" w14:paraId="3678B272" w14:textId="77777777" w:rsidTr="00E141EF">
        <w:trPr>
          <w:trHeight w:val="2905"/>
        </w:trPr>
        <w:tc>
          <w:tcPr>
            <w:tcW w:w="9270" w:type="dxa"/>
          </w:tcPr>
          <w:p w14:paraId="52055281"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Podmínky prostorového uspořádání:</w:t>
            </w:r>
          </w:p>
          <w:p w14:paraId="313B0DFC" w14:textId="77777777" w:rsidR="00157B17" w:rsidRPr="00E141EF" w:rsidRDefault="00157B17" w:rsidP="00223FEB">
            <w:pPr>
              <w:pStyle w:val="Odstavecseseznamem"/>
              <w:widowControl/>
              <w:numPr>
                <w:ilvl w:val="0"/>
                <w:numId w:val="73"/>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maximální počet nadzemních podlaží  - 1NP + podkroví,</w:t>
            </w:r>
          </w:p>
          <w:p w14:paraId="41943E56" w14:textId="77777777" w:rsidR="00157B17" w:rsidRPr="00E141EF" w:rsidRDefault="00157B17" w:rsidP="00223FEB">
            <w:pPr>
              <w:pStyle w:val="Odstavecseseznamem"/>
              <w:widowControl/>
              <w:numPr>
                <w:ilvl w:val="0"/>
                <w:numId w:val="73"/>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maximální zastavěná plocha jednoho pozemku 20%,</w:t>
            </w:r>
          </w:p>
          <w:p w14:paraId="6F282F26" w14:textId="77777777" w:rsidR="00157B17" w:rsidRPr="00E141EF" w:rsidRDefault="00157B17" w:rsidP="00223FEB">
            <w:pPr>
              <w:pStyle w:val="Odstavecseseznamem"/>
              <w:widowControl/>
              <w:numPr>
                <w:ilvl w:val="0"/>
                <w:numId w:val="73"/>
              </w:numPr>
              <w:suppressAutoHyphens w:val="0"/>
              <w:autoSpaceDN/>
              <w:spacing w:after="120" w:line="240" w:lineRule="auto"/>
              <w:ind w:left="567" w:hanging="425"/>
              <w:textAlignment w:val="auto"/>
              <w:rPr>
                <w:rFonts w:ascii="Arial" w:hAnsi="Arial" w:cs="Arial"/>
                <w:kern w:val="0"/>
              </w:rPr>
            </w:pPr>
            <w:r w:rsidRPr="00E141EF">
              <w:rPr>
                <w:rFonts w:ascii="Arial" w:hAnsi="Arial" w:cs="Arial"/>
                <w:kern w:val="0"/>
              </w:rPr>
              <w:t>koeficient nezpevněných ploch (zeleně) minimálně 60%.</w:t>
            </w:r>
          </w:p>
          <w:p w14:paraId="73A5B0B3" w14:textId="77777777" w:rsidR="00157B17" w:rsidRPr="00E141EF" w:rsidRDefault="00157B17" w:rsidP="00E141EF">
            <w:pPr>
              <w:pStyle w:val="Odstavecseseznamem"/>
              <w:widowControl/>
              <w:suppressAutoHyphens w:val="0"/>
              <w:autoSpaceDN/>
              <w:spacing w:after="0" w:line="240" w:lineRule="auto"/>
              <w:ind w:left="567" w:right="-45"/>
              <w:jc w:val="both"/>
              <w:textAlignment w:val="auto"/>
              <w:rPr>
                <w:rFonts w:cs="Times New Roman"/>
                <w:kern w:val="0"/>
              </w:rPr>
            </w:pPr>
          </w:p>
        </w:tc>
      </w:tr>
    </w:tbl>
    <w:p w14:paraId="4F629D26" w14:textId="77777777" w:rsidR="00157B17" w:rsidRDefault="00157B17" w:rsidP="00535B0F"/>
    <w:p w14:paraId="15339D90"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090939" w14:paraId="72E84C69" w14:textId="77777777" w:rsidTr="00E141EF">
        <w:trPr>
          <w:trHeight w:val="510"/>
        </w:trPr>
        <w:tc>
          <w:tcPr>
            <w:tcW w:w="9270" w:type="dxa"/>
            <w:shd w:val="clear" w:color="auto" w:fill="BFBFBF"/>
            <w:vAlign w:val="center"/>
          </w:tcPr>
          <w:p w14:paraId="78306038"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RH – REKREACE HROMADNÁ</w:t>
            </w:r>
          </w:p>
        </w:tc>
      </w:tr>
      <w:tr w:rsidR="00157B17" w:rsidRPr="00F620FE" w14:paraId="73F7B77E" w14:textId="77777777" w:rsidTr="00E141EF">
        <w:trPr>
          <w:trHeight w:val="973"/>
        </w:trPr>
        <w:tc>
          <w:tcPr>
            <w:tcW w:w="9270" w:type="dxa"/>
          </w:tcPr>
          <w:p w14:paraId="54C852F3"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24232964" w14:textId="77777777" w:rsidR="00157B17" w:rsidRPr="00E141EF" w:rsidRDefault="00157B17" w:rsidP="00223FEB">
            <w:pPr>
              <w:pStyle w:val="Odstavecseseznamem"/>
              <w:widowControl/>
              <w:numPr>
                <w:ilvl w:val="0"/>
                <w:numId w:val="70"/>
              </w:numPr>
              <w:suppressAutoHyphens w:val="0"/>
              <w:autoSpaceDN/>
              <w:spacing w:after="120" w:line="240" w:lineRule="auto"/>
              <w:ind w:left="567" w:hanging="425"/>
              <w:textAlignment w:val="auto"/>
              <w:rPr>
                <w:rFonts w:cs="Times New Roman"/>
                <w:kern w:val="0"/>
              </w:rPr>
            </w:pPr>
            <w:r w:rsidRPr="00E141EF">
              <w:rPr>
                <w:rFonts w:ascii="Arial" w:hAnsi="Arial" w:cs="Arial"/>
                <w:kern w:val="0"/>
              </w:rPr>
              <w:t>stavby pro hromadnou rekreaci.</w:t>
            </w:r>
          </w:p>
        </w:tc>
      </w:tr>
      <w:tr w:rsidR="00157B17" w:rsidRPr="00F620FE" w14:paraId="7E6A6655" w14:textId="77777777" w:rsidTr="00E141EF">
        <w:trPr>
          <w:trHeight w:val="2322"/>
        </w:trPr>
        <w:tc>
          <w:tcPr>
            <w:tcW w:w="9270" w:type="dxa"/>
          </w:tcPr>
          <w:p w14:paraId="014758A2"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Přípustné využití:</w:t>
            </w:r>
          </w:p>
          <w:p w14:paraId="291FFC12"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objekty občanského vybavení sloužící k ubytování a stravování;</w:t>
            </w:r>
          </w:p>
          <w:p w14:paraId="4B160160"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drobné stavby bezprostředně související s rekreací, například kůlny, altány, pergoly, terasy a podobně, včetně jejich integrace do staveb pro hromadnou rekreaci;</w:t>
            </w:r>
          </w:p>
          <w:p w14:paraId="263FA61E"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dětská hřiště a sportoviště;</w:t>
            </w:r>
          </w:p>
          <w:p w14:paraId="72D48DC9"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odstavná stání;</w:t>
            </w:r>
          </w:p>
          <w:p w14:paraId="5F503D65"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související technická infrastruktura;</w:t>
            </w:r>
          </w:p>
          <w:p w14:paraId="245042C1" w14:textId="77777777" w:rsidR="00157B17" w:rsidRPr="00E141EF" w:rsidRDefault="00157B17" w:rsidP="00223FEB">
            <w:pPr>
              <w:pStyle w:val="Odstavecseseznamem"/>
              <w:widowControl/>
              <w:numPr>
                <w:ilvl w:val="0"/>
                <w:numId w:val="7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w:t>
            </w:r>
          </w:p>
          <w:p w14:paraId="361DB1A4" w14:textId="77777777" w:rsidR="00157B17" w:rsidRPr="00E141EF" w:rsidRDefault="00157B17" w:rsidP="00223FEB">
            <w:pPr>
              <w:pStyle w:val="Odstavecseseznamem"/>
              <w:widowControl/>
              <w:numPr>
                <w:ilvl w:val="0"/>
                <w:numId w:val="71"/>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pobytové louky a zeleň.</w:t>
            </w:r>
          </w:p>
          <w:p w14:paraId="2C34BE04" w14:textId="77777777" w:rsidR="00157B17" w:rsidRPr="00E141EF" w:rsidRDefault="00157B17" w:rsidP="00E141EF">
            <w:pPr>
              <w:pStyle w:val="Odstavecseseznamem"/>
              <w:widowControl/>
              <w:suppressAutoHyphens w:val="0"/>
              <w:autoSpaceDN/>
              <w:spacing w:after="0" w:line="240" w:lineRule="auto"/>
              <w:ind w:left="567"/>
              <w:jc w:val="both"/>
              <w:textAlignment w:val="auto"/>
              <w:rPr>
                <w:rFonts w:cs="Times New Roman"/>
                <w:kern w:val="0"/>
              </w:rPr>
            </w:pPr>
          </w:p>
        </w:tc>
      </w:tr>
      <w:tr w:rsidR="00157B17" w:rsidRPr="00F620FE" w14:paraId="09378451" w14:textId="77777777" w:rsidTr="00E141EF">
        <w:trPr>
          <w:trHeight w:val="2041"/>
        </w:trPr>
        <w:tc>
          <w:tcPr>
            <w:tcW w:w="9270" w:type="dxa"/>
          </w:tcPr>
          <w:p w14:paraId="52E4C4A3"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Nepřípustné využití:</w:t>
            </w:r>
          </w:p>
          <w:p w14:paraId="2D588180" w14:textId="77777777" w:rsidR="00157B17" w:rsidRPr="00E141EF" w:rsidRDefault="00157B17" w:rsidP="00223FEB">
            <w:pPr>
              <w:pStyle w:val="Odstavecseseznamem"/>
              <w:widowControl/>
              <w:numPr>
                <w:ilvl w:val="0"/>
                <w:numId w:val="72"/>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r w:rsidRPr="00E141EF">
              <w:rPr>
                <w:rFonts w:ascii="Arial" w:hAnsi="Arial" w:cs="Arial"/>
                <w:kern w:val="0"/>
              </w:rPr>
              <w:t>a stavby nesplňující podmínky prostorového uspořádání</w:t>
            </w:r>
            <w:r w:rsidRPr="00E141EF">
              <w:rPr>
                <w:rFonts w:ascii="Arial" w:hAnsi="Arial" w:cs="Arial"/>
                <w:kern w:val="0"/>
                <w:lang w:eastAsia="en-US"/>
              </w:rPr>
              <w:t>;</w:t>
            </w:r>
          </w:p>
          <w:p w14:paraId="376CCEA3" w14:textId="77777777" w:rsidR="00157B17" w:rsidRPr="00E141EF" w:rsidRDefault="00157B17" w:rsidP="00223FEB">
            <w:pPr>
              <w:pStyle w:val="Odstavecseseznamem"/>
              <w:widowControl/>
              <w:numPr>
                <w:ilvl w:val="0"/>
                <w:numId w:val="72"/>
              </w:numPr>
              <w:suppressAutoHyphens w:val="0"/>
              <w:autoSpaceDN/>
              <w:spacing w:after="12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64401376" w14:textId="77777777" w:rsidR="00157B17" w:rsidRPr="00E141EF" w:rsidRDefault="00157B17" w:rsidP="00E141EF">
            <w:pPr>
              <w:pStyle w:val="Default"/>
              <w:suppressAutoHyphens w:val="0"/>
              <w:autoSpaceDN/>
              <w:ind w:left="567" w:right="123"/>
              <w:textAlignment w:val="auto"/>
              <w:rPr>
                <w:kern w:val="0"/>
                <w:sz w:val="22"/>
                <w:szCs w:val="22"/>
              </w:rPr>
            </w:pPr>
          </w:p>
        </w:tc>
      </w:tr>
      <w:tr w:rsidR="00157B17" w:rsidRPr="00F620FE" w14:paraId="43972AFE" w14:textId="77777777" w:rsidTr="00E141EF">
        <w:trPr>
          <w:trHeight w:val="2211"/>
        </w:trPr>
        <w:tc>
          <w:tcPr>
            <w:tcW w:w="9270" w:type="dxa"/>
          </w:tcPr>
          <w:p w14:paraId="31DBC0DD"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Podmínky prostorového uspořádání:</w:t>
            </w:r>
          </w:p>
          <w:p w14:paraId="5682A2EB" w14:textId="77777777" w:rsidR="00157B17" w:rsidRPr="00E141EF" w:rsidRDefault="00157B17" w:rsidP="00223FEB">
            <w:pPr>
              <w:pStyle w:val="Odstavecseseznamem"/>
              <w:widowControl/>
              <w:numPr>
                <w:ilvl w:val="0"/>
                <w:numId w:val="73"/>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maximální počet nadzemních podlaží  - 1NP + podkroví,</w:t>
            </w:r>
          </w:p>
          <w:p w14:paraId="6CB0F9E5" w14:textId="77777777" w:rsidR="00157B17" w:rsidRPr="00E141EF" w:rsidRDefault="00157B17" w:rsidP="00223FEB">
            <w:pPr>
              <w:pStyle w:val="Odstavecseseznamem"/>
              <w:widowControl/>
              <w:numPr>
                <w:ilvl w:val="0"/>
                <w:numId w:val="73"/>
              </w:numPr>
              <w:suppressAutoHyphens w:val="0"/>
              <w:autoSpaceDN/>
              <w:spacing w:after="120" w:line="240" w:lineRule="auto"/>
              <w:ind w:left="567" w:hanging="425"/>
              <w:textAlignment w:val="auto"/>
              <w:rPr>
                <w:rFonts w:ascii="Arial" w:hAnsi="Arial" w:cs="Arial"/>
                <w:kern w:val="0"/>
              </w:rPr>
            </w:pPr>
            <w:r w:rsidRPr="00E141EF">
              <w:rPr>
                <w:rFonts w:ascii="Arial" w:hAnsi="Arial" w:cs="Arial"/>
                <w:kern w:val="0"/>
              </w:rPr>
              <w:t>koeficient nezpevněných ploch (zeleně) minimálně 50%.</w:t>
            </w:r>
          </w:p>
          <w:p w14:paraId="5C6FAEF1" w14:textId="77777777" w:rsidR="00157B17" w:rsidRPr="00E141EF" w:rsidRDefault="00157B17" w:rsidP="00E141EF">
            <w:pPr>
              <w:pStyle w:val="Odstavecseseznamem"/>
              <w:widowControl/>
              <w:suppressAutoHyphens w:val="0"/>
              <w:autoSpaceDN/>
              <w:spacing w:after="0" w:line="240" w:lineRule="auto"/>
              <w:ind w:left="567" w:right="-45"/>
              <w:jc w:val="both"/>
              <w:textAlignment w:val="auto"/>
              <w:rPr>
                <w:rFonts w:cs="Times New Roman"/>
                <w:kern w:val="0"/>
              </w:rPr>
            </w:pPr>
          </w:p>
        </w:tc>
      </w:tr>
    </w:tbl>
    <w:p w14:paraId="19592B24" w14:textId="77777777" w:rsidR="00157B17" w:rsidRDefault="00157B17" w:rsidP="00535B0F"/>
    <w:p w14:paraId="0CD8C7E4"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090939" w14:paraId="0C68AD89" w14:textId="77777777" w:rsidTr="00E141EF">
        <w:trPr>
          <w:trHeight w:val="510"/>
        </w:trPr>
        <w:tc>
          <w:tcPr>
            <w:tcW w:w="9270" w:type="dxa"/>
            <w:shd w:val="clear" w:color="auto" w:fill="BFBFBF"/>
            <w:vAlign w:val="center"/>
          </w:tcPr>
          <w:p w14:paraId="73793810"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OV – OBČANSKÉ VYBAVENÍ - veřejná infrastruktura</w:t>
            </w:r>
          </w:p>
        </w:tc>
      </w:tr>
      <w:tr w:rsidR="00157B17" w:rsidRPr="00F620FE" w14:paraId="4EA98EF6" w14:textId="77777777" w:rsidTr="00E141EF">
        <w:trPr>
          <w:trHeight w:val="973"/>
        </w:trPr>
        <w:tc>
          <w:tcPr>
            <w:tcW w:w="9270" w:type="dxa"/>
          </w:tcPr>
          <w:p w14:paraId="26D60DA7"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Hlavní využití:</w:t>
            </w:r>
          </w:p>
          <w:p w14:paraId="7CD691F0" w14:textId="77777777" w:rsidR="00157B17" w:rsidRPr="00E141EF" w:rsidRDefault="00157B17" w:rsidP="00E141EF">
            <w:pPr>
              <w:pStyle w:val="Default"/>
              <w:numPr>
                <w:ilvl w:val="0"/>
                <w:numId w:val="23"/>
              </w:numPr>
              <w:suppressAutoHyphens w:val="0"/>
              <w:autoSpaceDN/>
              <w:spacing w:after="120"/>
              <w:ind w:left="567" w:hanging="425"/>
              <w:jc w:val="both"/>
              <w:textAlignment w:val="auto"/>
              <w:rPr>
                <w:kern w:val="0"/>
                <w:sz w:val="22"/>
                <w:szCs w:val="22"/>
              </w:rPr>
            </w:pPr>
            <w:r w:rsidRPr="00E141EF">
              <w:rPr>
                <w:kern w:val="0"/>
                <w:sz w:val="22"/>
                <w:szCs w:val="22"/>
              </w:rPr>
              <w:t xml:space="preserve">stavby a plochy pro </w:t>
            </w:r>
            <w:r w:rsidRPr="00E141EF">
              <w:rPr>
                <w:bCs/>
                <w:kern w:val="0"/>
                <w:sz w:val="22"/>
                <w:szCs w:val="22"/>
              </w:rPr>
              <w:t>občanské vybavení charakteru veřejné infrastruktury (veřejná správa, vzdělání a výchova, sociální a zdravotní služby, civilní ochrana obyvatelstva).</w:t>
            </w:r>
          </w:p>
        </w:tc>
      </w:tr>
      <w:tr w:rsidR="00157B17" w:rsidRPr="00F620FE" w14:paraId="4AC859DC" w14:textId="77777777" w:rsidTr="00E141EF">
        <w:trPr>
          <w:trHeight w:val="2322"/>
        </w:trPr>
        <w:tc>
          <w:tcPr>
            <w:tcW w:w="9270" w:type="dxa"/>
          </w:tcPr>
          <w:p w14:paraId="59DE4710"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3F590688" w14:textId="77777777" w:rsidR="00157B17" w:rsidRPr="00E141EF" w:rsidRDefault="00157B17" w:rsidP="00E141EF">
            <w:pPr>
              <w:pStyle w:val="Standard"/>
              <w:numPr>
                <w:ilvl w:val="0"/>
                <w:numId w:val="24"/>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stavby církevní;</w:t>
            </w:r>
          </w:p>
          <w:p w14:paraId="555C6174" w14:textId="77777777" w:rsidR="00157B17" w:rsidRPr="00E141EF" w:rsidRDefault="00157B17" w:rsidP="00E141EF">
            <w:pPr>
              <w:pStyle w:val="Odstavecseseznamem"/>
              <w:widowControl/>
              <w:numPr>
                <w:ilvl w:val="0"/>
                <w:numId w:val="2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bCs/>
                <w:kern w:val="0"/>
              </w:rPr>
              <w:t>ubytovací a stravovací služby provozované v rámci staveb hlavního využití;</w:t>
            </w:r>
            <w:r w:rsidRPr="00E141EF">
              <w:rPr>
                <w:rFonts w:ascii="Arial" w:hAnsi="Arial" w:cs="Arial"/>
                <w:kern w:val="0"/>
              </w:rPr>
              <w:t xml:space="preserve"> </w:t>
            </w:r>
          </w:p>
          <w:p w14:paraId="54137502" w14:textId="77777777" w:rsidR="00157B17" w:rsidRPr="00E141EF" w:rsidRDefault="00157B17" w:rsidP="00E141EF">
            <w:pPr>
              <w:pStyle w:val="Odstavecseseznamem"/>
              <w:widowControl/>
              <w:numPr>
                <w:ilvl w:val="0"/>
                <w:numId w:val="2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další občanská vybavenost sloužící potřebám převážně místních obyvatel;</w:t>
            </w:r>
          </w:p>
          <w:p w14:paraId="097CADB7" w14:textId="77777777" w:rsidR="00157B17" w:rsidRPr="00E141EF" w:rsidRDefault="00157B17" w:rsidP="00E141EF">
            <w:pPr>
              <w:pStyle w:val="Odstavecseseznamem"/>
              <w:widowControl/>
              <w:numPr>
                <w:ilvl w:val="0"/>
                <w:numId w:val="2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zařízení a stavby pro tělovýchovu a sport</w:t>
            </w:r>
            <w:r w:rsidRPr="00E141EF">
              <w:rPr>
                <w:rFonts w:ascii="Arial" w:hAnsi="Arial" w:cs="Arial"/>
                <w:color w:val="000000"/>
                <w:kern w:val="0"/>
              </w:rPr>
              <w:t>;</w:t>
            </w:r>
          </w:p>
          <w:p w14:paraId="0F20ECBF" w14:textId="77777777" w:rsidR="00157B17" w:rsidRPr="00E141EF" w:rsidRDefault="00157B17" w:rsidP="00E141EF">
            <w:pPr>
              <w:pStyle w:val="Odstavecseseznamem"/>
              <w:widowControl/>
              <w:numPr>
                <w:ilvl w:val="0"/>
                <w:numId w:val="2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byty v rámci objektů staveb občanské vybavenosti;</w:t>
            </w:r>
          </w:p>
          <w:p w14:paraId="7D2715C1" w14:textId="77777777" w:rsidR="00157B17" w:rsidRPr="00E141EF" w:rsidRDefault="00157B17" w:rsidP="00E141EF">
            <w:pPr>
              <w:pStyle w:val="Odstavecseseznamem"/>
              <w:widowControl/>
              <w:numPr>
                <w:ilvl w:val="0"/>
                <w:numId w:val="2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doplňkové stavby ke stavbě hlavní;</w:t>
            </w:r>
          </w:p>
          <w:p w14:paraId="5F7A7A0F" w14:textId="77777777" w:rsidR="00157B17" w:rsidRPr="00E141EF" w:rsidRDefault="00157B17" w:rsidP="00E141EF">
            <w:pPr>
              <w:pStyle w:val="Odstavecseseznamem"/>
              <w:widowControl/>
              <w:numPr>
                <w:ilvl w:val="0"/>
                <w:numId w:val="2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obchodní zařízení; </w:t>
            </w:r>
          </w:p>
          <w:p w14:paraId="78A96F7B" w14:textId="77777777" w:rsidR="00157B17" w:rsidRPr="00E141EF" w:rsidRDefault="00157B17" w:rsidP="00E141EF">
            <w:pPr>
              <w:pStyle w:val="Odstavecseseznamem"/>
              <w:widowControl/>
              <w:numPr>
                <w:ilvl w:val="0"/>
                <w:numId w:val="2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veřejná prostranství včetně místních komunikací pro obsluhu těchto ploch, pěších a cyklistických cest a ploch veřejné zeleně;</w:t>
            </w:r>
          </w:p>
          <w:p w14:paraId="1726C051" w14:textId="77777777" w:rsidR="00157B17" w:rsidRPr="00E141EF" w:rsidRDefault="00157B17" w:rsidP="00E141EF">
            <w:pPr>
              <w:pStyle w:val="Odstavecseseznamem"/>
              <w:widowControl/>
              <w:numPr>
                <w:ilvl w:val="0"/>
                <w:numId w:val="2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dětská hřiště;</w:t>
            </w:r>
          </w:p>
          <w:p w14:paraId="44AC9601" w14:textId="77777777" w:rsidR="00157B17" w:rsidRPr="00E141EF" w:rsidRDefault="00157B17" w:rsidP="00E141EF">
            <w:pPr>
              <w:pStyle w:val="Standard"/>
              <w:numPr>
                <w:ilvl w:val="0"/>
                <w:numId w:val="24"/>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odstavné a manipulační plochy pro potřebu daného území;</w:t>
            </w:r>
          </w:p>
          <w:p w14:paraId="2C036F25" w14:textId="77777777" w:rsidR="00157B17" w:rsidRPr="00E141EF" w:rsidRDefault="00157B17" w:rsidP="00E141EF">
            <w:pPr>
              <w:pStyle w:val="Standard"/>
              <w:numPr>
                <w:ilvl w:val="0"/>
                <w:numId w:val="24"/>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 xml:space="preserve">související technická infrastruktura; </w:t>
            </w:r>
          </w:p>
          <w:p w14:paraId="1ACB9C8F" w14:textId="77777777" w:rsidR="00157B17" w:rsidRPr="00E141EF" w:rsidRDefault="00157B17" w:rsidP="00E141EF">
            <w:pPr>
              <w:pStyle w:val="Odstavecseseznamem"/>
              <w:widowControl/>
              <w:numPr>
                <w:ilvl w:val="0"/>
                <w:numId w:val="24"/>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místa pro třídění odpadu v mobilních nádobách.</w:t>
            </w:r>
          </w:p>
          <w:p w14:paraId="1041E3AF" w14:textId="77777777" w:rsidR="00157B17" w:rsidRPr="00E141EF" w:rsidRDefault="00157B17" w:rsidP="00E141EF">
            <w:pPr>
              <w:pStyle w:val="Odstavecseseznamem"/>
              <w:widowControl/>
              <w:suppressAutoHyphens w:val="0"/>
              <w:autoSpaceDN/>
              <w:spacing w:after="0" w:line="240" w:lineRule="auto"/>
              <w:ind w:left="567"/>
              <w:jc w:val="both"/>
              <w:textAlignment w:val="auto"/>
              <w:rPr>
                <w:rFonts w:cs="Times New Roman"/>
                <w:kern w:val="0"/>
              </w:rPr>
            </w:pPr>
          </w:p>
        </w:tc>
      </w:tr>
      <w:tr w:rsidR="00157B17" w:rsidRPr="00F620FE" w14:paraId="7CDB44F0" w14:textId="77777777" w:rsidTr="00E141EF">
        <w:trPr>
          <w:trHeight w:val="2041"/>
        </w:trPr>
        <w:tc>
          <w:tcPr>
            <w:tcW w:w="9270" w:type="dxa"/>
          </w:tcPr>
          <w:p w14:paraId="032C29FD" w14:textId="77777777" w:rsidR="00157B17" w:rsidRPr="00E141EF" w:rsidRDefault="00157B17" w:rsidP="00E141EF">
            <w:pPr>
              <w:pStyle w:val="Standard"/>
              <w:suppressAutoHyphens w:val="0"/>
              <w:autoSpaceDN/>
              <w:spacing w:after="0" w:line="240" w:lineRule="auto"/>
              <w:ind w:left="720" w:hanging="720"/>
              <w:jc w:val="both"/>
              <w:textAlignment w:val="auto"/>
              <w:rPr>
                <w:rFonts w:ascii="Arial" w:hAnsi="Arial" w:cs="Arial"/>
                <w:b/>
                <w:bCs/>
                <w:kern w:val="0"/>
              </w:rPr>
            </w:pPr>
            <w:r w:rsidRPr="00E141EF">
              <w:rPr>
                <w:rFonts w:ascii="Arial" w:hAnsi="Arial" w:cs="Arial"/>
                <w:b/>
                <w:bCs/>
                <w:kern w:val="0"/>
              </w:rPr>
              <w:t>Nepřípustné využití:</w:t>
            </w:r>
          </w:p>
          <w:p w14:paraId="505372F3" w14:textId="77777777" w:rsidR="00157B17" w:rsidRPr="00E141EF" w:rsidRDefault="00157B17" w:rsidP="00223FEB">
            <w:pPr>
              <w:pStyle w:val="Odstavecseseznamem"/>
              <w:widowControl/>
              <w:numPr>
                <w:ilvl w:val="0"/>
                <w:numId w:val="65"/>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lang w:eastAsia="en-US"/>
              </w:rPr>
              <w:t>veškeré stavby, zařízení a činnosti nesouvisející s hlavním, přípustným nebo podmíněně přípustným využitím;</w:t>
            </w:r>
            <w:r w:rsidRPr="00E141EF">
              <w:rPr>
                <w:rFonts w:ascii="Arial" w:hAnsi="Arial" w:cs="Arial"/>
                <w:kern w:val="0"/>
              </w:rPr>
              <w:t xml:space="preserve"> </w:t>
            </w:r>
          </w:p>
          <w:p w14:paraId="2C6DBC48" w14:textId="77777777" w:rsidR="00157B17" w:rsidRPr="00E141EF" w:rsidRDefault="00157B17" w:rsidP="00E141EF">
            <w:pPr>
              <w:pStyle w:val="Odstavecseseznamem"/>
              <w:widowControl/>
              <w:numPr>
                <w:ilvl w:val="0"/>
                <w:numId w:val="18"/>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08DCE522"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rPr>
              <w:t>stavby nesplňující podmínky prostorového uspořádání</w:t>
            </w:r>
            <w:r w:rsidRPr="00E141EF">
              <w:rPr>
                <w:rFonts w:ascii="Arial" w:hAnsi="Arial" w:cs="Arial"/>
                <w:kern w:val="0"/>
                <w:lang w:eastAsia="en-US"/>
              </w:rPr>
              <w:t>;</w:t>
            </w:r>
          </w:p>
          <w:p w14:paraId="1D4F0E10" w14:textId="77777777" w:rsidR="00157B17" w:rsidRPr="00E141EF" w:rsidRDefault="00157B17" w:rsidP="00E141EF">
            <w:pPr>
              <w:pStyle w:val="Default"/>
              <w:numPr>
                <w:ilvl w:val="0"/>
                <w:numId w:val="18"/>
              </w:numPr>
              <w:suppressAutoHyphens w:val="0"/>
              <w:autoSpaceDN/>
              <w:ind w:left="567" w:right="123" w:hanging="425"/>
              <w:textAlignment w:val="auto"/>
              <w:rPr>
                <w:kern w:val="0"/>
                <w:sz w:val="22"/>
                <w:szCs w:val="22"/>
              </w:rPr>
            </w:pPr>
            <w:r w:rsidRPr="00E141EF">
              <w:rPr>
                <w:kern w:val="0"/>
              </w:rPr>
              <w:t xml:space="preserve">stavby, činnosti a jiné využití pozemků </w:t>
            </w:r>
            <w:r w:rsidRPr="00E141EF">
              <w:rPr>
                <w:rFonts w:eastAsia="MS Mincho"/>
                <w:kern w:val="0"/>
              </w:rPr>
              <w:t>negativně ovlivňující nad přípustnou mez užívání sousedních pozemků a snižujících kvalitu prostředí.</w:t>
            </w:r>
          </w:p>
        </w:tc>
      </w:tr>
      <w:tr w:rsidR="00157B17" w:rsidRPr="00F620FE" w14:paraId="1B7D64FA" w14:textId="77777777" w:rsidTr="00E141EF">
        <w:trPr>
          <w:trHeight w:val="2211"/>
        </w:trPr>
        <w:tc>
          <w:tcPr>
            <w:tcW w:w="9270" w:type="dxa"/>
          </w:tcPr>
          <w:p w14:paraId="02F0B62F"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Podmínky prostorového uspořádání:</w:t>
            </w:r>
          </w:p>
          <w:p w14:paraId="6789DA73" w14:textId="77777777" w:rsidR="00157B17" w:rsidRPr="00E141EF" w:rsidRDefault="00157B17" w:rsidP="00E141EF">
            <w:pPr>
              <w:pStyle w:val="Odstavecseseznamem"/>
              <w:widowControl/>
              <w:numPr>
                <w:ilvl w:val="0"/>
                <w:numId w:val="18"/>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stavby a jejich změny (nástavby, přístavby), stavební úpravy a terénní úpravy musí respektovat urbanistické a architektonické hodnoty území;</w:t>
            </w:r>
          </w:p>
          <w:p w14:paraId="2E8E6285" w14:textId="77777777" w:rsidR="00157B17" w:rsidRPr="00E141EF" w:rsidRDefault="00157B17" w:rsidP="00E141EF">
            <w:pPr>
              <w:pStyle w:val="Odstavecseseznamem"/>
              <w:widowControl/>
              <w:numPr>
                <w:ilvl w:val="0"/>
                <w:numId w:val="18"/>
              </w:numPr>
              <w:suppressAutoHyphens w:val="0"/>
              <w:autoSpaceDN/>
              <w:spacing w:after="120" w:line="240" w:lineRule="auto"/>
              <w:ind w:left="567" w:hanging="425"/>
              <w:jc w:val="both"/>
              <w:textAlignment w:val="auto"/>
              <w:rPr>
                <w:rFonts w:ascii="Arial" w:hAnsi="Arial" w:cs="Arial"/>
                <w:color w:val="000000"/>
                <w:kern w:val="0"/>
              </w:rPr>
            </w:pPr>
            <w:r w:rsidRPr="00E141EF">
              <w:rPr>
                <w:rFonts w:ascii="Arial" w:hAnsi="Arial" w:cs="Arial"/>
                <w:color w:val="000000"/>
                <w:kern w:val="0"/>
              </w:rPr>
              <w:t>maximální výška objektů 2 NP + podkroví.</w:t>
            </w:r>
          </w:p>
          <w:p w14:paraId="276652A6" w14:textId="77777777" w:rsidR="00157B17" w:rsidRPr="00E141EF" w:rsidRDefault="00157B17" w:rsidP="00E141EF">
            <w:pPr>
              <w:pStyle w:val="Odstavecseseznamem"/>
              <w:widowControl/>
              <w:suppressAutoHyphens w:val="0"/>
              <w:autoSpaceDN/>
              <w:spacing w:after="0" w:line="240" w:lineRule="auto"/>
              <w:ind w:left="567" w:right="-45"/>
              <w:jc w:val="both"/>
              <w:textAlignment w:val="auto"/>
              <w:rPr>
                <w:rFonts w:cs="Times New Roman"/>
                <w:kern w:val="0"/>
              </w:rPr>
            </w:pPr>
          </w:p>
        </w:tc>
      </w:tr>
    </w:tbl>
    <w:p w14:paraId="349786EA" w14:textId="77777777" w:rsidR="00157B17" w:rsidRDefault="00157B17" w:rsidP="00535B0F"/>
    <w:p w14:paraId="341F8C69"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090939" w14:paraId="5BBA1A67" w14:textId="77777777" w:rsidTr="00E141EF">
        <w:trPr>
          <w:trHeight w:val="510"/>
        </w:trPr>
        <w:tc>
          <w:tcPr>
            <w:tcW w:w="9270" w:type="dxa"/>
            <w:shd w:val="clear" w:color="auto" w:fill="BFBFBF"/>
            <w:vAlign w:val="center"/>
          </w:tcPr>
          <w:p w14:paraId="395A63F9"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OM – OBČANSKÉ VYBAVENÍ – komerční zařízení malá a střední</w:t>
            </w:r>
          </w:p>
        </w:tc>
      </w:tr>
      <w:tr w:rsidR="00157B17" w:rsidRPr="00F620FE" w14:paraId="77F3BF9A" w14:textId="77777777" w:rsidTr="00E141EF">
        <w:trPr>
          <w:trHeight w:val="737"/>
        </w:trPr>
        <w:tc>
          <w:tcPr>
            <w:tcW w:w="9270" w:type="dxa"/>
          </w:tcPr>
          <w:p w14:paraId="0D93BE2F" w14:textId="77777777" w:rsidR="00157B17" w:rsidRPr="00E141EF" w:rsidRDefault="00157B17" w:rsidP="00E141EF">
            <w:pPr>
              <w:pStyle w:val="Standard"/>
              <w:suppressAutoHyphens w:val="0"/>
              <w:autoSpaceDN/>
              <w:spacing w:after="120" w:line="240" w:lineRule="auto"/>
              <w:jc w:val="both"/>
              <w:textAlignment w:val="auto"/>
              <w:rPr>
                <w:rFonts w:cs="Times New Roman"/>
                <w:kern w:val="0"/>
              </w:rPr>
            </w:pPr>
            <w:r w:rsidRPr="00E141EF">
              <w:rPr>
                <w:rFonts w:ascii="Arial" w:hAnsi="Arial" w:cs="Arial"/>
                <w:bCs/>
                <w:kern w:val="0"/>
              </w:rPr>
              <w:t xml:space="preserve">plochy převážně komerční občanské vybavenosti  - sloužící například pro administrativu, obchodní prodej, ubytování, stravování, služby; vliv činností na těchto plochách a vyvolaná dopravní obsluha nenarušuje sousední plochy nad přípustné normy pro obytné zóny </w:t>
            </w:r>
          </w:p>
        </w:tc>
      </w:tr>
      <w:tr w:rsidR="00157B17" w:rsidRPr="00F620FE" w14:paraId="72AA9B31" w14:textId="77777777" w:rsidTr="00E141EF">
        <w:trPr>
          <w:trHeight w:val="973"/>
        </w:trPr>
        <w:tc>
          <w:tcPr>
            <w:tcW w:w="9270" w:type="dxa"/>
          </w:tcPr>
          <w:p w14:paraId="5D0A6F6E"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Hlavní využití:</w:t>
            </w:r>
          </w:p>
          <w:p w14:paraId="7461ABCB" w14:textId="77777777" w:rsidR="00157B17" w:rsidRPr="00E141EF" w:rsidRDefault="00157B17" w:rsidP="00223FEB">
            <w:pPr>
              <w:pStyle w:val="Odstavecseseznamem"/>
              <w:widowControl/>
              <w:numPr>
                <w:ilvl w:val="0"/>
                <w:numId w:val="6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stavby pro komerční obslužnou sféru; </w:t>
            </w:r>
          </w:p>
          <w:p w14:paraId="62088CF8" w14:textId="77777777" w:rsidR="00157B17" w:rsidRPr="00E141EF" w:rsidRDefault="00157B17" w:rsidP="00223FEB">
            <w:pPr>
              <w:pStyle w:val="Standard"/>
              <w:numPr>
                <w:ilvl w:val="0"/>
                <w:numId w:val="62"/>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 xml:space="preserve">stavby pro vzdělávání a výchovu, pro zdravotní služby, sociální služby; </w:t>
            </w:r>
          </w:p>
          <w:p w14:paraId="7D14FA9B" w14:textId="77777777" w:rsidR="00157B17" w:rsidRPr="00E141EF" w:rsidRDefault="00157B17" w:rsidP="00223FEB">
            <w:pPr>
              <w:pStyle w:val="Standard"/>
              <w:numPr>
                <w:ilvl w:val="0"/>
                <w:numId w:val="62"/>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stavby pro kulturu, veřejnou správu a ochranu obyvatelstva;</w:t>
            </w:r>
          </w:p>
          <w:p w14:paraId="28DEF775" w14:textId="77777777" w:rsidR="00157B17" w:rsidRPr="00E141EF" w:rsidRDefault="00157B17" w:rsidP="00223FEB">
            <w:pPr>
              <w:pStyle w:val="Standard"/>
              <w:numPr>
                <w:ilvl w:val="0"/>
                <w:numId w:val="62"/>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stavby pro ubytování a stravování;</w:t>
            </w:r>
          </w:p>
          <w:p w14:paraId="0CC813C1" w14:textId="77777777" w:rsidR="00157B17" w:rsidRPr="00E141EF" w:rsidRDefault="00157B17" w:rsidP="00E141EF">
            <w:pPr>
              <w:pStyle w:val="Odstavecseseznamem"/>
              <w:widowControl/>
              <w:numPr>
                <w:ilvl w:val="0"/>
                <w:numId w:val="18"/>
              </w:numPr>
              <w:suppressAutoHyphens w:val="0"/>
              <w:autoSpaceDN/>
              <w:spacing w:after="120" w:line="240" w:lineRule="auto"/>
              <w:ind w:left="567" w:hanging="425"/>
              <w:jc w:val="both"/>
              <w:textAlignment w:val="auto"/>
              <w:rPr>
                <w:rFonts w:ascii="Arial" w:hAnsi="Arial" w:cs="Arial"/>
                <w:b/>
                <w:bCs/>
                <w:kern w:val="0"/>
              </w:rPr>
            </w:pPr>
            <w:r w:rsidRPr="00E141EF">
              <w:rPr>
                <w:rFonts w:ascii="Arial" w:hAnsi="Arial" w:cs="Arial"/>
                <w:kern w:val="0"/>
              </w:rPr>
              <w:t>stavby a zařízení pro maloobchod.</w:t>
            </w:r>
          </w:p>
        </w:tc>
      </w:tr>
      <w:tr w:rsidR="00157B17" w:rsidRPr="00F620FE" w14:paraId="3690F2E6" w14:textId="77777777" w:rsidTr="00E141EF">
        <w:trPr>
          <w:trHeight w:val="2154"/>
        </w:trPr>
        <w:tc>
          <w:tcPr>
            <w:tcW w:w="9270" w:type="dxa"/>
          </w:tcPr>
          <w:p w14:paraId="16109CF7"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16627471" w14:textId="77777777" w:rsidR="00157B17" w:rsidRPr="00E141EF" w:rsidRDefault="00157B17" w:rsidP="00223FEB">
            <w:pPr>
              <w:pStyle w:val="Standard"/>
              <w:numPr>
                <w:ilvl w:val="0"/>
                <w:numId w:val="6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pro bydlení za podmínky, že se jedná o bydlení správce nebo majitele, umístěné v rámci stavby hlavní;</w:t>
            </w:r>
          </w:p>
          <w:p w14:paraId="5A19DC2E" w14:textId="77777777" w:rsidR="00157B17" w:rsidRPr="00E141EF" w:rsidRDefault="00157B17" w:rsidP="00223FEB">
            <w:pPr>
              <w:pStyle w:val="Standard"/>
              <w:numPr>
                <w:ilvl w:val="0"/>
                <w:numId w:val="6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pro tělovýchovu a sport za podmínky, že souvisejí se stavbou hlavního využití;</w:t>
            </w:r>
          </w:p>
          <w:p w14:paraId="2D20B557" w14:textId="77777777" w:rsidR="00157B17" w:rsidRPr="00E141EF" w:rsidRDefault="00157B17" w:rsidP="00223FEB">
            <w:pPr>
              <w:pStyle w:val="Odstavecseseznamem"/>
              <w:widowControl/>
              <w:numPr>
                <w:ilvl w:val="0"/>
                <w:numId w:val="62"/>
              </w:numPr>
              <w:suppressAutoHyphens w:val="0"/>
              <w:autoSpaceDE w:val="0"/>
              <w:autoSpaceDN/>
              <w:adjustRightInd w:val="0"/>
              <w:spacing w:after="0" w:line="240" w:lineRule="auto"/>
              <w:ind w:left="567" w:hanging="425"/>
              <w:jc w:val="both"/>
              <w:textAlignment w:val="auto"/>
              <w:rPr>
                <w:rFonts w:ascii="Arial" w:hAnsi="Arial" w:cs="Arial"/>
                <w:b/>
                <w:bCs/>
                <w:kern w:val="0"/>
              </w:rPr>
            </w:pPr>
            <w:r w:rsidRPr="00E141EF">
              <w:rPr>
                <w:rFonts w:ascii="Arial" w:hAnsi="Arial" w:cs="Arial"/>
                <w:kern w:val="0"/>
                <w:lang w:eastAsia="en-US"/>
              </w:rPr>
              <w:t xml:space="preserve">vzájemná integrace jednotlivých způsobů hlavního a přípustného využití; </w:t>
            </w:r>
          </w:p>
          <w:p w14:paraId="5AD9A245" w14:textId="77777777" w:rsidR="00157B17" w:rsidRPr="00E141EF" w:rsidRDefault="00157B17" w:rsidP="00223FEB">
            <w:pPr>
              <w:pStyle w:val="Standard"/>
              <w:numPr>
                <w:ilvl w:val="0"/>
                <w:numId w:val="62"/>
              </w:numPr>
              <w:suppressAutoHyphens w:val="0"/>
              <w:autoSpaceDN/>
              <w:spacing w:after="0" w:line="240" w:lineRule="auto"/>
              <w:ind w:left="567" w:right="-43" w:hanging="425"/>
              <w:jc w:val="both"/>
              <w:textAlignment w:val="auto"/>
              <w:rPr>
                <w:rFonts w:ascii="Arial" w:hAnsi="Arial" w:cs="Arial"/>
                <w:b/>
                <w:bCs/>
                <w:kern w:val="0"/>
              </w:rPr>
            </w:pPr>
            <w:r w:rsidRPr="00E141EF">
              <w:rPr>
                <w:rFonts w:ascii="Arial" w:hAnsi="Arial" w:cs="Arial"/>
                <w:kern w:val="0"/>
              </w:rPr>
              <w:t>stavby bezprostředně související s hlavním a přípustným využitím;</w:t>
            </w:r>
            <w:r w:rsidRPr="00E141EF">
              <w:rPr>
                <w:rFonts w:ascii="Arial" w:eastAsia="MS Mincho" w:hAnsi="Arial" w:cs="Arial"/>
                <w:kern w:val="0"/>
              </w:rPr>
              <w:t xml:space="preserve"> </w:t>
            </w:r>
          </w:p>
          <w:p w14:paraId="6A331ED6" w14:textId="77777777" w:rsidR="00157B17" w:rsidRPr="00E141EF" w:rsidRDefault="00157B17" w:rsidP="00223FEB">
            <w:pPr>
              <w:pStyle w:val="Odstavecseseznamem"/>
              <w:widowControl/>
              <w:numPr>
                <w:ilvl w:val="0"/>
                <w:numId w:val="8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hospodářského a technického zázemí;</w:t>
            </w:r>
          </w:p>
          <w:p w14:paraId="4632D58D" w14:textId="77777777" w:rsidR="00157B17" w:rsidRPr="00E141EF" w:rsidRDefault="00157B17" w:rsidP="00223FEB">
            <w:pPr>
              <w:pStyle w:val="Standard"/>
              <w:numPr>
                <w:ilvl w:val="0"/>
                <w:numId w:val="8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související dopravní infrastruktury - plochy parkovacích stání, místní a účelové komunikace, pěší a cyklistické cesty;</w:t>
            </w:r>
          </w:p>
          <w:p w14:paraId="27376BF3" w14:textId="77777777" w:rsidR="00157B17" w:rsidRPr="00E141EF" w:rsidRDefault="00157B17" w:rsidP="00223FEB">
            <w:pPr>
              <w:pStyle w:val="Odstavecseseznamem"/>
              <w:widowControl/>
              <w:numPr>
                <w:ilvl w:val="0"/>
                <w:numId w:val="8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související technická infrastruktura;</w:t>
            </w:r>
          </w:p>
          <w:p w14:paraId="14350812" w14:textId="77777777" w:rsidR="00157B17" w:rsidRPr="00E141EF" w:rsidRDefault="00157B17" w:rsidP="00223FEB">
            <w:pPr>
              <w:pStyle w:val="Odstavecseseznamem"/>
              <w:widowControl/>
              <w:numPr>
                <w:ilvl w:val="0"/>
                <w:numId w:val="8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w:t>
            </w:r>
          </w:p>
          <w:p w14:paraId="51835642" w14:textId="77777777" w:rsidR="00157B17" w:rsidRPr="00E141EF" w:rsidRDefault="00157B17" w:rsidP="00223FEB">
            <w:pPr>
              <w:pStyle w:val="Standard"/>
              <w:numPr>
                <w:ilvl w:val="0"/>
                <w:numId w:val="84"/>
              </w:numPr>
              <w:suppressAutoHyphens w:val="0"/>
              <w:autoSpaceDN/>
              <w:spacing w:after="120" w:line="240" w:lineRule="auto"/>
              <w:ind w:left="567" w:hanging="425"/>
              <w:jc w:val="both"/>
              <w:textAlignment w:val="auto"/>
              <w:rPr>
                <w:rFonts w:cs="Times New Roman"/>
                <w:kern w:val="0"/>
              </w:rPr>
            </w:pPr>
            <w:r w:rsidRPr="00E141EF">
              <w:rPr>
                <w:rFonts w:ascii="Arial" w:hAnsi="Arial" w:cs="Arial"/>
                <w:kern w:val="0"/>
              </w:rPr>
              <w:t>zeleň.</w:t>
            </w:r>
          </w:p>
        </w:tc>
      </w:tr>
      <w:tr w:rsidR="00157B17" w:rsidRPr="00F620FE" w14:paraId="6A670771" w14:textId="77777777" w:rsidTr="00E141EF">
        <w:trPr>
          <w:trHeight w:val="2041"/>
        </w:trPr>
        <w:tc>
          <w:tcPr>
            <w:tcW w:w="9270" w:type="dxa"/>
          </w:tcPr>
          <w:p w14:paraId="71C341FC"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Podmíněně přípustné využití:</w:t>
            </w:r>
          </w:p>
          <w:p w14:paraId="6AC757FB" w14:textId="77777777" w:rsidR="00157B17" w:rsidRPr="00E141EF" w:rsidRDefault="00157B17" w:rsidP="00223FEB">
            <w:pPr>
              <w:pStyle w:val="Standard"/>
              <w:numPr>
                <w:ilvl w:val="0"/>
                <w:numId w:val="84"/>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 xml:space="preserve">drobné provozovny a služby, </w:t>
            </w:r>
          </w:p>
          <w:p w14:paraId="7C8726B3" w14:textId="77777777" w:rsidR="00157B17" w:rsidRPr="00E141EF" w:rsidRDefault="00157B17" w:rsidP="00E141EF">
            <w:pPr>
              <w:pStyle w:val="Standard"/>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 prokázání splnění podmínky, že:</w:t>
            </w:r>
          </w:p>
          <w:p w14:paraId="67E49E3B" w14:textId="77777777" w:rsidR="00157B17" w:rsidRPr="00E141EF" w:rsidRDefault="00157B17" w:rsidP="00E141EF">
            <w:pPr>
              <w:pStyle w:val="Odstavecseseznamem"/>
              <w:widowControl/>
              <w:numPr>
                <w:ilvl w:val="0"/>
                <w:numId w:val="2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uvedenými činnostmi, řešením a provozem neovlivní negativně funkci hlavního využití plochy, nenaruší se užívání staveb a zařízení v okolí a nedojde ke snížení kvality prostředí, zejména z hlediska hladiny hluku, vibrací, čistoty ovzduší, vod a půdy, emisí prachu a pachů, přiměřeného množství zeleně a oslunění;</w:t>
            </w:r>
          </w:p>
          <w:p w14:paraId="48972B5A" w14:textId="77777777" w:rsidR="00157B17" w:rsidRPr="00E141EF" w:rsidRDefault="00157B17" w:rsidP="00E141EF">
            <w:pPr>
              <w:pStyle w:val="Default"/>
              <w:numPr>
                <w:ilvl w:val="0"/>
                <w:numId w:val="21"/>
              </w:numPr>
              <w:suppressAutoHyphens w:val="0"/>
              <w:autoSpaceDN/>
              <w:spacing w:after="120"/>
              <w:ind w:left="567" w:hanging="425"/>
              <w:textAlignment w:val="auto"/>
              <w:rPr>
                <w:kern w:val="0"/>
                <w:sz w:val="22"/>
                <w:szCs w:val="22"/>
              </w:rPr>
            </w:pPr>
            <w:r w:rsidRPr="00E141EF">
              <w:rPr>
                <w:kern w:val="0"/>
                <w:sz w:val="22"/>
                <w:szCs w:val="22"/>
              </w:rPr>
              <w:t>řešením ani provozem nedojde ke zvýšení dopravní zátěže v sídle.</w:t>
            </w:r>
            <w:r w:rsidRPr="00E141EF">
              <w:rPr>
                <w:kern w:val="0"/>
                <w:sz w:val="22"/>
                <w:szCs w:val="22"/>
                <w:lang w:eastAsia="en-US"/>
              </w:rPr>
              <w:t xml:space="preserve"> </w:t>
            </w:r>
          </w:p>
        </w:tc>
      </w:tr>
      <w:tr w:rsidR="00157B17" w:rsidRPr="00F620FE" w14:paraId="5BECB78A" w14:textId="77777777" w:rsidTr="00E141EF">
        <w:trPr>
          <w:trHeight w:val="2211"/>
        </w:trPr>
        <w:tc>
          <w:tcPr>
            <w:tcW w:w="9270" w:type="dxa"/>
          </w:tcPr>
          <w:p w14:paraId="0D955B89"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Nepřípustné využití:</w:t>
            </w:r>
          </w:p>
          <w:p w14:paraId="35E5564F" w14:textId="77777777" w:rsidR="00157B17" w:rsidRPr="00E141EF" w:rsidRDefault="00157B17" w:rsidP="00223FEB">
            <w:pPr>
              <w:pStyle w:val="Odstavecseseznamem"/>
              <w:widowControl/>
              <w:numPr>
                <w:ilvl w:val="0"/>
                <w:numId w:val="65"/>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lang w:eastAsia="en-US"/>
              </w:rPr>
              <w:t>veškeré stavby, zařízení a činnosti nesouvisející s hlavním, přípustným nebo podmíněně přípustným využitím;</w:t>
            </w:r>
            <w:r w:rsidRPr="00E141EF">
              <w:rPr>
                <w:rFonts w:ascii="Arial" w:hAnsi="Arial" w:cs="Arial"/>
                <w:kern w:val="0"/>
              </w:rPr>
              <w:t xml:space="preserve"> </w:t>
            </w:r>
          </w:p>
          <w:p w14:paraId="3A2CEFBD" w14:textId="77777777" w:rsidR="00157B17" w:rsidRPr="00E141EF" w:rsidRDefault="00157B17" w:rsidP="00E141EF">
            <w:pPr>
              <w:pStyle w:val="Odstavecseseznamem"/>
              <w:widowControl/>
              <w:numPr>
                <w:ilvl w:val="0"/>
                <w:numId w:val="18"/>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68F5F3BC"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rPr>
              <w:t>stavby nesplňující podmínky prostorového uspořádání</w:t>
            </w:r>
            <w:r w:rsidRPr="00E141EF">
              <w:rPr>
                <w:rFonts w:ascii="Arial" w:hAnsi="Arial" w:cs="Arial"/>
                <w:kern w:val="0"/>
                <w:lang w:eastAsia="en-US"/>
              </w:rPr>
              <w:t>;</w:t>
            </w:r>
          </w:p>
          <w:p w14:paraId="3E94577A" w14:textId="77777777" w:rsidR="00157B17" w:rsidRPr="00E141EF" w:rsidRDefault="00157B17" w:rsidP="00223FEB">
            <w:pPr>
              <w:pStyle w:val="Odstavecseseznamem"/>
              <w:widowControl/>
              <w:numPr>
                <w:ilvl w:val="0"/>
                <w:numId w:val="62"/>
              </w:numPr>
              <w:suppressAutoHyphens w:val="0"/>
              <w:autoSpaceDN/>
              <w:spacing w:after="120" w:line="240" w:lineRule="auto"/>
              <w:ind w:left="567" w:right="-45" w:hanging="425"/>
              <w:jc w:val="both"/>
              <w:textAlignment w:val="auto"/>
              <w:rPr>
                <w:rFonts w:cs="Times New Roman"/>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tc>
      </w:tr>
      <w:tr w:rsidR="00157B17" w:rsidRPr="00F620FE" w14:paraId="62DB85AA" w14:textId="77777777" w:rsidTr="00E141EF">
        <w:trPr>
          <w:trHeight w:val="2211"/>
        </w:trPr>
        <w:tc>
          <w:tcPr>
            <w:tcW w:w="9270" w:type="dxa"/>
          </w:tcPr>
          <w:p w14:paraId="234A0945" w14:textId="77777777" w:rsidR="00157B17" w:rsidRPr="00E141EF" w:rsidRDefault="00157B17" w:rsidP="00E141EF">
            <w:pPr>
              <w:widowControl/>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 xml:space="preserve">Podmínky prostorového uspořádání: </w:t>
            </w:r>
          </w:p>
          <w:p w14:paraId="6A525143" w14:textId="77777777" w:rsidR="00157B17" w:rsidRPr="00E141EF" w:rsidRDefault="00157B17" w:rsidP="00223FEB">
            <w:pPr>
              <w:pStyle w:val="Odstavecseseznamem"/>
              <w:numPr>
                <w:ilvl w:val="0"/>
                <w:numId w:val="74"/>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kern w:val="0"/>
              </w:rPr>
              <w:t>nová zástavba a přestavby se musí přizpůsobit výškou a objemem charakteru okolní zástavby;</w:t>
            </w:r>
          </w:p>
          <w:p w14:paraId="73047631" w14:textId="77777777" w:rsidR="00157B17" w:rsidRPr="00E141EF" w:rsidRDefault="00157B17" w:rsidP="00223FEB">
            <w:pPr>
              <w:pStyle w:val="Odstavecseseznamem"/>
              <w:numPr>
                <w:ilvl w:val="0"/>
                <w:numId w:val="74"/>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kern w:val="0"/>
              </w:rPr>
              <w:t>podmínky prostorového uspořádání budou vycházet z faktu, že areál zámku je nemovitou kulturní památkou;</w:t>
            </w:r>
          </w:p>
          <w:p w14:paraId="0D372380" w14:textId="77777777" w:rsidR="00157B17" w:rsidRPr="00E141EF" w:rsidRDefault="00157B17" w:rsidP="00E141EF">
            <w:pPr>
              <w:pStyle w:val="Odstavecseseznamem"/>
              <w:widowControl/>
              <w:numPr>
                <w:ilvl w:val="0"/>
                <w:numId w:val="1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maximální počet nadzemních podlaží 2NP + podkroví; </w:t>
            </w:r>
          </w:p>
          <w:p w14:paraId="175995FB" w14:textId="77777777" w:rsidR="00157B17" w:rsidRPr="00E141EF" w:rsidRDefault="00157B17" w:rsidP="00BE2DCC">
            <w:pPr>
              <w:pStyle w:val="Odstavecseseznamem"/>
              <w:widowControl/>
              <w:numPr>
                <w:ilvl w:val="0"/>
                <w:numId w:val="18"/>
              </w:numPr>
              <w:suppressAutoHyphens w:val="0"/>
              <w:autoSpaceDN/>
              <w:spacing w:after="120" w:line="240" w:lineRule="auto"/>
              <w:ind w:left="567" w:hanging="425"/>
              <w:jc w:val="both"/>
              <w:textAlignment w:val="auto"/>
              <w:rPr>
                <w:rFonts w:ascii="Arial" w:hAnsi="Arial" w:cs="Arial"/>
                <w:b/>
                <w:bCs/>
                <w:kern w:val="0"/>
              </w:rPr>
            </w:pPr>
            <w:r w:rsidRPr="00E141EF">
              <w:rPr>
                <w:rFonts w:ascii="Arial" w:hAnsi="Arial" w:cs="Arial"/>
                <w:kern w:val="0"/>
              </w:rPr>
              <w:t xml:space="preserve">nezpevněné plochy schopné vsakování dešťových vod minimálně 40% plochy pozemku. </w:t>
            </w:r>
          </w:p>
        </w:tc>
      </w:tr>
    </w:tbl>
    <w:p w14:paraId="1AA3AF8A"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A813B9" w14:paraId="4025220A" w14:textId="77777777" w:rsidTr="00E141EF">
        <w:trPr>
          <w:trHeight w:val="510"/>
        </w:trPr>
        <w:tc>
          <w:tcPr>
            <w:tcW w:w="9270" w:type="dxa"/>
            <w:shd w:val="clear" w:color="auto" w:fill="BFBFBF"/>
            <w:vAlign w:val="center"/>
          </w:tcPr>
          <w:p w14:paraId="14920060"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OS – OBČANSKÉ VYBAVENÍ – tělovýchova a sport</w:t>
            </w:r>
          </w:p>
        </w:tc>
      </w:tr>
      <w:tr w:rsidR="00157B17" w:rsidRPr="00A813B9" w14:paraId="370BDB11" w14:textId="77777777" w:rsidTr="00E141EF">
        <w:trPr>
          <w:trHeight w:val="973"/>
        </w:trPr>
        <w:tc>
          <w:tcPr>
            <w:tcW w:w="9270" w:type="dxa"/>
          </w:tcPr>
          <w:p w14:paraId="6B97B831"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3682127B" w14:textId="77777777" w:rsidR="00157B17" w:rsidRPr="00E141EF" w:rsidRDefault="00157B17" w:rsidP="00E141EF">
            <w:pPr>
              <w:pStyle w:val="Odstavecseseznamem"/>
              <w:widowControl/>
              <w:numPr>
                <w:ilvl w:val="0"/>
                <w:numId w:val="25"/>
              </w:numPr>
              <w:suppressAutoHyphens w:val="0"/>
              <w:autoSpaceDN/>
              <w:spacing w:after="120" w:line="240" w:lineRule="auto"/>
              <w:ind w:left="567" w:hanging="425"/>
              <w:textAlignment w:val="auto"/>
              <w:rPr>
                <w:rFonts w:ascii="Arial" w:hAnsi="Arial" w:cs="Arial"/>
                <w:b/>
                <w:bCs/>
                <w:kern w:val="0"/>
              </w:rPr>
            </w:pPr>
            <w:r w:rsidRPr="00E141EF">
              <w:rPr>
                <w:rFonts w:ascii="Arial" w:hAnsi="Arial" w:cs="Arial"/>
                <w:kern w:val="0"/>
              </w:rPr>
              <w:t>stavby a zařízení pro tělovýchovu a sport.</w:t>
            </w:r>
          </w:p>
        </w:tc>
      </w:tr>
      <w:tr w:rsidR="00157B17" w:rsidRPr="00A813B9" w14:paraId="0C5145D6" w14:textId="77777777" w:rsidTr="00E141EF">
        <w:trPr>
          <w:trHeight w:val="2154"/>
        </w:trPr>
        <w:tc>
          <w:tcPr>
            <w:tcW w:w="9270" w:type="dxa"/>
          </w:tcPr>
          <w:p w14:paraId="5CDFE19B"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Přípustné využití:</w:t>
            </w:r>
          </w:p>
          <w:p w14:paraId="13DEEDA0" w14:textId="77777777" w:rsidR="00157B17" w:rsidRPr="00E141EF" w:rsidRDefault="00157B17" w:rsidP="00E141EF">
            <w:pPr>
              <w:pStyle w:val="Odstavecseseznamem"/>
              <w:widowControl/>
              <w:numPr>
                <w:ilvl w:val="0"/>
                <w:numId w:val="26"/>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sportoviště a hřiště;</w:t>
            </w:r>
          </w:p>
          <w:p w14:paraId="6A4EBF55" w14:textId="77777777" w:rsidR="00157B17" w:rsidRPr="00E141EF" w:rsidRDefault="00157B17" w:rsidP="00E141EF">
            <w:pPr>
              <w:pStyle w:val="Standard"/>
              <w:numPr>
                <w:ilvl w:val="0"/>
                <w:numId w:val="26"/>
              </w:numPr>
              <w:suppressAutoHyphens w:val="0"/>
              <w:autoSpaceDN/>
              <w:spacing w:after="0" w:line="240" w:lineRule="auto"/>
              <w:ind w:left="567" w:hanging="425"/>
              <w:jc w:val="both"/>
              <w:textAlignment w:val="auto"/>
              <w:rPr>
                <w:rFonts w:ascii="Arial" w:eastAsia="MS Mincho" w:hAnsi="Arial" w:cs="Arial"/>
                <w:kern w:val="0"/>
              </w:rPr>
            </w:pPr>
            <w:r w:rsidRPr="00E141EF">
              <w:rPr>
                <w:rFonts w:ascii="Arial" w:eastAsia="MS Mincho" w:hAnsi="Arial" w:cs="Arial"/>
                <w:kern w:val="0"/>
              </w:rPr>
              <w:t>relaxační zařízení;</w:t>
            </w:r>
          </w:p>
          <w:p w14:paraId="6A0F0029" w14:textId="77777777" w:rsidR="00157B17" w:rsidRPr="00E141EF" w:rsidRDefault="00157B17" w:rsidP="00E141EF">
            <w:pPr>
              <w:pStyle w:val="Standard"/>
              <w:numPr>
                <w:ilvl w:val="0"/>
                <w:numId w:val="26"/>
              </w:numPr>
              <w:suppressAutoHyphens w:val="0"/>
              <w:autoSpaceDN/>
              <w:spacing w:after="0" w:line="240" w:lineRule="auto"/>
              <w:ind w:left="567" w:hanging="425"/>
              <w:jc w:val="both"/>
              <w:textAlignment w:val="auto"/>
              <w:rPr>
                <w:rFonts w:ascii="Arial" w:eastAsia="MS Mincho" w:hAnsi="Arial" w:cs="Arial"/>
                <w:kern w:val="0"/>
              </w:rPr>
            </w:pPr>
            <w:r w:rsidRPr="00E141EF">
              <w:rPr>
                <w:rFonts w:ascii="Arial" w:eastAsia="MS Mincho" w:hAnsi="Arial" w:cs="Arial"/>
                <w:kern w:val="0"/>
              </w:rPr>
              <w:t>letní kino;</w:t>
            </w:r>
          </w:p>
          <w:p w14:paraId="5C860E64" w14:textId="77777777" w:rsidR="00157B17" w:rsidRPr="00E141EF" w:rsidRDefault="00157B17" w:rsidP="00E141EF">
            <w:pPr>
              <w:pStyle w:val="Odstavecseseznamem"/>
              <w:widowControl/>
              <w:numPr>
                <w:ilvl w:val="0"/>
                <w:numId w:val="26"/>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bezprostředně související se sportem či rekreací (například šatny, hygienická zázemí, klubovny, altány, pergoly, terasy a podobně, včetně jejich integrace do ostatních staveb ve vymezené ploše;</w:t>
            </w:r>
          </w:p>
          <w:p w14:paraId="1DE308F1" w14:textId="77777777" w:rsidR="00157B17" w:rsidRPr="00E141EF" w:rsidRDefault="00157B17" w:rsidP="00E141EF">
            <w:pPr>
              <w:pStyle w:val="Odstavecseseznamem"/>
              <w:widowControl/>
              <w:numPr>
                <w:ilvl w:val="0"/>
                <w:numId w:val="26"/>
              </w:numPr>
              <w:suppressAutoHyphens w:val="0"/>
              <w:autoSpaceDN/>
              <w:spacing w:after="120" w:line="240" w:lineRule="auto"/>
              <w:ind w:left="567" w:hanging="425"/>
              <w:contextualSpacing/>
              <w:jc w:val="both"/>
              <w:textAlignment w:val="auto"/>
              <w:rPr>
                <w:rFonts w:ascii="Arial" w:hAnsi="Arial" w:cs="Arial"/>
                <w:kern w:val="0"/>
              </w:rPr>
            </w:pPr>
            <w:r w:rsidRPr="00E141EF">
              <w:rPr>
                <w:rFonts w:ascii="Arial" w:hAnsi="Arial" w:cs="Arial"/>
                <w:kern w:val="0"/>
                <w:lang w:eastAsia="en-US"/>
              </w:rPr>
              <w:t>stavby a zařízení pro stravování v rámci staveb hlavních;</w:t>
            </w:r>
          </w:p>
          <w:p w14:paraId="29DACDA2" w14:textId="77777777" w:rsidR="00157B17" w:rsidRPr="00E141EF" w:rsidRDefault="00157B17" w:rsidP="00E141EF">
            <w:pPr>
              <w:pStyle w:val="Odstavecseseznamem"/>
              <w:widowControl/>
              <w:numPr>
                <w:ilvl w:val="0"/>
                <w:numId w:val="26"/>
              </w:numPr>
              <w:suppressAutoHyphens w:val="0"/>
              <w:autoSpaceDN/>
              <w:spacing w:after="0" w:line="240" w:lineRule="auto"/>
              <w:ind w:left="567" w:hanging="425"/>
              <w:jc w:val="both"/>
              <w:textAlignment w:val="auto"/>
              <w:rPr>
                <w:rFonts w:ascii="Arial" w:eastAsia="MS Mincho" w:hAnsi="Arial" w:cs="Arial"/>
                <w:kern w:val="0"/>
              </w:rPr>
            </w:pPr>
            <w:r w:rsidRPr="00E141EF">
              <w:rPr>
                <w:rFonts w:ascii="Arial" w:eastAsia="MS Mincho" w:hAnsi="Arial" w:cs="Arial"/>
                <w:kern w:val="0"/>
              </w:rPr>
              <w:t>sklad v přímé vazbě na hlavní funkci;</w:t>
            </w:r>
          </w:p>
          <w:p w14:paraId="4A0F8FA6" w14:textId="77777777" w:rsidR="00157B17" w:rsidRPr="00E141EF" w:rsidRDefault="00157B17" w:rsidP="00E141EF">
            <w:pPr>
              <w:pStyle w:val="Odstavecseseznamem"/>
              <w:widowControl/>
              <w:numPr>
                <w:ilvl w:val="0"/>
                <w:numId w:val="26"/>
              </w:numPr>
              <w:suppressAutoHyphens w:val="0"/>
              <w:autoSpaceDN/>
              <w:spacing w:after="0" w:line="240" w:lineRule="auto"/>
              <w:ind w:left="567" w:hanging="425"/>
              <w:contextualSpacing/>
              <w:jc w:val="both"/>
              <w:textAlignment w:val="auto"/>
              <w:rPr>
                <w:rFonts w:ascii="Arial" w:hAnsi="Arial" w:cs="Arial"/>
                <w:kern w:val="0"/>
              </w:rPr>
            </w:pPr>
            <w:r w:rsidRPr="00E141EF">
              <w:rPr>
                <w:rFonts w:ascii="Arial" w:eastAsia="MS Mincho" w:hAnsi="Arial" w:cs="Arial"/>
                <w:kern w:val="0"/>
              </w:rPr>
              <w:t xml:space="preserve">prolézačky, pískoviště a obdobná zařízení pro děti, </w:t>
            </w:r>
            <w:r w:rsidRPr="00E141EF">
              <w:rPr>
                <w:rFonts w:ascii="Arial" w:hAnsi="Arial" w:cs="Arial"/>
                <w:kern w:val="0"/>
              </w:rPr>
              <w:t xml:space="preserve">včetně staveb jejich doplňkových funkcí; </w:t>
            </w:r>
          </w:p>
          <w:p w14:paraId="5206BE4D" w14:textId="77777777" w:rsidR="00157B17" w:rsidRPr="00E141EF" w:rsidRDefault="00157B17" w:rsidP="00E141EF">
            <w:pPr>
              <w:pStyle w:val="Odstavecseseznamem"/>
              <w:widowControl/>
              <w:numPr>
                <w:ilvl w:val="0"/>
                <w:numId w:val="26"/>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související dopravní infrastruktury - plochy parkovacích stání, místní a účelové komunikace, pěší a cyklistické cesty;</w:t>
            </w:r>
          </w:p>
          <w:p w14:paraId="67BF787F" w14:textId="77777777" w:rsidR="00157B17" w:rsidRPr="00E141EF" w:rsidRDefault="00157B17" w:rsidP="00E141EF">
            <w:pPr>
              <w:pStyle w:val="Odstavecseseznamem"/>
              <w:widowControl/>
              <w:numPr>
                <w:ilvl w:val="0"/>
                <w:numId w:val="26"/>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související technická infrastruktura;</w:t>
            </w:r>
          </w:p>
          <w:p w14:paraId="377E88E3" w14:textId="77777777" w:rsidR="00157B17" w:rsidRPr="00E141EF" w:rsidRDefault="00157B17" w:rsidP="00E141EF">
            <w:pPr>
              <w:pStyle w:val="Odstavecseseznamem"/>
              <w:widowControl/>
              <w:numPr>
                <w:ilvl w:val="0"/>
                <w:numId w:val="26"/>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w:t>
            </w:r>
          </w:p>
          <w:p w14:paraId="0C5643C3" w14:textId="77777777" w:rsidR="00157B17" w:rsidRPr="00E141EF" w:rsidRDefault="00157B17" w:rsidP="00E141EF">
            <w:pPr>
              <w:pStyle w:val="Odstavecseseznamem"/>
              <w:widowControl/>
              <w:numPr>
                <w:ilvl w:val="0"/>
                <w:numId w:val="26"/>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zeleň.</w:t>
            </w:r>
          </w:p>
          <w:p w14:paraId="64723467" w14:textId="77777777" w:rsidR="00157B17" w:rsidRPr="00E141EF" w:rsidRDefault="00157B17" w:rsidP="00E141EF">
            <w:pPr>
              <w:pStyle w:val="Standard"/>
              <w:suppressAutoHyphens w:val="0"/>
              <w:autoSpaceDN/>
              <w:spacing w:after="120" w:line="240" w:lineRule="auto"/>
              <w:ind w:left="720"/>
              <w:jc w:val="both"/>
              <w:textAlignment w:val="auto"/>
              <w:rPr>
                <w:rFonts w:cs="Times New Roman"/>
                <w:kern w:val="0"/>
              </w:rPr>
            </w:pPr>
          </w:p>
        </w:tc>
      </w:tr>
      <w:tr w:rsidR="00157B17" w:rsidRPr="00A813B9" w14:paraId="48A5D099" w14:textId="77777777" w:rsidTr="00E141EF">
        <w:trPr>
          <w:trHeight w:val="2041"/>
        </w:trPr>
        <w:tc>
          <w:tcPr>
            <w:tcW w:w="9270" w:type="dxa"/>
          </w:tcPr>
          <w:p w14:paraId="24F0E43B"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Nepřípustné využití:</w:t>
            </w:r>
          </w:p>
          <w:p w14:paraId="48707BD5" w14:textId="77777777" w:rsidR="00157B17" w:rsidRPr="00E141EF" w:rsidRDefault="00157B17" w:rsidP="00223FEB">
            <w:pPr>
              <w:pStyle w:val="Odstavecseseznamem"/>
              <w:widowControl/>
              <w:numPr>
                <w:ilvl w:val="0"/>
                <w:numId w:val="65"/>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lang w:eastAsia="en-US"/>
              </w:rPr>
              <w:t>veškeré stavby, zařízení a činnosti nesouvisející s hlavním, přípustným nebo podmíněně přípustným využitím;</w:t>
            </w:r>
            <w:r w:rsidRPr="00E141EF">
              <w:rPr>
                <w:rFonts w:ascii="Arial" w:hAnsi="Arial" w:cs="Arial"/>
                <w:kern w:val="0"/>
              </w:rPr>
              <w:t xml:space="preserve"> </w:t>
            </w:r>
          </w:p>
          <w:p w14:paraId="1E4B7066" w14:textId="77777777" w:rsidR="00157B17" w:rsidRPr="00E141EF" w:rsidRDefault="00157B17" w:rsidP="00E141EF">
            <w:pPr>
              <w:pStyle w:val="Odstavecseseznamem"/>
              <w:widowControl/>
              <w:numPr>
                <w:ilvl w:val="0"/>
                <w:numId w:val="18"/>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4F23C09C"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rPr>
              <w:t>stavby nesplňující podmínky prostorového uspořádání</w:t>
            </w:r>
            <w:r w:rsidRPr="00E141EF">
              <w:rPr>
                <w:rFonts w:ascii="Arial" w:hAnsi="Arial" w:cs="Arial"/>
                <w:kern w:val="0"/>
                <w:lang w:eastAsia="en-US"/>
              </w:rPr>
              <w:t>;</w:t>
            </w:r>
          </w:p>
          <w:p w14:paraId="29A10C6C" w14:textId="77777777" w:rsidR="00157B17" w:rsidRPr="00E141EF" w:rsidRDefault="00157B17" w:rsidP="00223FEB">
            <w:pPr>
              <w:pStyle w:val="Odstavecseseznamem"/>
              <w:widowControl/>
              <w:numPr>
                <w:ilvl w:val="0"/>
                <w:numId w:val="62"/>
              </w:numPr>
              <w:suppressAutoHyphens w:val="0"/>
              <w:autoSpaceDN/>
              <w:spacing w:after="120" w:line="240" w:lineRule="auto"/>
              <w:ind w:left="567" w:right="-45" w:hanging="425"/>
              <w:jc w:val="both"/>
              <w:textAlignment w:val="auto"/>
              <w:rPr>
                <w:rFonts w:ascii="Arial" w:hAnsi="Arial" w:cs="Arial"/>
                <w:b/>
                <w:bCs/>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p w14:paraId="2266465B" w14:textId="77777777" w:rsidR="00157B17" w:rsidRPr="00E141EF" w:rsidRDefault="00157B17" w:rsidP="00E141EF">
            <w:pPr>
              <w:pStyle w:val="Default"/>
              <w:suppressAutoHyphens w:val="0"/>
              <w:autoSpaceDN/>
              <w:spacing w:after="120"/>
              <w:ind w:left="284"/>
              <w:textAlignment w:val="auto"/>
              <w:rPr>
                <w:kern w:val="0"/>
                <w:sz w:val="22"/>
                <w:szCs w:val="22"/>
              </w:rPr>
            </w:pPr>
          </w:p>
        </w:tc>
      </w:tr>
      <w:tr w:rsidR="00157B17" w:rsidRPr="00A813B9" w14:paraId="3EDE8AEC" w14:textId="77777777" w:rsidTr="00E141EF">
        <w:trPr>
          <w:trHeight w:val="2211"/>
        </w:trPr>
        <w:tc>
          <w:tcPr>
            <w:tcW w:w="9270" w:type="dxa"/>
          </w:tcPr>
          <w:p w14:paraId="1C40589F"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Podmínky prostorového uspořádání:</w:t>
            </w:r>
          </w:p>
          <w:p w14:paraId="6B9499D6" w14:textId="77777777" w:rsidR="00157B17" w:rsidRPr="00E141EF" w:rsidRDefault="00157B17" w:rsidP="00223FEB">
            <w:pPr>
              <w:pStyle w:val="Odstavecseseznamem"/>
              <w:numPr>
                <w:ilvl w:val="0"/>
                <w:numId w:val="62"/>
              </w:numPr>
              <w:suppressAutoHyphens w:val="0"/>
              <w:autoSpaceDN/>
              <w:spacing w:after="0" w:line="240" w:lineRule="auto"/>
              <w:ind w:left="567" w:right="-45" w:hanging="425"/>
              <w:jc w:val="both"/>
              <w:textAlignment w:val="auto"/>
              <w:rPr>
                <w:rFonts w:cs="Times New Roman"/>
                <w:kern w:val="0"/>
              </w:rPr>
            </w:pPr>
            <w:r w:rsidRPr="00E141EF">
              <w:rPr>
                <w:rFonts w:ascii="Arial" w:hAnsi="Arial" w:cs="Arial"/>
                <w:kern w:val="0"/>
              </w:rPr>
              <w:t xml:space="preserve">struktura a výška zástavby není stanovena, </w:t>
            </w:r>
            <w:r w:rsidRPr="00E141EF">
              <w:rPr>
                <w:rFonts w:ascii="Arial" w:hAnsi="Arial" w:cs="Arial"/>
                <w:color w:val="000000"/>
                <w:kern w:val="0"/>
              </w:rPr>
              <w:t>budou posuzovány individuálně, stavby svou hmotou a výškou nesmí narušovat charakter sídla</w:t>
            </w:r>
            <w:r w:rsidRPr="00E141EF">
              <w:rPr>
                <w:rFonts w:cs="Times New Roman"/>
                <w:kern w:val="0"/>
              </w:rPr>
              <w:t>.</w:t>
            </w:r>
          </w:p>
        </w:tc>
      </w:tr>
    </w:tbl>
    <w:p w14:paraId="7A845407"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A813B9" w14:paraId="1132CC63" w14:textId="77777777" w:rsidTr="00E141EF">
        <w:trPr>
          <w:trHeight w:val="510"/>
        </w:trPr>
        <w:tc>
          <w:tcPr>
            <w:tcW w:w="9270" w:type="dxa"/>
            <w:shd w:val="clear" w:color="auto" w:fill="BFBFBF"/>
            <w:vAlign w:val="center"/>
          </w:tcPr>
          <w:p w14:paraId="419877A5"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OH – OBČANSKÉ VYBAVENÍ – hřbitov</w:t>
            </w:r>
          </w:p>
        </w:tc>
      </w:tr>
      <w:tr w:rsidR="00157B17" w:rsidRPr="00A813B9" w14:paraId="44E6AC2C" w14:textId="77777777" w:rsidTr="00E141EF">
        <w:trPr>
          <w:trHeight w:val="973"/>
        </w:trPr>
        <w:tc>
          <w:tcPr>
            <w:tcW w:w="9270" w:type="dxa"/>
          </w:tcPr>
          <w:p w14:paraId="64D7A477"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3FCD5367" w14:textId="77777777" w:rsidR="00157B17" w:rsidRPr="00E141EF" w:rsidRDefault="00157B17" w:rsidP="00223FEB">
            <w:pPr>
              <w:pStyle w:val="Odstavecseseznamem"/>
              <w:widowControl/>
              <w:numPr>
                <w:ilvl w:val="0"/>
                <w:numId w:val="27"/>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pohřebiště určené</w:t>
            </w:r>
            <w:r w:rsidRPr="00E141EF">
              <w:rPr>
                <w:rFonts w:ascii="Arial" w:eastAsia="MS Mincho" w:hAnsi="Arial" w:cs="Arial"/>
                <w:kern w:val="0"/>
              </w:rPr>
              <w:t xml:space="preserve"> pro pietní ukládání ostatků zemřelých.</w:t>
            </w:r>
          </w:p>
          <w:p w14:paraId="43057F05" w14:textId="77777777" w:rsidR="00157B17" w:rsidRPr="00E141EF" w:rsidRDefault="00157B17" w:rsidP="00E141EF">
            <w:pPr>
              <w:pStyle w:val="Odstavecseseznamem"/>
              <w:widowControl/>
              <w:suppressAutoHyphens w:val="0"/>
              <w:autoSpaceDN/>
              <w:spacing w:after="120" w:line="240" w:lineRule="auto"/>
              <w:ind w:left="714"/>
              <w:textAlignment w:val="auto"/>
              <w:rPr>
                <w:rFonts w:ascii="Arial" w:hAnsi="Arial" w:cs="Arial"/>
                <w:b/>
                <w:bCs/>
                <w:kern w:val="0"/>
              </w:rPr>
            </w:pPr>
          </w:p>
        </w:tc>
      </w:tr>
      <w:tr w:rsidR="00157B17" w:rsidRPr="00A813B9" w14:paraId="09C4315C" w14:textId="77777777" w:rsidTr="00E141EF">
        <w:trPr>
          <w:trHeight w:val="2154"/>
        </w:trPr>
        <w:tc>
          <w:tcPr>
            <w:tcW w:w="9270" w:type="dxa"/>
          </w:tcPr>
          <w:p w14:paraId="6067E727"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0D1BB4D6" w14:textId="77777777" w:rsidR="00157B17" w:rsidRPr="00E141EF" w:rsidRDefault="00157B17" w:rsidP="00223FEB">
            <w:pPr>
              <w:pStyle w:val="Odstavecseseznamem"/>
              <w:widowControl/>
              <w:numPr>
                <w:ilvl w:val="0"/>
                <w:numId w:val="2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související s pohřebnictvím (např. kaple, márnice, hygienické zázemí pro návštěvníky, kancelář správce;</w:t>
            </w:r>
          </w:p>
          <w:p w14:paraId="7AF53E45" w14:textId="77777777" w:rsidR="00157B17" w:rsidRPr="00E141EF" w:rsidRDefault="00157B17" w:rsidP="00223FEB">
            <w:pPr>
              <w:pStyle w:val="Odstavecseseznamem"/>
              <w:widowControl/>
              <w:numPr>
                <w:ilvl w:val="0"/>
                <w:numId w:val="2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související s údržbou hřbitova;</w:t>
            </w:r>
          </w:p>
          <w:p w14:paraId="2D62D6AD" w14:textId="77777777" w:rsidR="00157B17" w:rsidRPr="00E141EF" w:rsidRDefault="00157B17" w:rsidP="00223FEB">
            <w:pPr>
              <w:pStyle w:val="Odstavecseseznamem"/>
              <w:widowControl/>
              <w:numPr>
                <w:ilvl w:val="0"/>
                <w:numId w:val="2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občanského vybavení slučitelné s účelem pohřebnictví;</w:t>
            </w:r>
          </w:p>
          <w:p w14:paraId="43D27D32" w14:textId="77777777" w:rsidR="00157B17" w:rsidRPr="00E141EF" w:rsidRDefault="00157B17" w:rsidP="00223FEB">
            <w:pPr>
              <w:pStyle w:val="Odstavecseseznamem"/>
              <w:widowControl/>
              <w:numPr>
                <w:ilvl w:val="0"/>
                <w:numId w:val="2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související dopravní a technická infrastruktura;</w:t>
            </w:r>
          </w:p>
          <w:p w14:paraId="7D19B28A" w14:textId="77777777" w:rsidR="00157B17" w:rsidRPr="00E141EF" w:rsidRDefault="00157B17" w:rsidP="00223FEB">
            <w:pPr>
              <w:pStyle w:val="Odstavecseseznamem"/>
              <w:widowControl/>
              <w:numPr>
                <w:ilvl w:val="0"/>
                <w:numId w:val="2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cesty;</w:t>
            </w:r>
          </w:p>
          <w:p w14:paraId="5DE34DFE" w14:textId="77777777" w:rsidR="00157B17" w:rsidRPr="00E141EF" w:rsidRDefault="00157B17" w:rsidP="00223FEB">
            <w:pPr>
              <w:pStyle w:val="Odstavecseseznamem"/>
              <w:widowControl/>
              <w:numPr>
                <w:ilvl w:val="0"/>
                <w:numId w:val="28"/>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zeleň.</w:t>
            </w:r>
          </w:p>
          <w:p w14:paraId="7433FED5" w14:textId="77777777" w:rsidR="00157B17" w:rsidRPr="00E141EF" w:rsidRDefault="00157B17" w:rsidP="00E141EF">
            <w:pPr>
              <w:pStyle w:val="Standard"/>
              <w:suppressAutoHyphens w:val="0"/>
              <w:autoSpaceDN/>
              <w:spacing w:after="120" w:line="240" w:lineRule="auto"/>
              <w:ind w:left="720"/>
              <w:jc w:val="both"/>
              <w:textAlignment w:val="auto"/>
              <w:rPr>
                <w:rFonts w:cs="Times New Roman"/>
                <w:kern w:val="0"/>
              </w:rPr>
            </w:pPr>
          </w:p>
        </w:tc>
      </w:tr>
      <w:tr w:rsidR="00157B17" w:rsidRPr="00A813B9" w14:paraId="6AB1364F" w14:textId="77777777" w:rsidTr="00E141EF">
        <w:trPr>
          <w:trHeight w:val="2041"/>
        </w:trPr>
        <w:tc>
          <w:tcPr>
            <w:tcW w:w="9270" w:type="dxa"/>
          </w:tcPr>
          <w:p w14:paraId="46A65330"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Nepřípustné využití:</w:t>
            </w:r>
          </w:p>
          <w:p w14:paraId="75D23E30" w14:textId="77777777" w:rsidR="00157B17" w:rsidRPr="00E141EF" w:rsidRDefault="00157B17" w:rsidP="00223FEB">
            <w:pPr>
              <w:pStyle w:val="Odstavecseseznamem"/>
              <w:widowControl/>
              <w:numPr>
                <w:ilvl w:val="0"/>
                <w:numId w:val="29"/>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stavby, zařízení a činnosti nesouvisející nebo neslučitelné s hlavním využitím.</w:t>
            </w:r>
          </w:p>
          <w:p w14:paraId="1DA8AAE8" w14:textId="77777777" w:rsidR="00157B17" w:rsidRPr="00E141EF" w:rsidRDefault="00157B17" w:rsidP="00E141EF">
            <w:pPr>
              <w:pStyle w:val="Default"/>
              <w:suppressAutoHyphens w:val="0"/>
              <w:autoSpaceDN/>
              <w:spacing w:after="120"/>
              <w:ind w:left="284"/>
              <w:textAlignment w:val="auto"/>
              <w:rPr>
                <w:kern w:val="0"/>
                <w:sz w:val="22"/>
                <w:szCs w:val="22"/>
              </w:rPr>
            </w:pPr>
          </w:p>
        </w:tc>
      </w:tr>
      <w:tr w:rsidR="00157B17" w:rsidRPr="00A813B9" w14:paraId="219AD11C" w14:textId="77777777" w:rsidTr="00E141EF">
        <w:trPr>
          <w:trHeight w:val="2211"/>
        </w:trPr>
        <w:tc>
          <w:tcPr>
            <w:tcW w:w="9270" w:type="dxa"/>
          </w:tcPr>
          <w:p w14:paraId="2B7D5F19"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Podmínky prostorového uspořádání:</w:t>
            </w:r>
          </w:p>
          <w:p w14:paraId="03B6193A" w14:textId="77777777" w:rsidR="00157B17" w:rsidRPr="00E141EF" w:rsidRDefault="00157B17" w:rsidP="00223FEB">
            <w:pPr>
              <w:pStyle w:val="Odstavecseseznamem"/>
              <w:widowControl/>
              <w:numPr>
                <w:ilvl w:val="0"/>
                <w:numId w:val="30"/>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stavby, zařízení a opatření musí být umisťovány s ohledem na charakter vymezené plochy, daný jejím hlavním využitím.</w:t>
            </w:r>
          </w:p>
          <w:p w14:paraId="7BF2830F" w14:textId="77777777" w:rsidR="00157B17" w:rsidRPr="00E141EF" w:rsidRDefault="00157B17" w:rsidP="00E141EF">
            <w:pPr>
              <w:pStyle w:val="Odstavecseseznamem"/>
              <w:widowControl/>
              <w:suppressAutoHyphens w:val="0"/>
              <w:autoSpaceDN/>
              <w:spacing w:after="0" w:line="240" w:lineRule="auto"/>
              <w:ind w:right="-45"/>
              <w:jc w:val="both"/>
              <w:textAlignment w:val="auto"/>
              <w:rPr>
                <w:rFonts w:cs="Times New Roman"/>
                <w:kern w:val="0"/>
              </w:rPr>
            </w:pPr>
          </w:p>
        </w:tc>
      </w:tr>
    </w:tbl>
    <w:p w14:paraId="4B54DFFC" w14:textId="77777777" w:rsidR="00157B17" w:rsidRDefault="00157B17" w:rsidP="00535B0F"/>
    <w:p w14:paraId="1221A4F6"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A813B9" w14:paraId="4548CCEF" w14:textId="77777777" w:rsidTr="00E141EF">
        <w:trPr>
          <w:trHeight w:val="510"/>
        </w:trPr>
        <w:tc>
          <w:tcPr>
            <w:tcW w:w="9270" w:type="dxa"/>
            <w:shd w:val="clear" w:color="auto" w:fill="BFBFBF"/>
            <w:vAlign w:val="center"/>
          </w:tcPr>
          <w:p w14:paraId="2FC21FC0"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 xml:space="preserve">DS – DOPRAVNÍ INFRASTRUKTURA - silniční </w:t>
            </w:r>
          </w:p>
        </w:tc>
      </w:tr>
      <w:tr w:rsidR="00157B17" w:rsidRPr="00A813B9" w14:paraId="4ECCEB56" w14:textId="77777777" w:rsidTr="00E141EF">
        <w:trPr>
          <w:trHeight w:val="973"/>
        </w:trPr>
        <w:tc>
          <w:tcPr>
            <w:tcW w:w="9270" w:type="dxa"/>
          </w:tcPr>
          <w:p w14:paraId="14EAD1E8"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0F836609" w14:textId="77777777" w:rsidR="00157B17" w:rsidRPr="00E141EF" w:rsidRDefault="00157B17" w:rsidP="00223FEB">
            <w:pPr>
              <w:pStyle w:val="Odstavecseseznamem"/>
              <w:widowControl/>
              <w:numPr>
                <w:ilvl w:val="0"/>
                <w:numId w:val="31"/>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 xml:space="preserve">dálnice a silnice II. a III. třídy </w:t>
            </w:r>
          </w:p>
          <w:p w14:paraId="3EEE15F3" w14:textId="77777777" w:rsidR="00157B17" w:rsidRPr="00E141EF" w:rsidRDefault="00157B17" w:rsidP="00E141EF">
            <w:pPr>
              <w:pStyle w:val="Odstavecseseznamem"/>
              <w:widowControl/>
              <w:suppressAutoHyphens w:val="0"/>
              <w:autoSpaceDN/>
              <w:spacing w:after="120" w:line="240" w:lineRule="auto"/>
              <w:ind w:left="714"/>
              <w:textAlignment w:val="auto"/>
              <w:rPr>
                <w:rFonts w:ascii="Arial" w:hAnsi="Arial" w:cs="Arial"/>
                <w:b/>
                <w:bCs/>
                <w:kern w:val="0"/>
              </w:rPr>
            </w:pPr>
          </w:p>
        </w:tc>
      </w:tr>
      <w:tr w:rsidR="00157B17" w:rsidRPr="00A813B9" w14:paraId="691C0624" w14:textId="77777777" w:rsidTr="00E141EF">
        <w:trPr>
          <w:trHeight w:val="2154"/>
        </w:trPr>
        <w:tc>
          <w:tcPr>
            <w:tcW w:w="9270" w:type="dxa"/>
          </w:tcPr>
          <w:p w14:paraId="266D16D7"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4211EC5B" w14:textId="77777777" w:rsidR="00157B17" w:rsidRPr="00E141EF" w:rsidRDefault="00157B17" w:rsidP="00223FEB">
            <w:pPr>
              <w:pStyle w:val="Default"/>
              <w:numPr>
                <w:ilvl w:val="0"/>
                <w:numId w:val="62"/>
              </w:numPr>
              <w:suppressAutoHyphens w:val="0"/>
              <w:autoSpaceDN/>
              <w:ind w:left="567" w:hanging="425"/>
              <w:jc w:val="both"/>
              <w:textAlignment w:val="auto"/>
              <w:rPr>
                <w:kern w:val="0"/>
                <w:sz w:val="22"/>
                <w:szCs w:val="22"/>
              </w:rPr>
            </w:pPr>
            <w:r w:rsidRPr="00E141EF">
              <w:rPr>
                <w:kern w:val="0"/>
                <w:sz w:val="22"/>
                <w:szCs w:val="22"/>
              </w:rPr>
              <w:t>pozemky, stavby a zařízení dopravní infrastruktury (plochy silnic, zastávkové pruhy a zastávky veřejné hromadné dopravy, parkoviště a parkovací pruhy, vybavení zastávek);</w:t>
            </w:r>
          </w:p>
          <w:p w14:paraId="44A52604" w14:textId="77777777" w:rsidR="00157B17" w:rsidRPr="00E141EF" w:rsidRDefault="00157B17" w:rsidP="00223FEB">
            <w:pPr>
              <w:pStyle w:val="Default"/>
              <w:numPr>
                <w:ilvl w:val="0"/>
                <w:numId w:val="62"/>
              </w:numPr>
              <w:suppressAutoHyphens w:val="0"/>
              <w:autoSpaceDN/>
              <w:ind w:left="567" w:hanging="425"/>
              <w:jc w:val="both"/>
              <w:textAlignment w:val="auto"/>
              <w:rPr>
                <w:kern w:val="0"/>
                <w:sz w:val="22"/>
                <w:szCs w:val="22"/>
              </w:rPr>
            </w:pPr>
            <w:r w:rsidRPr="00E141EF">
              <w:rPr>
                <w:kern w:val="0"/>
                <w:sz w:val="22"/>
                <w:szCs w:val="22"/>
              </w:rPr>
              <w:t>pozemky, stavby a opatření související s hlavním využitím (např. náspy, zářezy, opěrné a zárubní zdi, mosty, estakády apod.);</w:t>
            </w:r>
          </w:p>
          <w:p w14:paraId="0EB041D2" w14:textId="77777777" w:rsidR="00157B17" w:rsidRPr="00E141EF" w:rsidRDefault="00157B17" w:rsidP="00223FEB">
            <w:pPr>
              <w:pStyle w:val="Odstavecseseznamem"/>
              <w:widowControl/>
              <w:numPr>
                <w:ilvl w:val="0"/>
                <w:numId w:val="3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čerpací stanice pohonných hmot;</w:t>
            </w:r>
          </w:p>
          <w:p w14:paraId="1AD9CB04" w14:textId="77777777" w:rsidR="00157B17" w:rsidRPr="00E141EF" w:rsidRDefault="00157B17" w:rsidP="00223FEB">
            <w:pPr>
              <w:pStyle w:val="Odstavecseseznamem"/>
              <w:widowControl/>
              <w:numPr>
                <w:ilvl w:val="0"/>
                <w:numId w:val="3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odstavné a parkovací plochy;</w:t>
            </w:r>
          </w:p>
          <w:p w14:paraId="304E14FF" w14:textId="77777777" w:rsidR="00157B17" w:rsidRPr="00E141EF" w:rsidRDefault="00157B17" w:rsidP="00223FEB">
            <w:pPr>
              <w:pStyle w:val="Odstavecseseznamem"/>
              <w:widowControl/>
              <w:numPr>
                <w:ilvl w:val="0"/>
                <w:numId w:val="3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občanské vybavení spojené se službami pro motoristy;</w:t>
            </w:r>
          </w:p>
          <w:p w14:paraId="3E884B7C" w14:textId="77777777" w:rsidR="00157B17" w:rsidRPr="00E141EF" w:rsidRDefault="00157B17" w:rsidP="00223FEB">
            <w:pPr>
              <w:pStyle w:val="Odstavecseseznamem"/>
              <w:widowControl/>
              <w:numPr>
                <w:ilvl w:val="0"/>
                <w:numId w:val="3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nezbytná technická vybavenost;</w:t>
            </w:r>
          </w:p>
          <w:p w14:paraId="0DC4AD84" w14:textId="77777777" w:rsidR="00157B17" w:rsidRPr="00E141EF" w:rsidRDefault="00157B17" w:rsidP="00223FEB">
            <w:pPr>
              <w:pStyle w:val="Odstavecseseznamem"/>
              <w:widowControl/>
              <w:numPr>
                <w:ilvl w:val="0"/>
                <w:numId w:val="3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zařízení pro odtok dešťové vody;</w:t>
            </w:r>
          </w:p>
          <w:p w14:paraId="4D414FC8" w14:textId="77777777" w:rsidR="00157B17" w:rsidRPr="00E141EF" w:rsidRDefault="00157B17" w:rsidP="00223FEB">
            <w:pPr>
              <w:pStyle w:val="Odstavecseseznamem"/>
              <w:widowControl/>
              <w:numPr>
                <w:ilvl w:val="0"/>
                <w:numId w:val="3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chodníky;</w:t>
            </w:r>
          </w:p>
          <w:p w14:paraId="5D9E99A6" w14:textId="77777777" w:rsidR="00157B17" w:rsidRPr="00E141EF" w:rsidRDefault="00157B17" w:rsidP="00223FEB">
            <w:pPr>
              <w:pStyle w:val="Odstavecseseznamem"/>
              <w:widowControl/>
              <w:numPr>
                <w:ilvl w:val="0"/>
                <w:numId w:val="3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cyklostezky;</w:t>
            </w:r>
          </w:p>
          <w:p w14:paraId="28796806" w14:textId="77777777" w:rsidR="00157B17" w:rsidRPr="00E141EF" w:rsidRDefault="00157B17" w:rsidP="00223FEB">
            <w:pPr>
              <w:pStyle w:val="Odstavecseseznamem"/>
              <w:widowControl/>
              <w:numPr>
                <w:ilvl w:val="0"/>
                <w:numId w:val="3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veřejné osvětlení;</w:t>
            </w:r>
          </w:p>
          <w:p w14:paraId="5498652D" w14:textId="77777777" w:rsidR="00157B17" w:rsidRPr="00E141EF" w:rsidRDefault="00157B17" w:rsidP="00223FEB">
            <w:pPr>
              <w:pStyle w:val="Default"/>
              <w:numPr>
                <w:ilvl w:val="0"/>
                <w:numId w:val="32"/>
              </w:numPr>
              <w:suppressAutoHyphens w:val="0"/>
              <w:autoSpaceDN/>
              <w:ind w:left="567" w:hanging="425"/>
              <w:textAlignment w:val="auto"/>
              <w:rPr>
                <w:kern w:val="0"/>
                <w:sz w:val="22"/>
                <w:szCs w:val="22"/>
              </w:rPr>
            </w:pPr>
            <w:r w:rsidRPr="00E141EF">
              <w:rPr>
                <w:kern w:val="0"/>
                <w:sz w:val="22"/>
                <w:szCs w:val="22"/>
              </w:rPr>
              <w:t>stavby a opatření pro odvedení srážkových vod;</w:t>
            </w:r>
          </w:p>
          <w:p w14:paraId="756E559F" w14:textId="77777777" w:rsidR="00157B17" w:rsidRPr="00E141EF" w:rsidRDefault="00157B17" w:rsidP="00223FEB">
            <w:pPr>
              <w:pStyle w:val="Default"/>
              <w:numPr>
                <w:ilvl w:val="0"/>
                <w:numId w:val="32"/>
              </w:numPr>
              <w:suppressAutoHyphens w:val="0"/>
              <w:autoSpaceDN/>
              <w:ind w:left="567" w:hanging="425"/>
              <w:textAlignment w:val="auto"/>
              <w:rPr>
                <w:kern w:val="0"/>
                <w:sz w:val="22"/>
                <w:szCs w:val="22"/>
              </w:rPr>
            </w:pPr>
            <w:r w:rsidRPr="00E141EF">
              <w:rPr>
                <w:kern w:val="0"/>
                <w:sz w:val="22"/>
                <w:szCs w:val="22"/>
              </w:rPr>
              <w:t>liniové stavby inženýrských sítí;</w:t>
            </w:r>
          </w:p>
          <w:p w14:paraId="24D7B2A5" w14:textId="77777777" w:rsidR="00157B17" w:rsidRPr="00E141EF" w:rsidRDefault="00157B17" w:rsidP="00223FEB">
            <w:pPr>
              <w:pStyle w:val="Default"/>
              <w:numPr>
                <w:ilvl w:val="0"/>
                <w:numId w:val="32"/>
              </w:numPr>
              <w:suppressAutoHyphens w:val="0"/>
              <w:autoSpaceDN/>
              <w:ind w:left="567" w:hanging="425"/>
              <w:textAlignment w:val="auto"/>
              <w:rPr>
                <w:kern w:val="0"/>
                <w:sz w:val="22"/>
                <w:szCs w:val="22"/>
              </w:rPr>
            </w:pPr>
            <w:r w:rsidRPr="00E141EF">
              <w:rPr>
                <w:kern w:val="0"/>
                <w:sz w:val="22"/>
                <w:szCs w:val="22"/>
              </w:rPr>
              <w:t>protihluková opatření;</w:t>
            </w:r>
          </w:p>
          <w:p w14:paraId="01ED1D6A" w14:textId="77777777" w:rsidR="00157B17" w:rsidRPr="00E141EF" w:rsidRDefault="00157B17" w:rsidP="00223FEB">
            <w:pPr>
              <w:pStyle w:val="Odstavecseseznamem"/>
              <w:widowControl/>
              <w:numPr>
                <w:ilvl w:val="0"/>
                <w:numId w:val="32"/>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doprovodná a izolační zeleň.</w:t>
            </w:r>
          </w:p>
          <w:p w14:paraId="008E2B33" w14:textId="77777777" w:rsidR="00157B17" w:rsidRPr="00E141EF" w:rsidRDefault="00157B17" w:rsidP="00E141EF">
            <w:pPr>
              <w:pStyle w:val="Standard"/>
              <w:suppressAutoHyphens w:val="0"/>
              <w:autoSpaceDN/>
              <w:spacing w:after="120" w:line="240" w:lineRule="auto"/>
              <w:ind w:left="720"/>
              <w:jc w:val="both"/>
              <w:textAlignment w:val="auto"/>
              <w:rPr>
                <w:rFonts w:cs="Times New Roman"/>
                <w:kern w:val="0"/>
              </w:rPr>
            </w:pPr>
          </w:p>
        </w:tc>
      </w:tr>
      <w:tr w:rsidR="00157B17" w:rsidRPr="00A813B9" w14:paraId="602CDF14" w14:textId="77777777" w:rsidTr="00E141EF">
        <w:trPr>
          <w:trHeight w:val="2041"/>
        </w:trPr>
        <w:tc>
          <w:tcPr>
            <w:tcW w:w="9270" w:type="dxa"/>
          </w:tcPr>
          <w:p w14:paraId="73246FE8"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Nepřípustné využití:</w:t>
            </w:r>
          </w:p>
          <w:p w14:paraId="57E60666"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p>
          <w:p w14:paraId="2E905F48" w14:textId="77777777" w:rsidR="00157B17" w:rsidRPr="00E141EF" w:rsidRDefault="00157B17" w:rsidP="00E141EF">
            <w:pPr>
              <w:pStyle w:val="Odstavecseseznamem"/>
              <w:widowControl/>
              <w:numPr>
                <w:ilvl w:val="0"/>
                <w:numId w:val="18"/>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73A41A08" w14:textId="77777777" w:rsidR="00157B17" w:rsidRPr="00E141EF" w:rsidRDefault="00157B17" w:rsidP="00223FEB">
            <w:pPr>
              <w:pStyle w:val="Odstavecseseznamem"/>
              <w:widowControl/>
              <w:numPr>
                <w:ilvl w:val="0"/>
                <w:numId w:val="62"/>
              </w:numPr>
              <w:suppressAutoHyphens w:val="0"/>
              <w:autoSpaceDN/>
              <w:spacing w:after="120" w:line="240" w:lineRule="auto"/>
              <w:ind w:left="567" w:right="-45" w:hanging="425"/>
              <w:jc w:val="both"/>
              <w:textAlignment w:val="auto"/>
              <w:rPr>
                <w:rFonts w:ascii="Arial" w:hAnsi="Arial" w:cs="Arial"/>
                <w:b/>
                <w:bCs/>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p w14:paraId="79878CAE" w14:textId="77777777" w:rsidR="00157B17" w:rsidRPr="00E141EF" w:rsidRDefault="00157B17" w:rsidP="00E141EF">
            <w:pPr>
              <w:pStyle w:val="Default"/>
              <w:suppressAutoHyphens w:val="0"/>
              <w:autoSpaceDN/>
              <w:spacing w:after="120"/>
              <w:ind w:left="284"/>
              <w:textAlignment w:val="auto"/>
              <w:rPr>
                <w:kern w:val="0"/>
                <w:sz w:val="22"/>
                <w:szCs w:val="22"/>
              </w:rPr>
            </w:pPr>
          </w:p>
        </w:tc>
      </w:tr>
      <w:tr w:rsidR="00157B17" w:rsidRPr="00A813B9" w14:paraId="65892AD4" w14:textId="77777777" w:rsidTr="00E141EF">
        <w:trPr>
          <w:trHeight w:val="2211"/>
        </w:trPr>
        <w:tc>
          <w:tcPr>
            <w:tcW w:w="9270" w:type="dxa"/>
          </w:tcPr>
          <w:p w14:paraId="3476E373" w14:textId="77777777" w:rsidR="00157B17" w:rsidRPr="00E141EF" w:rsidRDefault="00157B17" w:rsidP="00E141EF">
            <w:pPr>
              <w:pStyle w:val="Default"/>
              <w:suppressAutoHyphens w:val="0"/>
              <w:autoSpaceDN/>
              <w:jc w:val="both"/>
              <w:textAlignment w:val="auto"/>
              <w:rPr>
                <w:b/>
                <w:kern w:val="0"/>
                <w:sz w:val="22"/>
                <w:szCs w:val="22"/>
              </w:rPr>
            </w:pPr>
            <w:r w:rsidRPr="00E141EF">
              <w:rPr>
                <w:b/>
                <w:kern w:val="0"/>
                <w:sz w:val="22"/>
                <w:szCs w:val="22"/>
              </w:rPr>
              <w:t>Podmínky prostorového uspořádání:</w:t>
            </w:r>
          </w:p>
          <w:p w14:paraId="50007CCE" w14:textId="77777777" w:rsidR="00157B17" w:rsidRPr="00E141EF" w:rsidRDefault="00157B17" w:rsidP="00223FEB">
            <w:pPr>
              <w:pStyle w:val="Odstavecseseznamem"/>
              <w:widowControl/>
              <w:numPr>
                <w:ilvl w:val="0"/>
                <w:numId w:val="3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struktura a výška zástavby není stanovena, stavby dopravních zařízení a dopravního vybavení, čerpací stanice pohonných hmot a občanské vybavení související s dálniční dopravou </w:t>
            </w:r>
            <w:r w:rsidRPr="00E141EF">
              <w:rPr>
                <w:rFonts w:ascii="Arial" w:hAnsi="Arial" w:cs="Arial"/>
                <w:color w:val="000000"/>
                <w:kern w:val="0"/>
              </w:rPr>
              <w:t>budou posuzovány individuálně</w:t>
            </w:r>
            <w:r w:rsidRPr="00E141EF">
              <w:rPr>
                <w:rFonts w:ascii="Arial" w:hAnsi="Arial" w:cs="Arial"/>
                <w:kern w:val="0"/>
              </w:rPr>
              <w:t>;</w:t>
            </w:r>
          </w:p>
          <w:p w14:paraId="3DC0D65C" w14:textId="77777777" w:rsidR="00157B17" w:rsidRPr="00E141EF" w:rsidRDefault="00157B17" w:rsidP="00223FEB">
            <w:pPr>
              <w:pStyle w:val="Default"/>
              <w:numPr>
                <w:ilvl w:val="0"/>
                <w:numId w:val="33"/>
              </w:numPr>
              <w:suppressAutoHyphens w:val="0"/>
              <w:autoSpaceDN/>
              <w:spacing w:after="120"/>
              <w:ind w:left="567" w:hanging="425"/>
              <w:jc w:val="both"/>
              <w:textAlignment w:val="auto"/>
              <w:rPr>
                <w:kern w:val="0"/>
                <w:sz w:val="22"/>
                <w:szCs w:val="22"/>
              </w:rPr>
            </w:pPr>
            <w:r w:rsidRPr="00E141EF">
              <w:rPr>
                <w:kern w:val="0"/>
                <w:sz w:val="22"/>
                <w:szCs w:val="22"/>
              </w:rPr>
              <w:t>mimo zastavěné území budou liniové stavby technické infrastruktury vedeny mimo těleso silnice, s výjimkou nezbytných křížení.</w:t>
            </w:r>
          </w:p>
          <w:p w14:paraId="29EC5400" w14:textId="77777777" w:rsidR="00157B17" w:rsidRPr="00E141EF" w:rsidRDefault="00157B17" w:rsidP="00E141EF">
            <w:pPr>
              <w:pStyle w:val="Default"/>
              <w:suppressAutoHyphens w:val="0"/>
              <w:autoSpaceDN/>
              <w:spacing w:after="120"/>
              <w:ind w:hanging="430"/>
              <w:jc w:val="both"/>
              <w:textAlignment w:val="auto"/>
              <w:rPr>
                <w:kern w:val="0"/>
                <w:sz w:val="22"/>
                <w:szCs w:val="22"/>
              </w:rPr>
            </w:pPr>
          </w:p>
          <w:p w14:paraId="6A5F4FE6" w14:textId="77777777" w:rsidR="00157B17" w:rsidRPr="00E141EF" w:rsidRDefault="00157B17" w:rsidP="00E141EF">
            <w:pPr>
              <w:pStyle w:val="Odstavecseseznamem"/>
              <w:widowControl/>
              <w:suppressAutoHyphens w:val="0"/>
              <w:autoSpaceDN/>
              <w:spacing w:after="0" w:line="240" w:lineRule="auto"/>
              <w:ind w:right="-45"/>
              <w:jc w:val="both"/>
              <w:textAlignment w:val="auto"/>
              <w:rPr>
                <w:rFonts w:cs="Times New Roman"/>
                <w:kern w:val="0"/>
              </w:rPr>
            </w:pPr>
          </w:p>
        </w:tc>
      </w:tr>
    </w:tbl>
    <w:p w14:paraId="5A3D0605"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A813B9" w14:paraId="25651C87" w14:textId="77777777" w:rsidTr="00E141EF">
        <w:trPr>
          <w:trHeight w:val="510"/>
        </w:trPr>
        <w:tc>
          <w:tcPr>
            <w:tcW w:w="9270" w:type="dxa"/>
            <w:shd w:val="clear" w:color="auto" w:fill="BFBFBF"/>
            <w:vAlign w:val="center"/>
          </w:tcPr>
          <w:p w14:paraId="721CC315"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 xml:space="preserve">DX - DOPRAVNÍ INFRASTRUKTURA </w:t>
            </w:r>
          </w:p>
          <w:p w14:paraId="5474F197"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 xml:space="preserve">                                                           - komunikace místního významu </w:t>
            </w:r>
          </w:p>
        </w:tc>
      </w:tr>
      <w:tr w:rsidR="00157B17" w:rsidRPr="00A813B9" w14:paraId="7FD21598" w14:textId="77777777" w:rsidTr="00E141EF">
        <w:trPr>
          <w:trHeight w:val="973"/>
        </w:trPr>
        <w:tc>
          <w:tcPr>
            <w:tcW w:w="9270" w:type="dxa"/>
          </w:tcPr>
          <w:p w14:paraId="33042562"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Hlavní využití:</w:t>
            </w:r>
          </w:p>
          <w:p w14:paraId="411AFF3C" w14:textId="77777777" w:rsidR="00157B17" w:rsidRPr="00E141EF" w:rsidRDefault="00157B17" w:rsidP="00223FEB">
            <w:pPr>
              <w:pStyle w:val="Odstavecseseznamem"/>
              <w:widowControl/>
              <w:numPr>
                <w:ilvl w:val="0"/>
                <w:numId w:val="34"/>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místní komunikace, účelové a obslužné komunikace a zpevněné plochy v zastavěném území sídel nemající charakter veřejných prostranství, podružné cesty a plochy mimo zastavěné území (polní a lesní cesty).</w:t>
            </w:r>
          </w:p>
          <w:p w14:paraId="43BE8A72" w14:textId="77777777" w:rsidR="00157B17" w:rsidRPr="00E141EF" w:rsidRDefault="00157B17" w:rsidP="00E141EF">
            <w:pPr>
              <w:pStyle w:val="Odstavecseseznamem"/>
              <w:widowControl/>
              <w:suppressAutoHyphens w:val="0"/>
              <w:autoSpaceDN/>
              <w:spacing w:after="120" w:line="240" w:lineRule="auto"/>
              <w:ind w:left="714"/>
              <w:textAlignment w:val="auto"/>
              <w:rPr>
                <w:rFonts w:ascii="Arial" w:hAnsi="Arial" w:cs="Arial"/>
                <w:b/>
                <w:bCs/>
                <w:kern w:val="0"/>
              </w:rPr>
            </w:pPr>
          </w:p>
        </w:tc>
      </w:tr>
      <w:tr w:rsidR="00157B17" w:rsidRPr="00A813B9" w14:paraId="1FEA643B" w14:textId="77777777" w:rsidTr="00E141EF">
        <w:trPr>
          <w:trHeight w:val="2154"/>
        </w:trPr>
        <w:tc>
          <w:tcPr>
            <w:tcW w:w="9270" w:type="dxa"/>
          </w:tcPr>
          <w:p w14:paraId="399374C9"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Přípustné využití:</w:t>
            </w:r>
          </w:p>
          <w:p w14:paraId="68F41391" w14:textId="77777777" w:rsidR="00157B17" w:rsidRPr="00E141EF" w:rsidRDefault="00157B17" w:rsidP="00223FEB">
            <w:pPr>
              <w:pStyle w:val="Odstavecseseznamem"/>
              <w:widowControl/>
              <w:numPr>
                <w:ilvl w:val="0"/>
                <w:numId w:val="35"/>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odstavné a parkovací plochy;</w:t>
            </w:r>
          </w:p>
          <w:p w14:paraId="769F85A1" w14:textId="77777777" w:rsidR="00157B17" w:rsidRPr="00E141EF" w:rsidRDefault="00157B17" w:rsidP="00223FEB">
            <w:pPr>
              <w:pStyle w:val="Odstavecseseznamem"/>
              <w:widowControl/>
              <w:numPr>
                <w:ilvl w:val="0"/>
                <w:numId w:val="35"/>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cyklostezky;</w:t>
            </w:r>
          </w:p>
          <w:p w14:paraId="60D6572A" w14:textId="77777777" w:rsidR="00157B17" w:rsidRPr="00E141EF" w:rsidRDefault="00157B17" w:rsidP="00223FEB">
            <w:pPr>
              <w:pStyle w:val="Odstavecseseznamem"/>
              <w:widowControl/>
              <w:numPr>
                <w:ilvl w:val="0"/>
                <w:numId w:val="35"/>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chodníky;</w:t>
            </w:r>
          </w:p>
          <w:p w14:paraId="19DAD2D5" w14:textId="77777777" w:rsidR="00157B17" w:rsidRPr="00E141EF" w:rsidRDefault="00157B17" w:rsidP="00223FEB">
            <w:pPr>
              <w:pStyle w:val="Odstavecseseznamem"/>
              <w:widowControl/>
              <w:numPr>
                <w:ilvl w:val="0"/>
                <w:numId w:val="35"/>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veřejné osvětlení;</w:t>
            </w:r>
          </w:p>
          <w:p w14:paraId="7AD6F06B" w14:textId="77777777" w:rsidR="00157B17" w:rsidRPr="00E141EF" w:rsidRDefault="00157B17" w:rsidP="00223FEB">
            <w:pPr>
              <w:pStyle w:val="Odstavecseseznamem"/>
              <w:widowControl/>
              <w:numPr>
                <w:ilvl w:val="0"/>
                <w:numId w:val="35"/>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doprovodná, izolační a ochranná zeleň;</w:t>
            </w:r>
          </w:p>
          <w:p w14:paraId="22D23E2C" w14:textId="77777777" w:rsidR="00157B17" w:rsidRPr="00E141EF" w:rsidRDefault="00157B17" w:rsidP="00223FEB">
            <w:pPr>
              <w:pStyle w:val="Odstavecseseznamem"/>
              <w:widowControl/>
              <w:numPr>
                <w:ilvl w:val="0"/>
                <w:numId w:val="35"/>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technická infrastruktura.</w:t>
            </w:r>
          </w:p>
          <w:p w14:paraId="76A7D6DA" w14:textId="77777777" w:rsidR="00157B17" w:rsidRPr="00E141EF" w:rsidRDefault="00157B17" w:rsidP="00E141EF">
            <w:pPr>
              <w:pStyle w:val="Standard"/>
              <w:suppressAutoHyphens w:val="0"/>
              <w:autoSpaceDN/>
              <w:spacing w:after="120" w:line="240" w:lineRule="auto"/>
              <w:ind w:left="720"/>
              <w:jc w:val="both"/>
              <w:textAlignment w:val="auto"/>
              <w:rPr>
                <w:rFonts w:cs="Times New Roman"/>
                <w:kern w:val="0"/>
              </w:rPr>
            </w:pPr>
          </w:p>
        </w:tc>
      </w:tr>
      <w:tr w:rsidR="00157B17" w:rsidRPr="00A813B9" w14:paraId="34258EC5" w14:textId="77777777" w:rsidTr="00E141EF">
        <w:trPr>
          <w:trHeight w:val="2041"/>
        </w:trPr>
        <w:tc>
          <w:tcPr>
            <w:tcW w:w="9270" w:type="dxa"/>
          </w:tcPr>
          <w:p w14:paraId="7E13E8CC"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Nepřípustné využití:</w:t>
            </w:r>
          </w:p>
          <w:p w14:paraId="5CD6D13E" w14:textId="77777777" w:rsidR="00157B17" w:rsidRPr="00E141EF" w:rsidRDefault="00157B17" w:rsidP="00223FEB">
            <w:pPr>
              <w:pStyle w:val="Odstavecseseznamem"/>
              <w:widowControl/>
              <w:numPr>
                <w:ilvl w:val="0"/>
                <w:numId w:val="66"/>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r w:rsidRPr="00E141EF">
              <w:rPr>
                <w:rFonts w:ascii="Arial" w:hAnsi="Arial" w:cs="Arial"/>
                <w:kern w:val="0"/>
              </w:rPr>
              <w:t>a stavby nesplňující podmínky prostorového uspořádání</w:t>
            </w:r>
            <w:r w:rsidRPr="00E141EF">
              <w:rPr>
                <w:rFonts w:ascii="Arial" w:hAnsi="Arial" w:cs="Arial"/>
                <w:kern w:val="0"/>
                <w:lang w:eastAsia="en-US"/>
              </w:rPr>
              <w:t>;</w:t>
            </w:r>
          </w:p>
          <w:p w14:paraId="38263089" w14:textId="77777777" w:rsidR="00157B17" w:rsidRPr="00E141EF" w:rsidRDefault="00157B17" w:rsidP="00E141EF">
            <w:pPr>
              <w:pStyle w:val="Odstavecseseznamem"/>
              <w:widowControl/>
              <w:numPr>
                <w:ilvl w:val="0"/>
                <w:numId w:val="18"/>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2C20B8A9" w14:textId="77777777" w:rsidR="00157B17" w:rsidRPr="00E141EF" w:rsidRDefault="00157B17" w:rsidP="00223FEB">
            <w:pPr>
              <w:pStyle w:val="Odstavecseseznamem"/>
              <w:widowControl/>
              <w:numPr>
                <w:ilvl w:val="0"/>
                <w:numId w:val="62"/>
              </w:numPr>
              <w:suppressAutoHyphens w:val="0"/>
              <w:autoSpaceDN/>
              <w:spacing w:after="120" w:line="240" w:lineRule="auto"/>
              <w:ind w:left="567" w:right="-45" w:hanging="425"/>
              <w:jc w:val="both"/>
              <w:textAlignment w:val="auto"/>
              <w:rPr>
                <w:rFonts w:ascii="Arial" w:hAnsi="Arial" w:cs="Arial"/>
                <w:b/>
                <w:bCs/>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p w14:paraId="7E58EA68" w14:textId="77777777" w:rsidR="00157B17" w:rsidRPr="00E141EF" w:rsidRDefault="00157B17" w:rsidP="00E141EF">
            <w:pPr>
              <w:pStyle w:val="Default"/>
              <w:suppressAutoHyphens w:val="0"/>
              <w:autoSpaceDN/>
              <w:spacing w:after="120"/>
              <w:ind w:left="284"/>
              <w:textAlignment w:val="auto"/>
              <w:rPr>
                <w:kern w:val="0"/>
                <w:sz w:val="22"/>
                <w:szCs w:val="22"/>
              </w:rPr>
            </w:pPr>
          </w:p>
        </w:tc>
      </w:tr>
      <w:tr w:rsidR="00157B17" w:rsidRPr="00A813B9" w14:paraId="71EF4CDB" w14:textId="77777777" w:rsidTr="00E141EF">
        <w:trPr>
          <w:trHeight w:val="2211"/>
        </w:trPr>
        <w:tc>
          <w:tcPr>
            <w:tcW w:w="9270" w:type="dxa"/>
          </w:tcPr>
          <w:p w14:paraId="1FE2E021"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Podmínky prostorového uspořádání:</w:t>
            </w:r>
          </w:p>
          <w:p w14:paraId="5DBD0D2E" w14:textId="77777777" w:rsidR="00157B17" w:rsidRPr="00E141EF" w:rsidRDefault="00157B17" w:rsidP="00223FEB">
            <w:pPr>
              <w:pStyle w:val="Odstavecseseznamem"/>
              <w:widowControl/>
              <w:numPr>
                <w:ilvl w:val="0"/>
                <w:numId w:val="36"/>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 xml:space="preserve">podél komunikací v krajině v přímé návaznosti na zemědělské plochy vysázení minimálně jednostranných pásů doprovodné zeleně (stromořadí). </w:t>
            </w:r>
          </w:p>
          <w:p w14:paraId="38AF8A95" w14:textId="77777777" w:rsidR="00157B17" w:rsidRPr="00E141EF" w:rsidRDefault="00157B17" w:rsidP="00E141EF">
            <w:pPr>
              <w:pStyle w:val="Default"/>
              <w:suppressAutoHyphens w:val="0"/>
              <w:autoSpaceDN/>
              <w:spacing w:after="120"/>
              <w:ind w:left="714"/>
              <w:jc w:val="both"/>
              <w:textAlignment w:val="auto"/>
              <w:rPr>
                <w:kern w:val="0"/>
                <w:sz w:val="22"/>
                <w:szCs w:val="22"/>
              </w:rPr>
            </w:pPr>
            <w:r w:rsidRPr="00E141EF">
              <w:rPr>
                <w:kern w:val="0"/>
                <w:sz w:val="22"/>
                <w:szCs w:val="22"/>
              </w:rPr>
              <w:t>.</w:t>
            </w:r>
          </w:p>
          <w:p w14:paraId="41644D0C" w14:textId="77777777" w:rsidR="00157B17" w:rsidRPr="00E141EF" w:rsidRDefault="00157B17" w:rsidP="00E141EF">
            <w:pPr>
              <w:pStyle w:val="Default"/>
              <w:suppressAutoHyphens w:val="0"/>
              <w:autoSpaceDN/>
              <w:spacing w:after="120"/>
              <w:ind w:hanging="430"/>
              <w:jc w:val="both"/>
              <w:textAlignment w:val="auto"/>
              <w:rPr>
                <w:kern w:val="0"/>
                <w:sz w:val="22"/>
                <w:szCs w:val="22"/>
              </w:rPr>
            </w:pPr>
          </w:p>
          <w:p w14:paraId="3FEC93CF" w14:textId="77777777" w:rsidR="00157B17" w:rsidRPr="00E141EF" w:rsidRDefault="00157B17" w:rsidP="00E141EF">
            <w:pPr>
              <w:pStyle w:val="Odstavecseseznamem"/>
              <w:widowControl/>
              <w:suppressAutoHyphens w:val="0"/>
              <w:autoSpaceDN/>
              <w:spacing w:after="0" w:line="240" w:lineRule="auto"/>
              <w:ind w:right="-45"/>
              <w:jc w:val="both"/>
              <w:textAlignment w:val="auto"/>
              <w:rPr>
                <w:rFonts w:cs="Times New Roman"/>
                <w:kern w:val="0"/>
              </w:rPr>
            </w:pPr>
          </w:p>
        </w:tc>
      </w:tr>
    </w:tbl>
    <w:p w14:paraId="0464538A" w14:textId="77777777" w:rsidR="00157B17" w:rsidRDefault="00157B17" w:rsidP="00535B0F"/>
    <w:p w14:paraId="17E590DA"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A813B9" w14:paraId="698D7B54" w14:textId="77777777" w:rsidTr="00E141EF">
        <w:trPr>
          <w:trHeight w:val="510"/>
        </w:trPr>
        <w:tc>
          <w:tcPr>
            <w:tcW w:w="9270" w:type="dxa"/>
            <w:shd w:val="clear" w:color="auto" w:fill="BFBFBF"/>
            <w:vAlign w:val="center"/>
          </w:tcPr>
          <w:p w14:paraId="5CF2CC1E"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TI – TECHNICKÁ INFRASTRUKTURA – inženýrské sítě</w:t>
            </w:r>
          </w:p>
        </w:tc>
      </w:tr>
      <w:tr w:rsidR="00157B17" w:rsidRPr="00A813B9" w14:paraId="6A881396" w14:textId="77777777" w:rsidTr="00E141EF">
        <w:trPr>
          <w:trHeight w:val="973"/>
        </w:trPr>
        <w:tc>
          <w:tcPr>
            <w:tcW w:w="9270" w:type="dxa"/>
          </w:tcPr>
          <w:p w14:paraId="73C13CF3"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Hlavní využití:</w:t>
            </w:r>
          </w:p>
          <w:p w14:paraId="574C24A5" w14:textId="77777777" w:rsidR="00157B17" w:rsidRPr="00E141EF" w:rsidRDefault="00157B17" w:rsidP="00223FEB">
            <w:pPr>
              <w:pStyle w:val="Odstavecseseznamem"/>
              <w:widowControl/>
              <w:numPr>
                <w:ilvl w:val="0"/>
                <w:numId w:val="37"/>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a zařízení technické infrastruktury;</w:t>
            </w:r>
          </w:p>
          <w:p w14:paraId="1F26BD36" w14:textId="77777777" w:rsidR="00157B17" w:rsidRPr="00E141EF" w:rsidRDefault="00157B17" w:rsidP="00223FEB">
            <w:pPr>
              <w:pStyle w:val="Odstavecseseznamem"/>
              <w:widowControl/>
              <w:numPr>
                <w:ilvl w:val="0"/>
                <w:numId w:val="37"/>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čistírny odpadních vod; </w:t>
            </w:r>
          </w:p>
          <w:p w14:paraId="2C359058" w14:textId="77777777" w:rsidR="00157B17" w:rsidRPr="00E141EF" w:rsidRDefault="00157B17" w:rsidP="00223FEB">
            <w:pPr>
              <w:pStyle w:val="Odstavecseseznamem"/>
              <w:widowControl/>
              <w:numPr>
                <w:ilvl w:val="0"/>
                <w:numId w:val="37"/>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úpravny vody; </w:t>
            </w:r>
          </w:p>
          <w:p w14:paraId="1DEF3DA3" w14:textId="77777777" w:rsidR="00157B17" w:rsidRPr="00E141EF" w:rsidRDefault="00157B17" w:rsidP="00223FEB">
            <w:pPr>
              <w:pStyle w:val="Odstavecseseznamem"/>
              <w:widowControl/>
              <w:numPr>
                <w:ilvl w:val="0"/>
                <w:numId w:val="37"/>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vodojemy; </w:t>
            </w:r>
          </w:p>
          <w:p w14:paraId="7E1C5C7E" w14:textId="77777777" w:rsidR="00157B17" w:rsidRPr="00E141EF" w:rsidRDefault="00157B17" w:rsidP="00223FEB">
            <w:pPr>
              <w:pStyle w:val="Odstavecseseznamem"/>
              <w:widowControl/>
              <w:numPr>
                <w:ilvl w:val="0"/>
                <w:numId w:val="37"/>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regulační stanice; </w:t>
            </w:r>
          </w:p>
          <w:p w14:paraId="21155C84" w14:textId="77777777" w:rsidR="00157B17" w:rsidRPr="00E141EF" w:rsidRDefault="00157B17" w:rsidP="00223FEB">
            <w:pPr>
              <w:pStyle w:val="Odstavecseseznamem"/>
              <w:widowControl/>
              <w:numPr>
                <w:ilvl w:val="0"/>
                <w:numId w:val="37"/>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rozvodny vysokého napětí; </w:t>
            </w:r>
          </w:p>
          <w:p w14:paraId="4B8AE87A" w14:textId="77777777" w:rsidR="00157B17" w:rsidRPr="00E141EF" w:rsidRDefault="00157B17" w:rsidP="00223FEB">
            <w:pPr>
              <w:pStyle w:val="Odstavecseseznamem"/>
              <w:widowControl/>
              <w:numPr>
                <w:ilvl w:val="0"/>
                <w:numId w:val="37"/>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plochy vodohospodářských zařízení</w:t>
            </w:r>
            <w:r w:rsidRPr="00E141EF">
              <w:rPr>
                <w:rFonts w:ascii="Arial" w:hAnsi="Arial" w:cs="Arial"/>
                <w:kern w:val="0"/>
              </w:rPr>
              <w:tab/>
              <w:t xml:space="preserve"> </w:t>
            </w:r>
          </w:p>
          <w:p w14:paraId="2B0576D3" w14:textId="77777777" w:rsidR="00157B17" w:rsidRPr="00E141EF" w:rsidRDefault="00157B17" w:rsidP="00223FEB">
            <w:pPr>
              <w:pStyle w:val="Odstavecseseznamem"/>
              <w:widowControl/>
              <w:numPr>
                <w:ilvl w:val="0"/>
                <w:numId w:val="37"/>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plochy telekomunikační zařízení.</w:t>
            </w:r>
          </w:p>
          <w:p w14:paraId="0BAC42B7" w14:textId="77777777" w:rsidR="00157B17" w:rsidRPr="00E141EF" w:rsidRDefault="00157B17" w:rsidP="00E141EF">
            <w:pPr>
              <w:pStyle w:val="Odstavecseseznamem"/>
              <w:widowControl/>
              <w:suppressAutoHyphens w:val="0"/>
              <w:autoSpaceDN/>
              <w:spacing w:after="120" w:line="240" w:lineRule="auto"/>
              <w:ind w:left="714"/>
              <w:textAlignment w:val="auto"/>
              <w:rPr>
                <w:rFonts w:ascii="Arial" w:hAnsi="Arial" w:cs="Arial"/>
                <w:b/>
                <w:bCs/>
                <w:kern w:val="0"/>
              </w:rPr>
            </w:pPr>
          </w:p>
        </w:tc>
      </w:tr>
      <w:tr w:rsidR="00157B17" w:rsidRPr="00A813B9" w14:paraId="473BF118" w14:textId="77777777" w:rsidTr="00E141EF">
        <w:trPr>
          <w:trHeight w:val="2154"/>
        </w:trPr>
        <w:tc>
          <w:tcPr>
            <w:tcW w:w="9270" w:type="dxa"/>
          </w:tcPr>
          <w:p w14:paraId="016448AC"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7F44A687" w14:textId="77777777" w:rsidR="00157B17" w:rsidRPr="00E141EF" w:rsidRDefault="00157B17" w:rsidP="00223FEB">
            <w:pPr>
              <w:pStyle w:val="Odstavecseseznamem"/>
              <w:widowControl/>
              <w:numPr>
                <w:ilvl w:val="0"/>
                <w:numId w:val="3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související dopravní a technická infrastruktura;</w:t>
            </w:r>
          </w:p>
          <w:p w14:paraId="07B58428" w14:textId="77777777" w:rsidR="00157B17" w:rsidRPr="00E141EF" w:rsidRDefault="00157B17" w:rsidP="00223FEB">
            <w:pPr>
              <w:pStyle w:val="Odstavecseseznamem"/>
              <w:widowControl/>
              <w:numPr>
                <w:ilvl w:val="0"/>
                <w:numId w:val="3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zpevněné plochy;</w:t>
            </w:r>
          </w:p>
          <w:p w14:paraId="599B9BF7" w14:textId="77777777" w:rsidR="00157B17" w:rsidRPr="00E141EF" w:rsidRDefault="00157B17" w:rsidP="00223FEB">
            <w:pPr>
              <w:pStyle w:val="Odstavecseseznamem"/>
              <w:widowControl/>
              <w:numPr>
                <w:ilvl w:val="0"/>
                <w:numId w:val="38"/>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doprovodná a izolační zeleň.</w:t>
            </w:r>
          </w:p>
          <w:p w14:paraId="41BB3DBA" w14:textId="77777777" w:rsidR="00157B17" w:rsidRPr="00E141EF" w:rsidRDefault="00157B17" w:rsidP="00E141EF">
            <w:pPr>
              <w:pStyle w:val="Standard"/>
              <w:suppressAutoHyphens w:val="0"/>
              <w:autoSpaceDN/>
              <w:spacing w:after="120" w:line="240" w:lineRule="auto"/>
              <w:ind w:left="720"/>
              <w:jc w:val="both"/>
              <w:textAlignment w:val="auto"/>
              <w:rPr>
                <w:rFonts w:cs="Times New Roman"/>
                <w:kern w:val="0"/>
              </w:rPr>
            </w:pPr>
          </w:p>
        </w:tc>
      </w:tr>
      <w:tr w:rsidR="00157B17" w:rsidRPr="00A813B9" w14:paraId="511192C6" w14:textId="77777777" w:rsidTr="00E141EF">
        <w:trPr>
          <w:trHeight w:val="2041"/>
        </w:trPr>
        <w:tc>
          <w:tcPr>
            <w:tcW w:w="9270" w:type="dxa"/>
          </w:tcPr>
          <w:p w14:paraId="619D0E77"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Nepřípustné využití:</w:t>
            </w:r>
          </w:p>
          <w:p w14:paraId="6140E8E2"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p>
          <w:p w14:paraId="12331765" w14:textId="77777777" w:rsidR="00157B17" w:rsidRPr="00E141EF" w:rsidRDefault="00157B17" w:rsidP="00E141EF">
            <w:pPr>
              <w:pStyle w:val="Odstavecseseznamem"/>
              <w:widowControl/>
              <w:numPr>
                <w:ilvl w:val="0"/>
                <w:numId w:val="18"/>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4D1549BE" w14:textId="77777777" w:rsidR="00157B17" w:rsidRPr="00E141EF" w:rsidRDefault="00157B17" w:rsidP="00223FEB">
            <w:pPr>
              <w:pStyle w:val="Odstavecseseznamem"/>
              <w:widowControl/>
              <w:numPr>
                <w:ilvl w:val="0"/>
                <w:numId w:val="62"/>
              </w:numPr>
              <w:suppressAutoHyphens w:val="0"/>
              <w:autoSpaceDN/>
              <w:spacing w:after="120" w:line="240" w:lineRule="auto"/>
              <w:ind w:left="567" w:right="-45" w:hanging="425"/>
              <w:jc w:val="both"/>
              <w:textAlignment w:val="auto"/>
              <w:rPr>
                <w:rFonts w:ascii="Arial" w:hAnsi="Arial" w:cs="Arial"/>
                <w:b/>
                <w:bCs/>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p w14:paraId="44BAE5E0" w14:textId="77777777" w:rsidR="00157B17" w:rsidRPr="00E141EF" w:rsidRDefault="00157B17" w:rsidP="00E141EF">
            <w:pPr>
              <w:pStyle w:val="Default"/>
              <w:suppressAutoHyphens w:val="0"/>
              <w:autoSpaceDN/>
              <w:spacing w:after="120"/>
              <w:ind w:left="284"/>
              <w:textAlignment w:val="auto"/>
              <w:rPr>
                <w:kern w:val="0"/>
                <w:sz w:val="22"/>
                <w:szCs w:val="22"/>
              </w:rPr>
            </w:pPr>
          </w:p>
        </w:tc>
      </w:tr>
      <w:tr w:rsidR="00157B17" w:rsidRPr="00A813B9" w14:paraId="6CC4F81B" w14:textId="77777777" w:rsidTr="00E141EF">
        <w:trPr>
          <w:trHeight w:val="2211"/>
        </w:trPr>
        <w:tc>
          <w:tcPr>
            <w:tcW w:w="9270" w:type="dxa"/>
          </w:tcPr>
          <w:p w14:paraId="2A388BF3"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Podmínky prostorového uspořádání:</w:t>
            </w:r>
          </w:p>
          <w:p w14:paraId="565DB0D5" w14:textId="77777777" w:rsidR="00157B17" w:rsidRPr="00E141EF" w:rsidRDefault="00157B17" w:rsidP="00223FEB">
            <w:pPr>
              <w:pStyle w:val="Odstavecseseznamem"/>
              <w:widowControl/>
              <w:numPr>
                <w:ilvl w:val="0"/>
                <w:numId w:val="39"/>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nejsou stanoveny.</w:t>
            </w:r>
          </w:p>
          <w:p w14:paraId="6355C720" w14:textId="77777777" w:rsidR="00157B17" w:rsidRPr="00E141EF" w:rsidRDefault="00157B17" w:rsidP="00E141EF">
            <w:pPr>
              <w:pStyle w:val="Odstavecseseznamem"/>
              <w:widowControl/>
              <w:suppressAutoHyphens w:val="0"/>
              <w:autoSpaceDN/>
              <w:spacing w:after="0" w:line="240" w:lineRule="auto"/>
              <w:ind w:right="-45"/>
              <w:jc w:val="both"/>
              <w:textAlignment w:val="auto"/>
              <w:rPr>
                <w:rFonts w:cs="Times New Roman"/>
                <w:kern w:val="0"/>
              </w:rPr>
            </w:pPr>
          </w:p>
        </w:tc>
      </w:tr>
    </w:tbl>
    <w:p w14:paraId="5B6F09B6" w14:textId="77777777" w:rsidR="00157B17" w:rsidRDefault="00157B17" w:rsidP="00535B0F"/>
    <w:p w14:paraId="4DD46628"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A813B9" w14:paraId="4052507D" w14:textId="77777777" w:rsidTr="00E141EF">
        <w:trPr>
          <w:trHeight w:val="510"/>
        </w:trPr>
        <w:tc>
          <w:tcPr>
            <w:tcW w:w="9270" w:type="dxa"/>
            <w:shd w:val="clear" w:color="auto" w:fill="BFBFBF"/>
            <w:vAlign w:val="center"/>
          </w:tcPr>
          <w:p w14:paraId="685FDA9B"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TO – TECHNICKÁ INFRASTRUKTURA – nakládání s odpady</w:t>
            </w:r>
          </w:p>
        </w:tc>
      </w:tr>
      <w:tr w:rsidR="00157B17" w:rsidRPr="00A813B9" w14:paraId="3F0B8653" w14:textId="77777777" w:rsidTr="00E141EF">
        <w:trPr>
          <w:trHeight w:val="973"/>
        </w:trPr>
        <w:tc>
          <w:tcPr>
            <w:tcW w:w="9270" w:type="dxa"/>
          </w:tcPr>
          <w:p w14:paraId="30E69FA1"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Hlavní využití:</w:t>
            </w:r>
          </w:p>
          <w:p w14:paraId="1A86C3A0" w14:textId="77777777" w:rsidR="00157B17" w:rsidRPr="00E141EF" w:rsidRDefault="00157B17" w:rsidP="00223FEB">
            <w:pPr>
              <w:pStyle w:val="Odstavecseseznamem"/>
              <w:widowControl/>
              <w:numPr>
                <w:ilvl w:val="0"/>
                <w:numId w:val="91"/>
              </w:numPr>
              <w:suppressAutoHyphens w:val="0"/>
              <w:autoSpaceDN/>
              <w:spacing w:after="120" w:line="240" w:lineRule="auto"/>
              <w:ind w:left="567" w:hanging="425"/>
              <w:textAlignment w:val="auto"/>
              <w:rPr>
                <w:rFonts w:ascii="Arial" w:hAnsi="Arial" w:cs="Arial"/>
                <w:b/>
                <w:bCs/>
                <w:kern w:val="0"/>
              </w:rPr>
            </w:pPr>
            <w:r w:rsidRPr="00E141EF">
              <w:rPr>
                <w:rFonts w:ascii="Arial" w:hAnsi="Arial" w:cs="Arial"/>
                <w:kern w:val="0"/>
              </w:rPr>
              <w:t xml:space="preserve">pozemky, stavby a zařízení pro nakládání s odpady. </w:t>
            </w:r>
          </w:p>
        </w:tc>
      </w:tr>
      <w:tr w:rsidR="00157B17" w:rsidRPr="00A813B9" w14:paraId="7656E2CD" w14:textId="77777777" w:rsidTr="00E141EF">
        <w:trPr>
          <w:trHeight w:val="2154"/>
        </w:trPr>
        <w:tc>
          <w:tcPr>
            <w:tcW w:w="9270" w:type="dxa"/>
          </w:tcPr>
          <w:p w14:paraId="382CF6A5" w14:textId="77777777" w:rsidR="00157B17" w:rsidRPr="00E141EF" w:rsidRDefault="00157B17" w:rsidP="00E141EF">
            <w:pPr>
              <w:widowControl/>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2FFEDF46" w14:textId="77777777" w:rsidR="00157B17" w:rsidRPr="00E141EF" w:rsidRDefault="00157B17" w:rsidP="00223FEB">
            <w:pPr>
              <w:pStyle w:val="Odstavecseseznamem"/>
              <w:widowControl/>
              <w:numPr>
                <w:ilvl w:val="0"/>
                <w:numId w:val="3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pozemky, stavby a zařízení sběrných dvorů;</w:t>
            </w:r>
          </w:p>
          <w:p w14:paraId="5FC85745" w14:textId="77777777" w:rsidR="00157B17" w:rsidRPr="00E141EF" w:rsidRDefault="00157B17" w:rsidP="00223FEB">
            <w:pPr>
              <w:pStyle w:val="Odstavecseseznamem"/>
              <w:widowControl/>
              <w:numPr>
                <w:ilvl w:val="0"/>
                <w:numId w:val="3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zařízení a jiná opatření nezbytná pro provoz sběrného dvora;</w:t>
            </w:r>
          </w:p>
          <w:p w14:paraId="23C8DFEA" w14:textId="77777777" w:rsidR="00157B17" w:rsidRPr="00E141EF" w:rsidRDefault="00157B17" w:rsidP="00223FEB">
            <w:pPr>
              <w:pStyle w:val="Odstavecseseznamem"/>
              <w:widowControl/>
              <w:numPr>
                <w:ilvl w:val="0"/>
                <w:numId w:val="3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související dopravní a technická infrastruktura; </w:t>
            </w:r>
          </w:p>
          <w:p w14:paraId="6C42D26C" w14:textId="77777777" w:rsidR="00157B17" w:rsidRPr="00E141EF" w:rsidRDefault="00157B17" w:rsidP="00223FEB">
            <w:pPr>
              <w:pStyle w:val="Odstavecseseznamem"/>
              <w:widowControl/>
              <w:numPr>
                <w:ilvl w:val="0"/>
                <w:numId w:val="3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zpevněné plochy;</w:t>
            </w:r>
          </w:p>
          <w:p w14:paraId="5A8F5ED6" w14:textId="77777777" w:rsidR="00157B17" w:rsidRPr="00E141EF" w:rsidRDefault="00157B17" w:rsidP="00223FEB">
            <w:pPr>
              <w:pStyle w:val="Odstavecseseznamem"/>
              <w:widowControl/>
              <w:numPr>
                <w:ilvl w:val="0"/>
                <w:numId w:val="3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w:t>
            </w:r>
          </w:p>
          <w:p w14:paraId="49361D45" w14:textId="77777777" w:rsidR="00157B17" w:rsidRPr="00E141EF" w:rsidRDefault="00157B17" w:rsidP="00223FEB">
            <w:pPr>
              <w:pStyle w:val="Odstavecseseznamem"/>
              <w:widowControl/>
              <w:numPr>
                <w:ilvl w:val="0"/>
                <w:numId w:val="38"/>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doprovodná a izolační zeleň.</w:t>
            </w:r>
          </w:p>
          <w:p w14:paraId="3C0DBEA0" w14:textId="77777777" w:rsidR="00157B17" w:rsidRPr="00E141EF" w:rsidRDefault="00157B17" w:rsidP="00E141EF">
            <w:pPr>
              <w:pStyle w:val="Standard"/>
              <w:suppressAutoHyphens w:val="0"/>
              <w:autoSpaceDN/>
              <w:spacing w:after="120" w:line="240" w:lineRule="auto"/>
              <w:ind w:left="720"/>
              <w:jc w:val="both"/>
              <w:textAlignment w:val="auto"/>
              <w:rPr>
                <w:rFonts w:cs="Times New Roman"/>
                <w:kern w:val="0"/>
              </w:rPr>
            </w:pPr>
          </w:p>
        </w:tc>
      </w:tr>
      <w:tr w:rsidR="00157B17" w:rsidRPr="00A813B9" w14:paraId="5E206386" w14:textId="77777777" w:rsidTr="00E141EF">
        <w:trPr>
          <w:trHeight w:val="2041"/>
        </w:trPr>
        <w:tc>
          <w:tcPr>
            <w:tcW w:w="9270" w:type="dxa"/>
          </w:tcPr>
          <w:p w14:paraId="7E47DB23"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Nepřípustné využití:</w:t>
            </w:r>
          </w:p>
          <w:p w14:paraId="25AED9E8" w14:textId="77777777" w:rsidR="00157B17" w:rsidRPr="00E141EF" w:rsidRDefault="00157B17" w:rsidP="00E141EF">
            <w:pPr>
              <w:pStyle w:val="Odstavecseseznamem"/>
              <w:widowControl/>
              <w:numPr>
                <w:ilvl w:val="0"/>
                <w:numId w:val="18"/>
              </w:numPr>
              <w:suppressAutoHyphens w:val="0"/>
              <w:autoSpaceDE w:val="0"/>
              <w:autoSpaceDN/>
              <w:adjustRightInd w:val="0"/>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nesouvisející s hlavním, přípustným nebo podmíněně přípustným využitím; veškeré stavby, zařízení a činnosti neslučitelné s hlavním využitím;</w:t>
            </w:r>
          </w:p>
          <w:p w14:paraId="3FEA6D6D" w14:textId="77777777" w:rsidR="00157B17" w:rsidRPr="00E141EF" w:rsidRDefault="00157B17" w:rsidP="00223FEB">
            <w:pPr>
              <w:pStyle w:val="Odstavecseseznamem"/>
              <w:widowControl/>
              <w:numPr>
                <w:ilvl w:val="0"/>
                <w:numId w:val="62"/>
              </w:numPr>
              <w:suppressAutoHyphens w:val="0"/>
              <w:autoSpaceDN/>
              <w:spacing w:after="120" w:line="240" w:lineRule="auto"/>
              <w:ind w:left="567" w:right="-45" w:hanging="425"/>
              <w:jc w:val="both"/>
              <w:textAlignment w:val="auto"/>
              <w:rPr>
                <w:rFonts w:ascii="Arial" w:hAnsi="Arial" w:cs="Arial"/>
                <w:b/>
                <w:bCs/>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p w14:paraId="1F74C7C4" w14:textId="77777777" w:rsidR="00157B17" w:rsidRPr="00E141EF" w:rsidRDefault="00157B17" w:rsidP="00E141EF">
            <w:pPr>
              <w:pStyle w:val="Default"/>
              <w:suppressAutoHyphens w:val="0"/>
              <w:autoSpaceDN/>
              <w:spacing w:after="120"/>
              <w:ind w:left="284"/>
              <w:textAlignment w:val="auto"/>
              <w:rPr>
                <w:kern w:val="0"/>
                <w:sz w:val="22"/>
                <w:szCs w:val="22"/>
              </w:rPr>
            </w:pPr>
          </w:p>
        </w:tc>
      </w:tr>
      <w:tr w:rsidR="00157B17" w:rsidRPr="00A813B9" w14:paraId="60336A88" w14:textId="77777777" w:rsidTr="00E141EF">
        <w:trPr>
          <w:trHeight w:val="2211"/>
        </w:trPr>
        <w:tc>
          <w:tcPr>
            <w:tcW w:w="9270" w:type="dxa"/>
          </w:tcPr>
          <w:p w14:paraId="1B96E3CC"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Podmínky prostorového uspořádání:</w:t>
            </w:r>
          </w:p>
          <w:p w14:paraId="06ADD3F7" w14:textId="77777777" w:rsidR="00157B17" w:rsidRPr="00E141EF" w:rsidRDefault="00157B17" w:rsidP="00E141EF">
            <w:pPr>
              <w:pStyle w:val="Odstavecseseznamem"/>
              <w:widowControl/>
              <w:numPr>
                <w:ilvl w:val="0"/>
                <w:numId w:val="18"/>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nejsou stanoveny.</w:t>
            </w:r>
          </w:p>
          <w:p w14:paraId="55A96FD0" w14:textId="77777777" w:rsidR="00157B17" w:rsidRPr="00E141EF" w:rsidRDefault="00157B17" w:rsidP="00E141EF">
            <w:pPr>
              <w:pStyle w:val="Odstavecseseznamem"/>
              <w:widowControl/>
              <w:suppressAutoHyphens w:val="0"/>
              <w:autoSpaceDN/>
              <w:spacing w:after="0" w:line="240" w:lineRule="auto"/>
              <w:ind w:right="-45"/>
              <w:jc w:val="both"/>
              <w:textAlignment w:val="auto"/>
              <w:rPr>
                <w:rFonts w:cs="Times New Roman"/>
                <w:kern w:val="0"/>
              </w:rPr>
            </w:pPr>
          </w:p>
        </w:tc>
      </w:tr>
    </w:tbl>
    <w:p w14:paraId="2F8AD9CB"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A813B9" w14:paraId="23473EAF" w14:textId="77777777" w:rsidTr="00E141EF">
        <w:trPr>
          <w:trHeight w:val="510"/>
        </w:trPr>
        <w:tc>
          <w:tcPr>
            <w:tcW w:w="9270" w:type="dxa"/>
            <w:shd w:val="clear" w:color="auto" w:fill="BFBFBF"/>
            <w:vAlign w:val="center"/>
          </w:tcPr>
          <w:p w14:paraId="7CD21A48" w14:textId="77777777" w:rsidR="00157B17" w:rsidRPr="00E141EF" w:rsidRDefault="00157B17" w:rsidP="00E141EF">
            <w:pPr>
              <w:widowControl/>
              <w:suppressAutoHyphens w:val="0"/>
              <w:autoSpaceDN/>
              <w:spacing w:after="0" w:line="240" w:lineRule="auto"/>
              <w:textAlignment w:val="auto"/>
              <w:rPr>
                <w:rFonts w:ascii="Arial" w:hAnsi="Arial" w:cs="Arial"/>
                <w:b/>
                <w:kern w:val="0"/>
                <w:sz w:val="28"/>
                <w:szCs w:val="28"/>
              </w:rPr>
            </w:pPr>
            <w:r w:rsidRPr="00E141EF">
              <w:rPr>
                <w:rFonts w:ascii="Arial" w:hAnsi="Arial" w:cs="Arial"/>
                <w:b/>
                <w:kern w:val="0"/>
                <w:sz w:val="28"/>
                <w:szCs w:val="28"/>
              </w:rPr>
              <w:t>VD – VÝROBA A SKLADOVÁNÍ – drobná a řemeslná výroba</w:t>
            </w:r>
          </w:p>
        </w:tc>
      </w:tr>
      <w:tr w:rsidR="00157B17" w:rsidRPr="00A813B9" w14:paraId="445E0E65" w14:textId="77777777" w:rsidTr="00E141EF">
        <w:trPr>
          <w:trHeight w:val="973"/>
        </w:trPr>
        <w:tc>
          <w:tcPr>
            <w:tcW w:w="9270" w:type="dxa"/>
          </w:tcPr>
          <w:p w14:paraId="7F3C833B" w14:textId="77777777" w:rsidR="00157B17" w:rsidRPr="00E141EF" w:rsidRDefault="00157B17" w:rsidP="00E141EF">
            <w:pPr>
              <w:pStyle w:val="Zkladntext2"/>
              <w:spacing w:after="0"/>
              <w:rPr>
                <w:b/>
                <w:sz w:val="22"/>
                <w:szCs w:val="22"/>
              </w:rPr>
            </w:pPr>
            <w:r w:rsidRPr="00E141EF">
              <w:rPr>
                <w:b/>
                <w:sz w:val="22"/>
                <w:szCs w:val="22"/>
              </w:rPr>
              <w:t>Hlavní využití:</w:t>
            </w:r>
          </w:p>
          <w:p w14:paraId="4F836F76" w14:textId="77777777" w:rsidR="00157B17" w:rsidRPr="00E141EF" w:rsidRDefault="00157B17" w:rsidP="00223FEB">
            <w:pPr>
              <w:pStyle w:val="Odstavecseseznamem"/>
              <w:widowControl/>
              <w:numPr>
                <w:ilvl w:val="0"/>
                <w:numId w:val="60"/>
              </w:numPr>
              <w:suppressAutoHyphens w:val="0"/>
              <w:autoSpaceDE w:val="0"/>
              <w:autoSpaceDN/>
              <w:adjustRightInd w:val="0"/>
              <w:spacing w:after="120" w:line="240" w:lineRule="auto"/>
              <w:ind w:left="567" w:hanging="425"/>
              <w:jc w:val="both"/>
              <w:textAlignment w:val="auto"/>
              <w:rPr>
                <w:rFonts w:ascii="Arial" w:hAnsi="Arial" w:cs="Arial"/>
                <w:color w:val="000000"/>
                <w:kern w:val="0"/>
              </w:rPr>
            </w:pPr>
            <w:r w:rsidRPr="00E141EF">
              <w:rPr>
                <w:rFonts w:ascii="Arial" w:hAnsi="Arial" w:cs="Arial"/>
                <w:color w:val="000000"/>
                <w:kern w:val="0"/>
              </w:rPr>
              <w:t>stavby a zařízení pro malovýrobu, řemeslné či přidružené výroby, výrobní i nevýrobní služby.</w:t>
            </w:r>
          </w:p>
          <w:p w14:paraId="0057D39E" w14:textId="77777777" w:rsidR="00157B17" w:rsidRPr="00E141EF" w:rsidRDefault="00157B17" w:rsidP="00E141EF">
            <w:pPr>
              <w:pStyle w:val="Odstavecseseznamem"/>
              <w:widowControl/>
              <w:suppressAutoHyphens w:val="0"/>
              <w:autoSpaceDN/>
              <w:spacing w:after="120" w:line="240" w:lineRule="auto"/>
              <w:ind w:left="714"/>
              <w:textAlignment w:val="auto"/>
              <w:rPr>
                <w:rFonts w:ascii="Arial" w:hAnsi="Arial" w:cs="Arial"/>
                <w:b/>
                <w:bCs/>
                <w:kern w:val="0"/>
              </w:rPr>
            </w:pPr>
          </w:p>
        </w:tc>
      </w:tr>
      <w:tr w:rsidR="00157B17" w:rsidRPr="00A813B9" w14:paraId="2C8B1B24" w14:textId="77777777" w:rsidTr="00E141EF">
        <w:trPr>
          <w:trHeight w:val="2154"/>
        </w:trPr>
        <w:tc>
          <w:tcPr>
            <w:tcW w:w="9270" w:type="dxa"/>
          </w:tcPr>
          <w:p w14:paraId="675B02CB" w14:textId="77777777" w:rsidR="00157B17" w:rsidRPr="00E141EF" w:rsidRDefault="00157B17" w:rsidP="00E141EF">
            <w:pPr>
              <w:widowControl/>
              <w:suppressAutoHyphens w:val="0"/>
              <w:autoSpaceDE w:val="0"/>
              <w:autoSpaceDN/>
              <w:adjustRightInd w:val="0"/>
              <w:spacing w:after="0" w:line="240" w:lineRule="auto"/>
              <w:jc w:val="both"/>
              <w:textAlignment w:val="auto"/>
              <w:rPr>
                <w:rFonts w:ascii="Arial" w:hAnsi="Arial" w:cs="Arial"/>
                <w:b/>
                <w:color w:val="000000"/>
                <w:kern w:val="0"/>
              </w:rPr>
            </w:pPr>
            <w:r w:rsidRPr="00E141EF">
              <w:rPr>
                <w:rFonts w:ascii="Arial" w:hAnsi="Arial" w:cs="Arial"/>
                <w:b/>
                <w:color w:val="000000"/>
                <w:kern w:val="0"/>
              </w:rPr>
              <w:t xml:space="preserve">Přípustné využití </w:t>
            </w:r>
          </w:p>
          <w:p w14:paraId="298726A0"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skladování související s hlavním nebo přípustným využitím;</w:t>
            </w:r>
          </w:p>
          <w:p w14:paraId="40E18BC9"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TimesNewRomanPSMT" w:hAnsi="TimesNewRomanPSMT" w:cs="TimesNewRomanPSMT"/>
                <w:kern w:val="0"/>
                <w:sz w:val="24"/>
                <w:szCs w:val="24"/>
                <w:lang w:eastAsia="en-US"/>
              </w:rPr>
              <w:t>stavby a zařízení pro maloobchod a pro nerušící výrobní a servisní služby;</w:t>
            </w:r>
          </w:p>
          <w:p w14:paraId="27BC78AF"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související administrativní a stravovací zařízení;</w:t>
            </w:r>
          </w:p>
          <w:p w14:paraId="046EA32D"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kern w:val="0"/>
              </w:rPr>
            </w:pPr>
            <w:r w:rsidRPr="00E141EF">
              <w:rPr>
                <w:rFonts w:ascii="Arial" w:hAnsi="Arial" w:cs="Arial"/>
                <w:color w:val="000000"/>
                <w:kern w:val="0"/>
              </w:rPr>
              <w:t>služební a pohotovostní byty;</w:t>
            </w:r>
          </w:p>
          <w:p w14:paraId="2376A168"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kern w:val="0"/>
              </w:rPr>
            </w:pPr>
            <w:r w:rsidRPr="00E141EF">
              <w:rPr>
                <w:rFonts w:ascii="Arial" w:hAnsi="Arial" w:cs="Arial"/>
                <w:kern w:val="0"/>
              </w:rPr>
              <w:t>sociální zařízení a šatny pro zaměstnance;</w:t>
            </w:r>
          </w:p>
          <w:p w14:paraId="191AE521"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 xml:space="preserve">odstavné a manipulační plochy; </w:t>
            </w:r>
          </w:p>
          <w:p w14:paraId="37D4EE5E"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Arial" w:hAnsi="Arial" w:cs="Arial"/>
                <w:kern w:val="0"/>
              </w:rPr>
              <w:t>parkovací plochy pro potřeby území;</w:t>
            </w:r>
          </w:p>
          <w:p w14:paraId="7EC95BA5"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související dopravní infrastruktura;</w:t>
            </w:r>
          </w:p>
          <w:p w14:paraId="0DCDBE6F" w14:textId="77777777" w:rsidR="00157B17" w:rsidRPr="00E141EF" w:rsidRDefault="00157B17" w:rsidP="00223FEB">
            <w:pPr>
              <w:pStyle w:val="Odstavecseseznamem"/>
              <w:widowControl/>
              <w:numPr>
                <w:ilvl w:val="0"/>
                <w:numId w:val="6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související technická infrastruktura;</w:t>
            </w:r>
          </w:p>
          <w:p w14:paraId="290F549C" w14:textId="77777777" w:rsidR="00157B17" w:rsidRPr="00E141EF" w:rsidRDefault="00157B17" w:rsidP="00223FEB">
            <w:pPr>
              <w:pStyle w:val="Odstavecseseznamem"/>
              <w:widowControl/>
              <w:numPr>
                <w:ilvl w:val="0"/>
                <w:numId w:val="6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w:t>
            </w:r>
          </w:p>
          <w:p w14:paraId="4C2DA58F" w14:textId="77777777" w:rsidR="00157B17" w:rsidRPr="00E141EF" w:rsidRDefault="00157B17" w:rsidP="00223FEB">
            <w:pPr>
              <w:pStyle w:val="Odstavecseseznamem"/>
              <w:widowControl/>
              <w:numPr>
                <w:ilvl w:val="0"/>
                <w:numId w:val="60"/>
              </w:numPr>
              <w:suppressAutoHyphens w:val="0"/>
              <w:autoSpaceDE w:val="0"/>
              <w:autoSpaceDN/>
              <w:adjustRightInd w:val="0"/>
              <w:spacing w:after="120" w:line="240" w:lineRule="auto"/>
              <w:ind w:left="567" w:hanging="425"/>
              <w:jc w:val="both"/>
              <w:textAlignment w:val="auto"/>
              <w:rPr>
                <w:rFonts w:ascii="Arial" w:hAnsi="Arial" w:cs="Arial"/>
                <w:kern w:val="0"/>
              </w:rPr>
            </w:pPr>
            <w:r w:rsidRPr="00E141EF">
              <w:rPr>
                <w:rFonts w:ascii="Arial" w:hAnsi="Arial" w:cs="Arial"/>
                <w:kern w:val="0"/>
              </w:rPr>
              <w:t xml:space="preserve">plochy zeleně (ochranná a izolační zeleň). </w:t>
            </w:r>
          </w:p>
          <w:p w14:paraId="0E354455" w14:textId="77777777" w:rsidR="00157B17" w:rsidRPr="00E141EF" w:rsidRDefault="00157B17" w:rsidP="00E141EF">
            <w:pPr>
              <w:pStyle w:val="Standard"/>
              <w:suppressAutoHyphens w:val="0"/>
              <w:autoSpaceDN/>
              <w:spacing w:after="120" w:line="240" w:lineRule="auto"/>
              <w:ind w:left="720"/>
              <w:jc w:val="both"/>
              <w:textAlignment w:val="auto"/>
              <w:rPr>
                <w:rFonts w:cs="Times New Roman"/>
                <w:kern w:val="0"/>
              </w:rPr>
            </w:pPr>
          </w:p>
        </w:tc>
      </w:tr>
      <w:tr w:rsidR="00157B17" w:rsidRPr="00A813B9" w14:paraId="13C7EB69" w14:textId="77777777" w:rsidTr="00E141EF">
        <w:trPr>
          <w:trHeight w:val="2041"/>
        </w:trPr>
        <w:tc>
          <w:tcPr>
            <w:tcW w:w="9270" w:type="dxa"/>
          </w:tcPr>
          <w:p w14:paraId="6F9CF8A3" w14:textId="77777777" w:rsidR="00157B17" w:rsidRPr="00E141EF" w:rsidRDefault="00157B17" w:rsidP="00E141EF">
            <w:pPr>
              <w:widowControl/>
              <w:suppressAutoHyphens w:val="0"/>
              <w:autoSpaceDE w:val="0"/>
              <w:autoSpaceDN/>
              <w:adjustRightInd w:val="0"/>
              <w:spacing w:after="0" w:line="240" w:lineRule="auto"/>
              <w:jc w:val="both"/>
              <w:textAlignment w:val="auto"/>
              <w:rPr>
                <w:rFonts w:ascii="Arial" w:hAnsi="Arial" w:cs="Arial"/>
                <w:b/>
                <w:kern w:val="0"/>
              </w:rPr>
            </w:pPr>
            <w:r w:rsidRPr="00E141EF">
              <w:rPr>
                <w:rFonts w:ascii="Arial" w:hAnsi="Arial" w:cs="Arial"/>
                <w:b/>
                <w:kern w:val="0"/>
              </w:rPr>
              <w:t xml:space="preserve">Nepřípustné využití: </w:t>
            </w:r>
          </w:p>
          <w:p w14:paraId="73FB66C5"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živočišná výroba;</w:t>
            </w:r>
          </w:p>
          <w:p w14:paraId="0EA28097"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výroba průmyslového charakteru;</w:t>
            </w:r>
          </w:p>
          <w:p w14:paraId="0B2BDF6D"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kern w:val="0"/>
              </w:rPr>
            </w:pPr>
            <w:r w:rsidRPr="00E141EF">
              <w:rPr>
                <w:rFonts w:ascii="Arial" w:hAnsi="Arial" w:cs="Arial"/>
                <w:color w:val="000000"/>
                <w:kern w:val="0"/>
              </w:rPr>
              <w:t xml:space="preserve">samostatné </w:t>
            </w:r>
            <w:r w:rsidRPr="00E141EF">
              <w:rPr>
                <w:rFonts w:ascii="Arial" w:hAnsi="Arial" w:cs="Arial"/>
                <w:kern w:val="0"/>
              </w:rPr>
              <w:t>skladovací areály, logistická centra s vysokými nároky na dopravu;</w:t>
            </w:r>
          </w:p>
          <w:p w14:paraId="2D26FF69"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rPr>
              <w:t>stavby nesplňující podmínky prostorového uspořádání</w:t>
            </w:r>
            <w:r w:rsidRPr="00E141EF">
              <w:rPr>
                <w:rFonts w:ascii="Arial" w:hAnsi="Arial" w:cs="Arial"/>
                <w:kern w:val="0"/>
                <w:lang w:eastAsia="en-US"/>
              </w:rPr>
              <w:t>;</w:t>
            </w:r>
          </w:p>
          <w:p w14:paraId="4C213C6E"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lang w:eastAsia="en-US"/>
              </w:rPr>
              <w:t>veškeré stavby, zařízení a činnosti nesouvisející s hlavním, přípustným nebo podmíněně přípustným využitím;</w:t>
            </w:r>
            <w:r w:rsidRPr="00E141EF">
              <w:rPr>
                <w:rFonts w:ascii="Arial" w:hAnsi="Arial" w:cs="Arial"/>
                <w:kern w:val="0"/>
              </w:rPr>
              <w:t xml:space="preserve"> </w:t>
            </w:r>
          </w:p>
          <w:p w14:paraId="32182745" w14:textId="77777777" w:rsidR="00157B17" w:rsidRPr="00E141EF" w:rsidRDefault="00157B17" w:rsidP="00223FEB">
            <w:pPr>
              <w:pStyle w:val="Odstavecseseznamem"/>
              <w:widowControl/>
              <w:numPr>
                <w:ilvl w:val="0"/>
                <w:numId w:val="60"/>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63A75DB4" w14:textId="77777777" w:rsidR="00157B17" w:rsidRPr="00E141EF" w:rsidRDefault="00157B17" w:rsidP="00223FEB">
            <w:pPr>
              <w:pStyle w:val="Odstavecseseznamem"/>
              <w:widowControl/>
              <w:numPr>
                <w:ilvl w:val="0"/>
                <w:numId w:val="60"/>
              </w:numPr>
              <w:suppressAutoHyphens w:val="0"/>
              <w:autoSpaceDN/>
              <w:spacing w:after="120" w:line="240" w:lineRule="auto"/>
              <w:ind w:left="567" w:right="-45" w:hanging="425"/>
              <w:jc w:val="both"/>
              <w:textAlignment w:val="auto"/>
              <w:rPr>
                <w:rFonts w:ascii="Arial" w:hAnsi="Arial" w:cs="Arial"/>
                <w:b/>
                <w:bCs/>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p w14:paraId="26C2A1DA" w14:textId="77777777" w:rsidR="00157B17" w:rsidRPr="00E141EF" w:rsidRDefault="00157B17" w:rsidP="00E141EF">
            <w:pPr>
              <w:pStyle w:val="Default"/>
              <w:suppressAutoHyphens w:val="0"/>
              <w:autoSpaceDN/>
              <w:spacing w:after="120"/>
              <w:ind w:left="284"/>
              <w:textAlignment w:val="auto"/>
              <w:rPr>
                <w:kern w:val="0"/>
                <w:sz w:val="22"/>
                <w:szCs w:val="22"/>
              </w:rPr>
            </w:pPr>
          </w:p>
        </w:tc>
      </w:tr>
      <w:tr w:rsidR="00157B17" w:rsidRPr="00A813B9" w14:paraId="046F58AD" w14:textId="77777777" w:rsidTr="00E141EF">
        <w:trPr>
          <w:trHeight w:val="2211"/>
        </w:trPr>
        <w:tc>
          <w:tcPr>
            <w:tcW w:w="9270" w:type="dxa"/>
          </w:tcPr>
          <w:p w14:paraId="779ECBFF" w14:textId="77777777" w:rsidR="00157B17" w:rsidRPr="00E141EF" w:rsidRDefault="00157B17" w:rsidP="00E141EF">
            <w:pPr>
              <w:pStyle w:val="Zkladntext2"/>
              <w:spacing w:after="0"/>
              <w:rPr>
                <w:b/>
                <w:bCs/>
                <w:sz w:val="22"/>
                <w:szCs w:val="22"/>
              </w:rPr>
            </w:pPr>
            <w:r w:rsidRPr="00E141EF">
              <w:rPr>
                <w:b/>
                <w:bCs/>
                <w:sz w:val="22"/>
                <w:szCs w:val="22"/>
              </w:rPr>
              <w:t>Podmínky prostorového uspořádání:</w:t>
            </w:r>
          </w:p>
          <w:p w14:paraId="2204DFF6" w14:textId="77777777" w:rsidR="00157B17" w:rsidRPr="00E141EF" w:rsidRDefault="00157B17" w:rsidP="00E141EF">
            <w:pPr>
              <w:pStyle w:val="Odstavecseseznamem"/>
              <w:widowControl/>
              <w:numPr>
                <w:ilvl w:val="0"/>
                <w:numId w:val="2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maximální počet nadzemních podlaží 2NP + podkroví, nebo maximální výška zástavby 10 metrů;</w:t>
            </w:r>
          </w:p>
          <w:p w14:paraId="3010B09E" w14:textId="77777777" w:rsidR="00157B17" w:rsidRPr="00E141EF" w:rsidRDefault="00157B17" w:rsidP="00E141EF">
            <w:pPr>
              <w:pStyle w:val="Odstavecseseznamem"/>
              <w:widowControl/>
              <w:numPr>
                <w:ilvl w:val="0"/>
                <w:numId w:val="2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dostavby a přestavby a technologická zařízení uvnitř zastavěného území musí svým architektonickým řešením a celkovým objemem zástavby respektovat měřítko a kontext okolní zástavby;</w:t>
            </w:r>
          </w:p>
          <w:p w14:paraId="0B54657C" w14:textId="77777777" w:rsidR="00157B17" w:rsidRPr="00E141EF" w:rsidRDefault="00157B17" w:rsidP="00E141EF">
            <w:pPr>
              <w:pStyle w:val="Odstavecseseznamem"/>
              <w:widowControl/>
              <w:numPr>
                <w:ilvl w:val="0"/>
                <w:numId w:val="2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zastavění pozemků maximálně 40% plochy pozemku v rámci jednoho areálu;</w:t>
            </w:r>
          </w:p>
          <w:p w14:paraId="3FC5EF7C" w14:textId="77777777" w:rsidR="00157B17" w:rsidRPr="00E141EF" w:rsidRDefault="00157B17" w:rsidP="00223FEB">
            <w:pPr>
              <w:pStyle w:val="Odstavecseseznamem"/>
              <w:widowControl/>
              <w:numPr>
                <w:ilvl w:val="0"/>
                <w:numId w:val="60"/>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kern w:val="0"/>
              </w:rPr>
              <w:t>nezpevněné plochy schopné vsakování dešťových vod minimálně 30% ploch pozemku v rámci jednoho areálu (</w:t>
            </w:r>
            <w:r w:rsidRPr="00E141EF">
              <w:rPr>
                <w:rFonts w:ascii="Arial" w:eastAsia="MS Mincho" w:hAnsi="Arial" w:cs="Arial"/>
                <w:kern w:val="0"/>
              </w:rPr>
              <w:t>zastavěné a zpevněné plochy nepřekročí 70% plochy pozemku)</w:t>
            </w:r>
            <w:r w:rsidRPr="00E141EF">
              <w:rPr>
                <w:rFonts w:ascii="Arial" w:hAnsi="Arial" w:cs="Arial"/>
                <w:kern w:val="0"/>
              </w:rPr>
              <w:t xml:space="preserve">; </w:t>
            </w:r>
          </w:p>
          <w:p w14:paraId="27812CAF" w14:textId="77777777" w:rsidR="00157B17" w:rsidRPr="00E141EF" w:rsidRDefault="00157B17" w:rsidP="00E141EF">
            <w:pPr>
              <w:pStyle w:val="Standard"/>
              <w:numPr>
                <w:ilvl w:val="0"/>
                <w:numId w:val="22"/>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parkování vozidel bude zajištěno na vlastním pozemku;</w:t>
            </w:r>
          </w:p>
          <w:p w14:paraId="219BF7BD" w14:textId="77777777" w:rsidR="00157B17" w:rsidRPr="00E141EF" w:rsidRDefault="00157B17" w:rsidP="00E141EF">
            <w:pPr>
              <w:pStyle w:val="Odstavecseseznamem"/>
              <w:widowControl/>
              <w:numPr>
                <w:ilvl w:val="0"/>
                <w:numId w:val="22"/>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 xml:space="preserve">směrem k okolním plochám občanského vybavení, plochám obytným a směrem do volné krajiny musí být součástí pozemků pás ochranné a izolační zeleně </w:t>
            </w:r>
            <w:r w:rsidRPr="00E141EF">
              <w:rPr>
                <w:rFonts w:ascii="Arial" w:eastAsia="MS Mincho" w:hAnsi="Arial" w:cs="Arial"/>
                <w:kern w:val="0"/>
              </w:rPr>
              <w:t>z místně původních druhů dřevin</w:t>
            </w:r>
            <w:r w:rsidRPr="00E141EF">
              <w:rPr>
                <w:rFonts w:ascii="Arial" w:hAnsi="Arial" w:cs="Arial"/>
                <w:kern w:val="0"/>
              </w:rPr>
              <w:t>.</w:t>
            </w:r>
          </w:p>
          <w:p w14:paraId="777BD00B" w14:textId="77777777" w:rsidR="00157B17" w:rsidRPr="00E141EF" w:rsidRDefault="00157B17" w:rsidP="00E141EF">
            <w:pPr>
              <w:widowControl/>
              <w:suppressAutoHyphens w:val="0"/>
              <w:autoSpaceDN/>
              <w:spacing w:after="120" w:line="240" w:lineRule="auto"/>
              <w:ind w:left="567" w:hanging="425"/>
              <w:jc w:val="both"/>
              <w:textAlignment w:val="auto"/>
              <w:rPr>
                <w:rFonts w:ascii="Arial" w:hAnsi="Arial" w:cs="Arial"/>
                <w:kern w:val="0"/>
              </w:rPr>
            </w:pPr>
          </w:p>
          <w:p w14:paraId="63E933A6" w14:textId="77777777" w:rsidR="00157B17" w:rsidRPr="00E141EF" w:rsidRDefault="00157B17" w:rsidP="00E141EF">
            <w:pPr>
              <w:pStyle w:val="Odstavecseseznamem"/>
              <w:widowControl/>
              <w:suppressAutoHyphens w:val="0"/>
              <w:autoSpaceDN/>
              <w:spacing w:after="0" w:line="240" w:lineRule="auto"/>
              <w:ind w:right="-45"/>
              <w:jc w:val="both"/>
              <w:textAlignment w:val="auto"/>
              <w:rPr>
                <w:rFonts w:cs="Times New Roman"/>
                <w:kern w:val="0"/>
              </w:rPr>
            </w:pPr>
          </w:p>
        </w:tc>
      </w:tr>
    </w:tbl>
    <w:p w14:paraId="3EA99181" w14:textId="77777777" w:rsidR="00E75FCA" w:rsidRDefault="00157B17" w:rsidP="00E75FCA">
      <w:pPr>
        <w:widowControl/>
        <w:suppressAutoHyphens w:val="0"/>
        <w:autoSpaceDN/>
        <w:textAlignment w:val="auto"/>
      </w:pPr>
      <w:r>
        <w:br w:type="page"/>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2"/>
      </w:tblGrid>
      <w:tr w:rsidR="00E75FCA" w14:paraId="5057C8FE" w14:textId="77777777" w:rsidTr="00724A8B">
        <w:trPr>
          <w:trHeight w:val="510"/>
        </w:trPr>
        <w:tc>
          <w:tcPr>
            <w:tcW w:w="9322" w:type="dxa"/>
            <w:shd w:val="clear" w:color="auto" w:fill="BFBFBF"/>
            <w:vAlign w:val="center"/>
          </w:tcPr>
          <w:p w14:paraId="0A3FE599" w14:textId="77777777" w:rsidR="00E75FCA" w:rsidRPr="00E75FCA" w:rsidRDefault="00E75FCA" w:rsidP="00E75FCA">
            <w:pPr>
              <w:jc w:val="both"/>
              <w:rPr>
                <w:rFonts w:ascii="Arial" w:eastAsia="Times New Roman" w:hAnsi="Arial" w:cs="Arial"/>
                <w:b/>
                <w:sz w:val="28"/>
                <w:szCs w:val="28"/>
              </w:rPr>
            </w:pPr>
            <w:r w:rsidRPr="00E75FCA">
              <w:rPr>
                <w:rFonts w:ascii="Arial" w:eastAsia="Times New Roman" w:hAnsi="Arial" w:cs="Arial"/>
                <w:b/>
                <w:sz w:val="28"/>
                <w:szCs w:val="28"/>
              </w:rPr>
              <w:t>VL - V</w:t>
            </w:r>
            <w:r w:rsidRPr="00E75FCA">
              <w:rPr>
                <w:rFonts w:ascii="Arial" w:eastAsia="Times New Roman" w:hAnsi="Arial" w:cs="Arial"/>
                <w:b/>
                <w:bCs/>
                <w:iCs/>
                <w:color w:val="000000"/>
                <w:sz w:val="28"/>
                <w:szCs w:val="28"/>
              </w:rPr>
              <w:t>ÝROBA A SKLADOVÁNÍ</w:t>
            </w:r>
            <w:r w:rsidRPr="00E75FCA">
              <w:rPr>
                <w:rFonts w:ascii="Arial" w:eastAsia="Times New Roman" w:hAnsi="Arial" w:cs="Arial"/>
                <w:b/>
                <w:sz w:val="28"/>
                <w:szCs w:val="28"/>
              </w:rPr>
              <w:t xml:space="preserve"> - lehká výroba </w:t>
            </w:r>
          </w:p>
        </w:tc>
      </w:tr>
      <w:tr w:rsidR="00E75FCA" w14:paraId="1CE50A4C" w14:textId="77777777" w:rsidTr="00E75FCA">
        <w:trPr>
          <w:trHeight w:val="973"/>
        </w:trPr>
        <w:tc>
          <w:tcPr>
            <w:tcW w:w="9322" w:type="dxa"/>
          </w:tcPr>
          <w:p w14:paraId="52C68AC5" w14:textId="77777777" w:rsidR="00E75FCA" w:rsidRPr="00E75FCA" w:rsidRDefault="00E75FCA" w:rsidP="00E75FCA">
            <w:pPr>
              <w:pStyle w:val="Zkladntext2"/>
              <w:spacing w:after="0"/>
              <w:ind w:left="142" w:hanging="142"/>
              <w:rPr>
                <w:b/>
                <w:sz w:val="22"/>
                <w:szCs w:val="22"/>
              </w:rPr>
            </w:pPr>
            <w:r w:rsidRPr="00E75FCA">
              <w:rPr>
                <w:b/>
                <w:sz w:val="22"/>
                <w:szCs w:val="22"/>
              </w:rPr>
              <w:t>Hlavní využití:</w:t>
            </w:r>
          </w:p>
          <w:p w14:paraId="25C680E2" w14:textId="77777777" w:rsidR="00E75FCA" w:rsidRPr="00E75FCA" w:rsidRDefault="00E75FCA" w:rsidP="00223FEB">
            <w:pPr>
              <w:pStyle w:val="Odstavecseseznamem"/>
              <w:widowControl/>
              <w:numPr>
                <w:ilvl w:val="0"/>
                <w:numId w:val="60"/>
              </w:numPr>
              <w:suppressAutoHyphens w:val="0"/>
              <w:autoSpaceDE w:val="0"/>
              <w:autoSpaceDN/>
              <w:adjustRightInd w:val="0"/>
              <w:spacing w:after="120" w:line="240" w:lineRule="auto"/>
              <w:ind w:left="567" w:hanging="425"/>
              <w:jc w:val="both"/>
              <w:textAlignment w:val="auto"/>
              <w:rPr>
                <w:rFonts w:ascii="Arial" w:eastAsia="Times New Roman" w:hAnsi="Arial" w:cs="Arial"/>
                <w:color w:val="000000"/>
              </w:rPr>
            </w:pPr>
            <w:r w:rsidRPr="00E75FCA">
              <w:rPr>
                <w:rFonts w:ascii="Arial" w:eastAsia="Times New Roman" w:hAnsi="Arial" w:cs="Arial"/>
                <w:color w:val="000000"/>
              </w:rPr>
              <w:t>stavby pro výrobu a skladování.</w:t>
            </w:r>
          </w:p>
          <w:p w14:paraId="4B4B255C" w14:textId="77777777" w:rsidR="00E75FCA" w:rsidRPr="00E75FCA" w:rsidRDefault="00E75FCA" w:rsidP="00E75FCA">
            <w:pPr>
              <w:jc w:val="both"/>
              <w:rPr>
                <w:rFonts w:ascii="Arial" w:eastAsia="Times New Roman" w:hAnsi="Arial" w:cs="Arial"/>
              </w:rPr>
            </w:pPr>
          </w:p>
        </w:tc>
      </w:tr>
      <w:tr w:rsidR="00E75FCA" w14:paraId="38592E98" w14:textId="77777777" w:rsidTr="00E75FCA">
        <w:trPr>
          <w:trHeight w:val="2322"/>
        </w:trPr>
        <w:tc>
          <w:tcPr>
            <w:tcW w:w="9322" w:type="dxa"/>
          </w:tcPr>
          <w:p w14:paraId="19C8D137" w14:textId="77777777" w:rsidR="00E75FCA" w:rsidRPr="00E75FCA" w:rsidRDefault="00E75FCA" w:rsidP="00E75FCA">
            <w:pPr>
              <w:pStyle w:val="Odstavecseseznamem"/>
              <w:spacing w:after="0"/>
              <w:ind w:left="709" w:hanging="709"/>
              <w:jc w:val="both"/>
              <w:rPr>
                <w:rFonts w:ascii="Arial" w:eastAsia="Times New Roman" w:hAnsi="Arial" w:cs="Arial"/>
                <w:b/>
              </w:rPr>
            </w:pPr>
            <w:r w:rsidRPr="00E75FCA">
              <w:rPr>
                <w:rFonts w:ascii="Arial" w:eastAsia="Times New Roman" w:hAnsi="Arial" w:cs="Arial"/>
                <w:b/>
              </w:rPr>
              <w:t xml:space="preserve">Přípustné využití: </w:t>
            </w:r>
          </w:p>
          <w:p w14:paraId="480EE905" w14:textId="77777777" w:rsidR="00E75FCA" w:rsidRPr="00E75FCA" w:rsidRDefault="00E75FCA"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eastAsia="Times New Roman" w:hAnsi="Arial" w:cs="Arial"/>
                <w:color w:val="000000"/>
              </w:rPr>
            </w:pPr>
            <w:r w:rsidRPr="00E75FCA">
              <w:rPr>
                <w:rFonts w:ascii="Arial" w:eastAsia="Times New Roman" w:hAnsi="Arial" w:cs="Arial"/>
              </w:rPr>
              <w:t>drobná výroba,</w:t>
            </w:r>
            <w:r w:rsidRPr="00E75FCA">
              <w:rPr>
                <w:rFonts w:ascii="Arial" w:eastAsia="Times New Roman" w:hAnsi="Arial" w:cs="Arial"/>
                <w:color w:val="000000"/>
              </w:rPr>
              <w:t xml:space="preserve"> výrobní a nevýrobní služby;</w:t>
            </w:r>
          </w:p>
          <w:p w14:paraId="7F0E4DF0" w14:textId="77777777" w:rsidR="00E75FCA" w:rsidRPr="00E75FCA" w:rsidRDefault="00E75FCA" w:rsidP="00223FEB">
            <w:pPr>
              <w:pStyle w:val="Odstavecseseznamem"/>
              <w:numPr>
                <w:ilvl w:val="0"/>
                <w:numId w:val="60"/>
              </w:numPr>
              <w:suppressAutoHyphens w:val="0"/>
              <w:autoSpaceDN/>
              <w:spacing w:after="0" w:line="240" w:lineRule="auto"/>
              <w:ind w:left="567" w:hanging="425"/>
              <w:jc w:val="both"/>
              <w:textAlignment w:val="auto"/>
              <w:rPr>
                <w:rFonts w:ascii="Arial" w:eastAsia="Times New Roman" w:hAnsi="Arial" w:cs="Arial"/>
              </w:rPr>
            </w:pPr>
            <w:r w:rsidRPr="00E75FCA">
              <w:rPr>
                <w:rFonts w:ascii="Arial" w:eastAsia="Times New Roman" w:hAnsi="Arial" w:cs="Arial"/>
              </w:rPr>
              <w:t>stavby pro skladování výrobků, materiálů a hmot;</w:t>
            </w:r>
          </w:p>
          <w:p w14:paraId="62D0EA52" w14:textId="77777777" w:rsidR="00E75FCA" w:rsidRPr="00E75FCA" w:rsidRDefault="00E75FCA" w:rsidP="00223FEB">
            <w:pPr>
              <w:pStyle w:val="Odstavecseseznamem"/>
              <w:numPr>
                <w:ilvl w:val="0"/>
                <w:numId w:val="60"/>
              </w:numPr>
              <w:suppressAutoHyphens w:val="0"/>
              <w:autoSpaceDN/>
              <w:spacing w:after="0" w:line="240" w:lineRule="auto"/>
              <w:ind w:left="567" w:hanging="425"/>
              <w:jc w:val="both"/>
              <w:textAlignment w:val="auto"/>
              <w:rPr>
                <w:rFonts w:ascii="Arial" w:eastAsia="Times New Roman" w:hAnsi="Arial" w:cs="Arial"/>
              </w:rPr>
            </w:pPr>
            <w:r w:rsidRPr="00E75FCA">
              <w:rPr>
                <w:rFonts w:ascii="Arial" w:eastAsia="Times New Roman" w:hAnsi="Arial" w:cs="Arial"/>
              </w:rPr>
              <w:t>zařízení pro distribuční a logistickou činnost;</w:t>
            </w:r>
          </w:p>
          <w:p w14:paraId="03BA28A1" w14:textId="77777777" w:rsidR="00E75FCA" w:rsidRPr="00E75FCA" w:rsidRDefault="00E75FCA"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eastAsia="Times New Roman" w:hAnsi="Arial" w:cs="Arial"/>
                <w:color w:val="000000"/>
              </w:rPr>
            </w:pPr>
            <w:r w:rsidRPr="00E75FCA">
              <w:rPr>
                <w:rFonts w:ascii="Arial" w:eastAsia="Times New Roman" w:hAnsi="Arial" w:cs="Arial"/>
              </w:rPr>
              <w:t>sociální zařízení a šatny pro zaměstnance;</w:t>
            </w:r>
          </w:p>
          <w:p w14:paraId="17B55DFD" w14:textId="77777777" w:rsidR="00E75FCA" w:rsidRPr="00E75FCA" w:rsidRDefault="00E75FCA"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eastAsia="Times New Roman" w:hAnsi="Arial" w:cs="Arial"/>
                <w:color w:val="000000"/>
              </w:rPr>
            </w:pPr>
            <w:r w:rsidRPr="00E75FCA">
              <w:rPr>
                <w:rFonts w:ascii="Arial" w:eastAsia="Times New Roman" w:hAnsi="Arial" w:cs="Arial"/>
                <w:color w:val="000000"/>
              </w:rPr>
              <w:t xml:space="preserve">související administrativní, provozní a stravovací zařízení; </w:t>
            </w:r>
          </w:p>
          <w:p w14:paraId="23E380EA" w14:textId="77777777" w:rsidR="00E75FCA" w:rsidRPr="00E75FCA" w:rsidRDefault="00E75FCA"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eastAsia="Times New Roman" w:hAnsi="Arial" w:cs="Arial"/>
              </w:rPr>
            </w:pPr>
            <w:r w:rsidRPr="00E75FCA">
              <w:rPr>
                <w:rFonts w:ascii="Arial" w:eastAsia="Times New Roman" w:hAnsi="Arial" w:cs="Arial"/>
                <w:color w:val="000000"/>
              </w:rPr>
              <w:t>služební a pohotovostní byty;</w:t>
            </w:r>
          </w:p>
          <w:p w14:paraId="69D547DA" w14:textId="77777777" w:rsidR="00E75FCA" w:rsidRPr="00E75FCA" w:rsidRDefault="00E75FCA"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eastAsia="Times New Roman" w:hAnsi="Arial" w:cs="Arial"/>
                <w:color w:val="000000"/>
              </w:rPr>
            </w:pPr>
            <w:r w:rsidRPr="00E75FCA">
              <w:rPr>
                <w:rFonts w:ascii="Arial" w:eastAsia="Times New Roman" w:hAnsi="Arial" w:cs="Arial"/>
                <w:color w:val="000000"/>
              </w:rPr>
              <w:t xml:space="preserve">odstavné a manipulační plochy; </w:t>
            </w:r>
          </w:p>
          <w:p w14:paraId="363274E6" w14:textId="77777777" w:rsidR="00E75FCA" w:rsidRPr="00E75FCA" w:rsidRDefault="00E75FCA"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eastAsia="Times New Roman" w:hAnsi="Arial" w:cs="Arial"/>
                <w:color w:val="000000"/>
              </w:rPr>
            </w:pPr>
            <w:r w:rsidRPr="00E75FCA">
              <w:rPr>
                <w:rFonts w:ascii="Arial" w:eastAsia="Times New Roman" w:hAnsi="Arial" w:cs="Arial"/>
              </w:rPr>
              <w:t>parkovacích plochy;</w:t>
            </w:r>
            <w:r w:rsidRPr="00E75FCA">
              <w:rPr>
                <w:rFonts w:ascii="Arial" w:eastAsia="Times New Roman" w:hAnsi="Arial" w:cs="Arial"/>
                <w:color w:val="000000"/>
              </w:rPr>
              <w:t xml:space="preserve"> </w:t>
            </w:r>
          </w:p>
          <w:p w14:paraId="48BB7B50" w14:textId="77777777" w:rsidR="00E75FCA" w:rsidRPr="00E75FCA" w:rsidRDefault="00E75FCA"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eastAsia="Times New Roman" w:hAnsi="Arial" w:cs="Arial"/>
                <w:color w:val="000000"/>
              </w:rPr>
            </w:pPr>
            <w:r w:rsidRPr="00E75FCA">
              <w:rPr>
                <w:rFonts w:ascii="Arial" w:eastAsia="Times New Roman" w:hAnsi="Arial" w:cs="Arial"/>
                <w:color w:val="000000"/>
              </w:rPr>
              <w:t>garáže;</w:t>
            </w:r>
          </w:p>
          <w:p w14:paraId="5B768B25" w14:textId="77777777" w:rsidR="00E75FCA" w:rsidRPr="00E75FCA" w:rsidRDefault="00E75FCA"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eastAsia="Times New Roman" w:hAnsi="Arial" w:cs="Arial"/>
                <w:color w:val="000000"/>
              </w:rPr>
            </w:pPr>
            <w:r w:rsidRPr="00E75FCA">
              <w:rPr>
                <w:rFonts w:ascii="Arial" w:eastAsia="Times New Roman" w:hAnsi="Arial" w:cs="Arial"/>
                <w:color w:val="000000"/>
              </w:rPr>
              <w:t>související dopravní a technická infrastruktura;</w:t>
            </w:r>
          </w:p>
          <w:p w14:paraId="6DC4F789" w14:textId="77777777" w:rsidR="00E75FCA" w:rsidRPr="00E75FCA" w:rsidRDefault="00E75FCA" w:rsidP="00223FEB">
            <w:pPr>
              <w:pStyle w:val="Odstavecseseznamem"/>
              <w:widowControl/>
              <w:numPr>
                <w:ilvl w:val="0"/>
                <w:numId w:val="60"/>
              </w:numPr>
              <w:suppressAutoHyphens w:val="0"/>
              <w:autoSpaceDE w:val="0"/>
              <w:autoSpaceDN/>
              <w:adjustRightInd w:val="0"/>
              <w:spacing w:after="120" w:line="240" w:lineRule="auto"/>
              <w:ind w:left="567" w:hanging="425"/>
              <w:jc w:val="both"/>
              <w:textAlignment w:val="auto"/>
              <w:rPr>
                <w:rFonts w:ascii="Arial" w:eastAsia="Times New Roman" w:hAnsi="Arial" w:cs="Arial"/>
              </w:rPr>
            </w:pPr>
            <w:r w:rsidRPr="00E75FCA">
              <w:rPr>
                <w:rFonts w:ascii="Arial" w:eastAsia="Times New Roman" w:hAnsi="Arial" w:cs="Arial"/>
              </w:rPr>
              <w:t xml:space="preserve">plochy zeleně (ochranná a izolační zeleň). </w:t>
            </w:r>
          </w:p>
        </w:tc>
      </w:tr>
      <w:tr w:rsidR="00E75FCA" w14:paraId="194E3866" w14:textId="77777777" w:rsidTr="00E75FCA">
        <w:trPr>
          <w:trHeight w:val="2322"/>
        </w:trPr>
        <w:tc>
          <w:tcPr>
            <w:tcW w:w="9322" w:type="dxa"/>
          </w:tcPr>
          <w:p w14:paraId="505D3F61" w14:textId="77777777" w:rsidR="00E75FCA" w:rsidRPr="00E75FCA" w:rsidRDefault="00E75FCA" w:rsidP="00E75FCA">
            <w:pPr>
              <w:pStyle w:val="Odstavecseseznamem"/>
              <w:spacing w:after="0" w:line="240" w:lineRule="auto"/>
              <w:ind w:left="426" w:hanging="426"/>
              <w:jc w:val="both"/>
              <w:rPr>
                <w:rFonts w:ascii="Arial" w:eastAsia="Times New Roman" w:hAnsi="Arial" w:cs="Arial"/>
                <w:b/>
              </w:rPr>
            </w:pPr>
            <w:r w:rsidRPr="00E75FCA">
              <w:rPr>
                <w:rFonts w:ascii="Arial" w:eastAsia="Times New Roman" w:hAnsi="Arial" w:cs="Arial"/>
                <w:b/>
              </w:rPr>
              <w:t xml:space="preserve">Nepřípustné využití: </w:t>
            </w:r>
          </w:p>
          <w:p w14:paraId="245554FD" w14:textId="77777777" w:rsidR="00E75FCA" w:rsidRPr="00E75FCA" w:rsidRDefault="00E75FCA" w:rsidP="00223FEB">
            <w:pPr>
              <w:pStyle w:val="Odstavecseseznamem"/>
              <w:widowControl/>
              <w:numPr>
                <w:ilvl w:val="0"/>
                <w:numId w:val="92"/>
              </w:numPr>
              <w:suppressAutoHyphens w:val="0"/>
              <w:autoSpaceDE w:val="0"/>
              <w:autoSpaceDN/>
              <w:adjustRightInd w:val="0"/>
              <w:spacing w:after="0" w:line="240" w:lineRule="auto"/>
              <w:ind w:left="567" w:right="407" w:hanging="425"/>
              <w:jc w:val="both"/>
              <w:textAlignment w:val="auto"/>
              <w:rPr>
                <w:rFonts w:ascii="Arial" w:eastAsia="Times New Roman" w:hAnsi="Arial" w:cs="Arial"/>
                <w:color w:val="000000"/>
              </w:rPr>
            </w:pPr>
            <w:r w:rsidRPr="00E75FCA">
              <w:rPr>
                <w:rFonts w:ascii="Arial" w:eastAsia="Times New Roman" w:hAnsi="Arial" w:cs="Arial"/>
                <w:color w:val="000000"/>
              </w:rPr>
              <w:t>živočišná výroba;</w:t>
            </w:r>
          </w:p>
          <w:p w14:paraId="78AA4533" w14:textId="77777777" w:rsidR="00E75FCA" w:rsidRPr="00E75FCA" w:rsidRDefault="00E75FCA" w:rsidP="00223FEB">
            <w:pPr>
              <w:pStyle w:val="Odstavecseseznamem"/>
              <w:widowControl/>
              <w:numPr>
                <w:ilvl w:val="0"/>
                <w:numId w:val="92"/>
              </w:numPr>
              <w:suppressAutoHyphens w:val="0"/>
              <w:autoSpaceDE w:val="0"/>
              <w:autoSpaceDN/>
              <w:adjustRightInd w:val="0"/>
              <w:spacing w:after="0" w:line="240" w:lineRule="auto"/>
              <w:ind w:left="567" w:right="407" w:hanging="425"/>
              <w:jc w:val="both"/>
              <w:textAlignment w:val="auto"/>
              <w:rPr>
                <w:rFonts w:ascii="Arial" w:eastAsia="Times New Roman" w:hAnsi="Arial" w:cs="Arial"/>
                <w:color w:val="000000"/>
              </w:rPr>
            </w:pPr>
            <w:r w:rsidRPr="00E75FCA">
              <w:rPr>
                <w:rFonts w:ascii="Arial" w:eastAsia="Times New Roman" w:hAnsi="Arial" w:cs="Arial"/>
                <w:color w:val="000000"/>
              </w:rPr>
              <w:t>nové fotovoltaické elektrárny s výjimkou panelů umístěných na střechách budov;</w:t>
            </w:r>
          </w:p>
          <w:p w14:paraId="372DA6D2" w14:textId="77777777" w:rsidR="00E75FCA" w:rsidRPr="00724A8B" w:rsidRDefault="00E75FCA" w:rsidP="00223FEB">
            <w:pPr>
              <w:pStyle w:val="Odstavecseseznamem"/>
              <w:widowControl/>
              <w:numPr>
                <w:ilvl w:val="0"/>
                <w:numId w:val="92"/>
              </w:numPr>
              <w:suppressAutoHyphens w:val="0"/>
              <w:autoSpaceDE w:val="0"/>
              <w:autoSpaceDN/>
              <w:adjustRightInd w:val="0"/>
              <w:spacing w:after="0" w:line="240" w:lineRule="auto"/>
              <w:ind w:left="567" w:right="407" w:hanging="425"/>
              <w:jc w:val="both"/>
              <w:textAlignment w:val="auto"/>
              <w:rPr>
                <w:rFonts w:ascii="Arial" w:eastAsia="Calibri" w:hAnsi="Arial" w:cs="Arial"/>
                <w:lang w:eastAsia="en-US"/>
              </w:rPr>
            </w:pPr>
            <w:r w:rsidRPr="00E75FCA">
              <w:rPr>
                <w:rFonts w:ascii="Arial" w:eastAsia="Times New Roman" w:hAnsi="Arial" w:cs="Arial"/>
              </w:rPr>
              <w:t>stavby nesplňující podmínky prostorového uspořádání</w:t>
            </w:r>
            <w:r w:rsidRPr="00724A8B">
              <w:rPr>
                <w:rFonts w:ascii="Arial" w:eastAsia="Calibri" w:hAnsi="Arial" w:cs="Arial"/>
                <w:lang w:eastAsia="en-US"/>
              </w:rPr>
              <w:t>;</w:t>
            </w:r>
          </w:p>
          <w:p w14:paraId="6D659257" w14:textId="77777777" w:rsidR="00E75FCA" w:rsidRPr="00724A8B" w:rsidRDefault="00E75FCA" w:rsidP="00223FEB">
            <w:pPr>
              <w:pStyle w:val="Odstavecseseznamem"/>
              <w:widowControl/>
              <w:numPr>
                <w:ilvl w:val="0"/>
                <w:numId w:val="92"/>
              </w:numPr>
              <w:suppressAutoHyphens w:val="0"/>
              <w:autoSpaceDE w:val="0"/>
              <w:autoSpaceDN/>
              <w:adjustRightInd w:val="0"/>
              <w:spacing w:after="0" w:line="240" w:lineRule="auto"/>
              <w:ind w:left="567" w:right="407" w:hanging="425"/>
              <w:jc w:val="both"/>
              <w:textAlignment w:val="auto"/>
              <w:rPr>
                <w:rFonts w:ascii="Arial" w:eastAsia="Calibri" w:hAnsi="Arial" w:cs="Arial"/>
                <w:lang w:eastAsia="en-US"/>
              </w:rPr>
            </w:pPr>
            <w:r w:rsidRPr="00724A8B">
              <w:rPr>
                <w:rFonts w:ascii="Arial" w:eastAsia="Calibri" w:hAnsi="Arial" w:cs="Arial"/>
                <w:lang w:eastAsia="en-US"/>
              </w:rPr>
              <w:t>veškeré stavby, zařízení a činnosti nesouvisející s hlavním, přípustným nebo podmíněně přípustným využitím;</w:t>
            </w:r>
            <w:r w:rsidRPr="00E75FCA">
              <w:rPr>
                <w:rFonts w:ascii="Arial" w:eastAsia="Times New Roman" w:hAnsi="Arial" w:cs="Arial"/>
              </w:rPr>
              <w:t xml:space="preserve"> </w:t>
            </w:r>
          </w:p>
          <w:p w14:paraId="6CABFB74" w14:textId="77777777" w:rsidR="00E75FCA" w:rsidRPr="00E75FCA" w:rsidRDefault="00E75FCA" w:rsidP="00223FEB">
            <w:pPr>
              <w:pStyle w:val="Odstavecseseznamem"/>
              <w:widowControl/>
              <w:numPr>
                <w:ilvl w:val="0"/>
                <w:numId w:val="92"/>
              </w:numPr>
              <w:suppressAutoHyphens w:val="0"/>
              <w:autoSpaceDN/>
              <w:spacing w:after="0" w:line="240" w:lineRule="auto"/>
              <w:ind w:left="567" w:right="407" w:hanging="425"/>
              <w:jc w:val="both"/>
              <w:textAlignment w:val="auto"/>
              <w:rPr>
                <w:rFonts w:ascii="Arial" w:eastAsia="Times New Roman" w:hAnsi="Arial" w:cs="Arial"/>
              </w:rPr>
            </w:pPr>
            <w:r w:rsidRPr="00724A8B">
              <w:rPr>
                <w:rFonts w:ascii="Arial" w:eastAsia="Calibri" w:hAnsi="Arial" w:cs="Arial"/>
                <w:lang w:eastAsia="en-US"/>
              </w:rPr>
              <w:t>veškeré stavby, zařízení a činnosti neslučitelné s hlavním využitím;</w:t>
            </w:r>
          </w:p>
          <w:p w14:paraId="1CDA880E" w14:textId="77777777" w:rsidR="00E75FCA" w:rsidRPr="00E75FCA" w:rsidRDefault="00E75FCA" w:rsidP="00223FEB">
            <w:pPr>
              <w:pStyle w:val="Odstavecseseznamem"/>
              <w:widowControl/>
              <w:numPr>
                <w:ilvl w:val="0"/>
                <w:numId w:val="92"/>
              </w:numPr>
              <w:suppressAutoHyphens w:val="0"/>
              <w:autoSpaceDN/>
              <w:spacing w:after="0" w:line="240" w:lineRule="auto"/>
              <w:ind w:left="567" w:right="407" w:hanging="425"/>
              <w:jc w:val="both"/>
              <w:textAlignment w:val="auto"/>
              <w:rPr>
                <w:rFonts w:ascii="Arial" w:eastAsia="Times New Roman" w:hAnsi="Arial" w:cs="Arial"/>
                <w:b/>
                <w:bCs/>
              </w:rPr>
            </w:pPr>
            <w:r w:rsidRPr="00E75FCA">
              <w:rPr>
                <w:rFonts w:ascii="Arial" w:eastAsia="Times New Roman" w:hAnsi="Arial" w:cs="Arial"/>
              </w:rPr>
              <w:t xml:space="preserve">stavby, činnosti a jiné využití pozemků </w:t>
            </w:r>
            <w:r w:rsidRPr="00E75FCA">
              <w:rPr>
                <w:rFonts w:ascii="Arial" w:eastAsia="MS Mincho" w:hAnsi="Arial" w:cs="Arial"/>
              </w:rPr>
              <w:t xml:space="preserve">negativně ovlivňující nad přípustnou mez užívání sousedních pozemků a snižujících kvalitu prostředí. </w:t>
            </w:r>
          </w:p>
          <w:p w14:paraId="06A23EC1" w14:textId="77777777" w:rsidR="00E75FCA" w:rsidRPr="00E75FCA" w:rsidRDefault="00E75FCA" w:rsidP="00E75FCA">
            <w:pPr>
              <w:jc w:val="both"/>
              <w:rPr>
                <w:rFonts w:ascii="Arial" w:eastAsia="Times New Roman" w:hAnsi="Arial" w:cs="Arial"/>
              </w:rPr>
            </w:pPr>
          </w:p>
        </w:tc>
      </w:tr>
      <w:tr w:rsidR="00E75FCA" w14:paraId="1DD1677E" w14:textId="77777777" w:rsidTr="00E75FCA">
        <w:trPr>
          <w:trHeight w:val="2992"/>
        </w:trPr>
        <w:tc>
          <w:tcPr>
            <w:tcW w:w="9322" w:type="dxa"/>
            <w:tcBorders>
              <w:bottom w:val="single" w:sz="4" w:space="0" w:color="auto"/>
            </w:tcBorders>
          </w:tcPr>
          <w:p w14:paraId="68D66310" w14:textId="77777777" w:rsidR="00E75FCA" w:rsidRPr="00E75FCA" w:rsidRDefault="00E75FCA" w:rsidP="00E75FCA">
            <w:pPr>
              <w:spacing w:after="0" w:line="240" w:lineRule="auto"/>
              <w:jc w:val="both"/>
              <w:rPr>
                <w:rFonts w:ascii="Arial" w:eastAsia="Times New Roman" w:hAnsi="Arial" w:cs="Arial"/>
                <w:b/>
                <w:bCs/>
              </w:rPr>
            </w:pPr>
            <w:r w:rsidRPr="00E75FCA">
              <w:rPr>
                <w:rFonts w:ascii="Arial" w:eastAsia="Times New Roman" w:hAnsi="Arial" w:cs="Arial"/>
                <w:b/>
                <w:bCs/>
              </w:rPr>
              <w:t xml:space="preserve">Prostorové uspořádání území: </w:t>
            </w:r>
          </w:p>
          <w:p w14:paraId="3E6BAED3" w14:textId="77777777" w:rsidR="00D304E9" w:rsidRPr="00D304E9" w:rsidRDefault="00E75FCA" w:rsidP="00E75FCA">
            <w:pPr>
              <w:pStyle w:val="Odstavecseseznamem"/>
              <w:widowControl/>
              <w:numPr>
                <w:ilvl w:val="0"/>
                <w:numId w:val="22"/>
              </w:numPr>
              <w:suppressAutoHyphens w:val="0"/>
              <w:autoSpaceDN/>
              <w:spacing w:after="0" w:line="240" w:lineRule="auto"/>
              <w:ind w:left="567" w:right="407" w:hanging="425"/>
              <w:jc w:val="both"/>
              <w:textAlignment w:val="auto"/>
              <w:rPr>
                <w:rFonts w:ascii="Arial" w:eastAsia="Times New Roman" w:hAnsi="Arial" w:cs="Arial"/>
              </w:rPr>
            </w:pPr>
            <w:r w:rsidRPr="00E75FCA">
              <w:rPr>
                <w:rFonts w:ascii="Arial" w:eastAsia="Times New Roman" w:hAnsi="Arial" w:cs="Arial"/>
              </w:rPr>
              <w:t>maximální počet nadzemních podlaží 2NP + podkroví, nebo maximální výška zástavby 10 metrů</w:t>
            </w:r>
            <w:r w:rsidR="00BC342F" w:rsidRPr="00D304E9">
              <w:rPr>
                <w:rFonts w:ascii="Arial" w:eastAsia="Times New Roman" w:hAnsi="Arial" w:cs="Arial"/>
              </w:rPr>
              <w:t>, v</w:t>
            </w:r>
            <w:r w:rsidR="00BC342F" w:rsidRPr="00D304E9">
              <w:rPr>
                <w:rFonts w:ascii="Arial" w:hAnsi="Arial" w:cs="Arial"/>
              </w:rPr>
              <w:t xml:space="preserve">ýjimku tvoří technologická zařízení, která přímo souvisí s výrobou v dané ploše, pokud se v </w:t>
            </w:r>
            <w:r w:rsidR="00BC342F" w:rsidRPr="00D304E9">
              <w:rPr>
                <w:rFonts w:ascii="Arial" w:hAnsi="Arial" w:cs="Arial"/>
                <w:bCs/>
              </w:rPr>
              <w:t>rámci navazujících správních řízení prokáže</w:t>
            </w:r>
            <w:r w:rsidR="00BC342F" w:rsidRPr="00D304E9">
              <w:rPr>
                <w:rFonts w:ascii="Arial" w:hAnsi="Arial" w:cs="Arial"/>
              </w:rPr>
              <w:t xml:space="preserve">, že jejich výška výrazně </w:t>
            </w:r>
            <w:r w:rsidR="00BC342F" w:rsidRPr="00D304E9">
              <w:rPr>
                <w:rFonts w:ascii="Arial" w:hAnsi="Arial" w:cs="Arial"/>
                <w:bCs/>
              </w:rPr>
              <w:t>negativně neovlivňuje krajinný ráz;</w:t>
            </w:r>
            <w:r w:rsidR="00C36B94" w:rsidRPr="00D304E9">
              <w:rPr>
                <w:rFonts w:ascii="Arial" w:hAnsi="Arial" w:cs="Arial"/>
                <w:bCs/>
              </w:rPr>
              <w:t xml:space="preserve"> </w:t>
            </w:r>
          </w:p>
          <w:p w14:paraId="2D599272" w14:textId="67C65304" w:rsidR="00E75FCA" w:rsidRPr="00D304E9" w:rsidRDefault="00E75FCA" w:rsidP="00E75FCA">
            <w:pPr>
              <w:pStyle w:val="Odstavecseseznamem"/>
              <w:widowControl/>
              <w:numPr>
                <w:ilvl w:val="0"/>
                <w:numId w:val="22"/>
              </w:numPr>
              <w:suppressAutoHyphens w:val="0"/>
              <w:autoSpaceDN/>
              <w:spacing w:after="0" w:line="240" w:lineRule="auto"/>
              <w:ind w:left="567" w:right="407" w:hanging="425"/>
              <w:jc w:val="both"/>
              <w:textAlignment w:val="auto"/>
              <w:rPr>
                <w:rFonts w:ascii="Arial" w:eastAsia="Times New Roman" w:hAnsi="Arial" w:cs="Arial"/>
              </w:rPr>
            </w:pPr>
            <w:r w:rsidRPr="00D304E9">
              <w:rPr>
                <w:rFonts w:ascii="Arial" w:eastAsia="Times New Roman" w:hAnsi="Arial" w:cs="Arial"/>
              </w:rPr>
              <w:t>zastavění pozemků maximálně 40% plochy pozemku v rámci jednoho areálu;</w:t>
            </w:r>
          </w:p>
          <w:p w14:paraId="6053E997" w14:textId="77777777" w:rsidR="00E75FCA" w:rsidRPr="00E75FCA" w:rsidRDefault="00E75FCA" w:rsidP="00223FEB">
            <w:pPr>
              <w:pStyle w:val="Odstavecseseznamem"/>
              <w:widowControl/>
              <w:numPr>
                <w:ilvl w:val="0"/>
                <w:numId w:val="60"/>
              </w:numPr>
              <w:suppressAutoHyphens w:val="0"/>
              <w:autoSpaceDN/>
              <w:spacing w:after="0" w:line="240" w:lineRule="auto"/>
              <w:ind w:left="567" w:right="407" w:hanging="425"/>
              <w:jc w:val="both"/>
              <w:textAlignment w:val="auto"/>
              <w:rPr>
                <w:rFonts w:ascii="Arial" w:eastAsia="Times New Roman" w:hAnsi="Arial" w:cs="Arial"/>
                <w:color w:val="000000"/>
              </w:rPr>
            </w:pPr>
            <w:r w:rsidRPr="00BC342F">
              <w:rPr>
                <w:rFonts w:ascii="Arial" w:eastAsia="Times New Roman" w:hAnsi="Arial" w:cs="Arial"/>
              </w:rPr>
              <w:t>nezpevněné plochy schopné vsakování dešťových vod minimálně 30% ploch pozemku v rámci jedno</w:t>
            </w:r>
            <w:r w:rsidRPr="00E75FCA">
              <w:rPr>
                <w:rFonts w:ascii="Arial" w:eastAsia="Times New Roman" w:hAnsi="Arial" w:cs="Arial"/>
              </w:rPr>
              <w:t>ho areálu (</w:t>
            </w:r>
            <w:r w:rsidRPr="00E75FCA">
              <w:rPr>
                <w:rFonts w:ascii="Arial" w:eastAsia="MS Mincho" w:hAnsi="Arial" w:cs="Arial"/>
              </w:rPr>
              <w:t>zastavěné a zpevněné plochy nepřekročí 70% plochy pozemku)</w:t>
            </w:r>
            <w:r w:rsidRPr="00E75FCA">
              <w:rPr>
                <w:rFonts w:ascii="Arial" w:eastAsia="Times New Roman" w:hAnsi="Arial" w:cs="Arial"/>
              </w:rPr>
              <w:t xml:space="preserve">; </w:t>
            </w:r>
          </w:p>
          <w:p w14:paraId="0E353F51" w14:textId="77777777" w:rsidR="00E75FCA" w:rsidRPr="00E75FCA" w:rsidRDefault="00E75FCA" w:rsidP="00E75FCA">
            <w:pPr>
              <w:pStyle w:val="Standard"/>
              <w:numPr>
                <w:ilvl w:val="0"/>
                <w:numId w:val="22"/>
              </w:numPr>
              <w:suppressAutoHyphens w:val="0"/>
              <w:autoSpaceDN/>
              <w:spacing w:after="0" w:line="240" w:lineRule="auto"/>
              <w:ind w:left="567" w:right="407" w:hanging="425"/>
              <w:textAlignment w:val="auto"/>
              <w:rPr>
                <w:rFonts w:ascii="Arial" w:eastAsia="Times New Roman" w:hAnsi="Arial" w:cs="Arial"/>
                <w:color w:val="000000"/>
              </w:rPr>
            </w:pPr>
            <w:r w:rsidRPr="00E75FCA">
              <w:rPr>
                <w:rFonts w:ascii="Arial" w:eastAsia="Times New Roman" w:hAnsi="Arial" w:cs="Arial"/>
                <w:color w:val="000000"/>
              </w:rPr>
              <w:t>parkování vozidel bude zajištěno na vlastním pozemku;</w:t>
            </w:r>
          </w:p>
          <w:p w14:paraId="2BCACAC3" w14:textId="77777777" w:rsidR="00E75FCA" w:rsidRPr="00E75FCA" w:rsidRDefault="00E75FCA" w:rsidP="00E75FCA">
            <w:pPr>
              <w:pStyle w:val="Odstavecseseznamem"/>
              <w:numPr>
                <w:ilvl w:val="0"/>
                <w:numId w:val="22"/>
              </w:numPr>
              <w:spacing w:after="120"/>
              <w:ind w:left="567" w:right="407" w:hanging="425"/>
              <w:jc w:val="both"/>
              <w:rPr>
                <w:rFonts w:ascii="Arial" w:eastAsia="Times New Roman" w:hAnsi="Arial" w:cs="Arial"/>
              </w:rPr>
            </w:pPr>
            <w:r w:rsidRPr="00E75FCA">
              <w:rPr>
                <w:rFonts w:ascii="Arial" w:eastAsia="Times New Roman" w:hAnsi="Arial" w:cs="Arial"/>
              </w:rPr>
              <w:t xml:space="preserve">směrem k okolním plochám občanského vybavení, plochám obytným a směrem do volné krajiny musí být součástí pozemků pás ochranné a izolační zeleně </w:t>
            </w:r>
            <w:r w:rsidRPr="00E75FCA">
              <w:rPr>
                <w:rFonts w:ascii="Arial" w:eastAsia="MS Mincho" w:hAnsi="Arial" w:cs="Arial"/>
              </w:rPr>
              <w:t>z místně původních druhů dřevin</w:t>
            </w:r>
            <w:r w:rsidRPr="00E75FCA">
              <w:rPr>
                <w:rFonts w:ascii="Arial" w:eastAsia="Times New Roman" w:hAnsi="Arial" w:cs="Arial"/>
              </w:rPr>
              <w:t>.</w:t>
            </w:r>
          </w:p>
        </w:tc>
      </w:tr>
      <w:tr w:rsidR="00E75FCA" w14:paraId="6C7281CF" w14:textId="77777777" w:rsidTr="00E75FCA">
        <w:trPr>
          <w:trHeight w:val="1327"/>
        </w:trPr>
        <w:tc>
          <w:tcPr>
            <w:tcW w:w="9322" w:type="dxa"/>
            <w:tcBorders>
              <w:top w:val="single" w:sz="4" w:space="0" w:color="auto"/>
            </w:tcBorders>
          </w:tcPr>
          <w:p w14:paraId="057C1FA6" w14:textId="77777777" w:rsidR="00E75FCA" w:rsidRDefault="00E75FCA" w:rsidP="00E75FCA">
            <w:pPr>
              <w:spacing w:after="0"/>
              <w:ind w:left="567" w:right="408" w:hanging="567"/>
              <w:jc w:val="both"/>
              <w:rPr>
                <w:rFonts w:ascii="Arial" w:hAnsi="Arial" w:cs="Arial"/>
                <w:b/>
                <w:bCs/>
                <w:kern w:val="0"/>
              </w:rPr>
            </w:pPr>
            <w:r>
              <w:rPr>
                <w:rFonts w:ascii="Arial" w:hAnsi="Arial" w:cs="Arial"/>
                <w:b/>
                <w:bCs/>
                <w:kern w:val="0"/>
              </w:rPr>
              <w:t>Podmíněně přípustné využití:</w:t>
            </w:r>
          </w:p>
          <w:p w14:paraId="05D6D2BD" w14:textId="77777777" w:rsidR="00E75FCA" w:rsidRDefault="00E75FCA" w:rsidP="00E75FCA">
            <w:pPr>
              <w:pStyle w:val="Odstavecseseznamem"/>
              <w:widowControl/>
              <w:numPr>
                <w:ilvl w:val="0"/>
                <w:numId w:val="22"/>
              </w:numPr>
              <w:suppressAutoHyphens w:val="0"/>
              <w:autoSpaceDN/>
              <w:spacing w:after="0" w:line="240" w:lineRule="auto"/>
              <w:ind w:left="567" w:right="408" w:hanging="425"/>
              <w:jc w:val="both"/>
              <w:textAlignment w:val="auto"/>
              <w:rPr>
                <w:rFonts w:ascii="Arial" w:hAnsi="Arial" w:cs="Arial"/>
                <w:b/>
                <w:bCs/>
                <w:kern w:val="0"/>
              </w:rPr>
            </w:pPr>
            <w:r>
              <w:rPr>
                <w:rFonts w:ascii="Arial" w:hAnsi="Arial" w:cs="Arial"/>
                <w:bCs/>
              </w:rPr>
              <w:t>za podmínky, že investor v rámci navazujících správních řízení prokáže, že návrh řešení zástavby v ploše Z15 neúměrně nezatěžuje a nezhoršuje stávající hlukovou situaci v navazujícím území</w:t>
            </w:r>
            <w:r w:rsidRPr="000A636E">
              <w:rPr>
                <w:rFonts w:ascii="Arial" w:hAnsi="Arial" w:cs="Arial"/>
                <w:bCs/>
              </w:rPr>
              <w:t>;</w:t>
            </w:r>
          </w:p>
          <w:p w14:paraId="1D5F4F50" w14:textId="77777777" w:rsidR="00E75FCA" w:rsidRPr="00E75FCA" w:rsidRDefault="00E75FCA" w:rsidP="00E75FCA">
            <w:pPr>
              <w:pStyle w:val="Odstavecseseznamem"/>
              <w:widowControl/>
              <w:numPr>
                <w:ilvl w:val="0"/>
                <w:numId w:val="22"/>
              </w:numPr>
              <w:suppressAutoHyphens w:val="0"/>
              <w:autoSpaceDN/>
              <w:spacing w:after="120" w:line="240" w:lineRule="auto"/>
              <w:ind w:left="567" w:right="407" w:hanging="425"/>
              <w:jc w:val="both"/>
              <w:textAlignment w:val="auto"/>
              <w:rPr>
                <w:rFonts w:ascii="Arial" w:eastAsia="Times New Roman" w:hAnsi="Arial" w:cs="Arial"/>
                <w:b/>
                <w:bCs/>
              </w:rPr>
            </w:pPr>
            <w:r>
              <w:rPr>
                <w:rFonts w:ascii="Arial" w:hAnsi="Arial" w:cs="Arial"/>
                <w:bCs/>
              </w:rPr>
              <w:t>za podmínky, že investor v rámci navazujících správních řízení prokáže, že návrh řešení zástavby v ploše Z15 negativně neovlivňuje krajinný ráz.</w:t>
            </w:r>
          </w:p>
        </w:tc>
      </w:tr>
    </w:tbl>
    <w:p w14:paraId="7FEAC28E" w14:textId="77777777" w:rsidR="00157B17" w:rsidRDefault="00E75FCA" w:rsidP="00E75FCA">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095F4F08" w14:textId="77777777" w:rsidTr="00E141EF">
        <w:trPr>
          <w:trHeight w:val="510"/>
        </w:trPr>
        <w:tc>
          <w:tcPr>
            <w:tcW w:w="9270" w:type="dxa"/>
            <w:shd w:val="clear" w:color="auto" w:fill="BFBFBF"/>
            <w:vAlign w:val="center"/>
          </w:tcPr>
          <w:p w14:paraId="6C36B233"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VZ - V</w:t>
            </w:r>
            <w:r w:rsidRPr="00E141EF">
              <w:rPr>
                <w:rFonts w:ascii="Arial" w:hAnsi="Arial" w:cs="Arial"/>
                <w:b/>
                <w:bCs/>
                <w:iCs/>
                <w:color w:val="000000"/>
                <w:kern w:val="0"/>
                <w:sz w:val="28"/>
                <w:szCs w:val="28"/>
              </w:rPr>
              <w:t>ÝROBA A SKLADOVÁNÍ</w:t>
            </w:r>
            <w:r w:rsidRPr="00E141EF">
              <w:rPr>
                <w:rFonts w:ascii="Arial" w:hAnsi="Arial" w:cs="Arial"/>
                <w:b/>
                <w:kern w:val="0"/>
                <w:sz w:val="28"/>
                <w:szCs w:val="28"/>
              </w:rPr>
              <w:t xml:space="preserve"> – zemědělská výroba </w:t>
            </w:r>
          </w:p>
        </w:tc>
      </w:tr>
      <w:tr w:rsidR="00157B17" w14:paraId="7A80800B" w14:textId="77777777" w:rsidTr="00E141EF">
        <w:trPr>
          <w:trHeight w:val="973"/>
        </w:trPr>
        <w:tc>
          <w:tcPr>
            <w:tcW w:w="9270" w:type="dxa"/>
          </w:tcPr>
          <w:p w14:paraId="2867AD2A"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2C6AF422" w14:textId="77777777" w:rsidR="00157B17" w:rsidRPr="00E141EF" w:rsidRDefault="00157B17" w:rsidP="00223FEB">
            <w:pPr>
              <w:pStyle w:val="Odstavecseseznamem"/>
              <w:widowControl/>
              <w:numPr>
                <w:ilvl w:val="0"/>
                <w:numId w:val="40"/>
              </w:numPr>
              <w:suppressAutoHyphens w:val="0"/>
              <w:autoSpaceDN/>
              <w:spacing w:after="120" w:line="240" w:lineRule="auto"/>
              <w:ind w:left="567" w:hanging="425"/>
              <w:textAlignment w:val="auto"/>
              <w:rPr>
                <w:rFonts w:ascii="Arial" w:hAnsi="Arial" w:cs="Arial"/>
                <w:kern w:val="0"/>
              </w:rPr>
            </w:pPr>
            <w:r w:rsidRPr="00E141EF">
              <w:rPr>
                <w:rFonts w:ascii="Arial" w:hAnsi="Arial" w:cs="Arial"/>
                <w:kern w:val="0"/>
              </w:rPr>
              <w:t xml:space="preserve">stavby a zařízení pro zemědělskou výrobu, lesnickou, rybářskou a přidružené drobné výroby.  </w:t>
            </w:r>
          </w:p>
          <w:p w14:paraId="1E2487F5"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30EA69DC" w14:textId="77777777" w:rsidTr="00E141EF">
        <w:trPr>
          <w:trHeight w:val="2322"/>
        </w:trPr>
        <w:tc>
          <w:tcPr>
            <w:tcW w:w="9270" w:type="dxa"/>
          </w:tcPr>
          <w:p w14:paraId="2EBD0F1F"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Přípustné využití:</w:t>
            </w:r>
          </w:p>
          <w:p w14:paraId="25F9EC1C" w14:textId="77777777" w:rsidR="00157B17" w:rsidRPr="00E141EF" w:rsidRDefault="00157B17" w:rsidP="00223FEB">
            <w:pPr>
              <w:pStyle w:val="Odstavecseseznamem"/>
              <w:widowControl/>
              <w:numPr>
                <w:ilvl w:val="0"/>
                <w:numId w:val="4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výrobní a nevýrobní služby;</w:t>
            </w:r>
          </w:p>
          <w:p w14:paraId="7FE3AB76" w14:textId="77777777" w:rsidR="00157B17" w:rsidRPr="00E141EF" w:rsidRDefault="00157B17" w:rsidP="00223FEB">
            <w:pPr>
              <w:pStyle w:val="Odstavecseseznamem"/>
              <w:widowControl/>
              <w:numPr>
                <w:ilvl w:val="0"/>
                <w:numId w:val="4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drobná výroba;</w:t>
            </w:r>
          </w:p>
          <w:p w14:paraId="5C35BE09" w14:textId="77777777" w:rsidR="00157B17" w:rsidRPr="00E141EF" w:rsidRDefault="00157B17" w:rsidP="00223FEB">
            <w:pPr>
              <w:pStyle w:val="Odstavecseseznamem"/>
              <w:widowControl/>
              <w:numPr>
                <w:ilvl w:val="0"/>
                <w:numId w:val="4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skladování související s hlavním a přípustným využitím;</w:t>
            </w:r>
          </w:p>
          <w:p w14:paraId="14C835F7" w14:textId="77777777" w:rsidR="00157B17" w:rsidRPr="00E141EF" w:rsidRDefault="00157B17" w:rsidP="00223FEB">
            <w:pPr>
              <w:pStyle w:val="Odstavecseseznamem"/>
              <w:widowControl/>
              <w:numPr>
                <w:ilvl w:val="0"/>
                <w:numId w:val="4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související administrativa a stravovací zařízení;</w:t>
            </w:r>
          </w:p>
          <w:p w14:paraId="5FCAFE46" w14:textId="77777777" w:rsidR="00157B17" w:rsidRPr="00E141EF" w:rsidRDefault="00157B17" w:rsidP="00223FEB">
            <w:pPr>
              <w:pStyle w:val="Odstavecseseznamem"/>
              <w:widowControl/>
              <w:numPr>
                <w:ilvl w:val="0"/>
                <w:numId w:val="4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služební a pohotovostní byty;</w:t>
            </w:r>
          </w:p>
          <w:p w14:paraId="0989B074" w14:textId="77777777" w:rsidR="00157B17" w:rsidRPr="00E141EF" w:rsidRDefault="00157B17" w:rsidP="00223FEB">
            <w:pPr>
              <w:pStyle w:val="Odstavecseseznamem"/>
              <w:widowControl/>
              <w:numPr>
                <w:ilvl w:val="0"/>
                <w:numId w:val="4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související technická a dopravní infrastruktura; </w:t>
            </w:r>
          </w:p>
          <w:p w14:paraId="024310A3" w14:textId="77777777" w:rsidR="00157B17" w:rsidRPr="00E141EF" w:rsidRDefault="00157B17" w:rsidP="00223FEB">
            <w:pPr>
              <w:pStyle w:val="Odstavecseseznamem"/>
              <w:widowControl/>
              <w:numPr>
                <w:ilvl w:val="0"/>
                <w:numId w:val="41"/>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doprovodná, izolační a ochranná zeleň.</w:t>
            </w:r>
          </w:p>
          <w:p w14:paraId="61E1DD0F"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6A406FAA" w14:textId="77777777" w:rsidTr="00E141EF">
        <w:trPr>
          <w:trHeight w:val="2322"/>
        </w:trPr>
        <w:tc>
          <w:tcPr>
            <w:tcW w:w="9270" w:type="dxa"/>
          </w:tcPr>
          <w:p w14:paraId="2BEBEC7F"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Nepřípustné využití:</w:t>
            </w:r>
          </w:p>
          <w:p w14:paraId="14DC9A3B"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samostatné skladové areály, výrobní areály a logistická centra s vysokými nároky na dopravní obsluhu;</w:t>
            </w:r>
          </w:p>
          <w:p w14:paraId="6E1597F5"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bioplynová stanice;</w:t>
            </w:r>
          </w:p>
          <w:p w14:paraId="4D7379A1" w14:textId="77777777" w:rsidR="00157B17" w:rsidRPr="00E141EF" w:rsidRDefault="00157B17" w:rsidP="00223FEB">
            <w:pPr>
              <w:pStyle w:val="Odstavecseseznamem"/>
              <w:widowControl/>
              <w:numPr>
                <w:ilvl w:val="0"/>
                <w:numId w:val="60"/>
              </w:numPr>
              <w:suppressAutoHyphens w:val="0"/>
              <w:autoSpaceDN/>
              <w:spacing w:after="0" w:line="240" w:lineRule="auto"/>
              <w:ind w:left="567" w:right="-45" w:hanging="425"/>
              <w:jc w:val="both"/>
              <w:textAlignment w:val="auto"/>
              <w:rPr>
                <w:rFonts w:ascii="Arial" w:hAnsi="Arial" w:cs="Arial"/>
                <w:b/>
                <w:bCs/>
                <w:kern w:val="0"/>
              </w:rPr>
            </w:pPr>
            <w:r w:rsidRPr="00E141EF">
              <w:rPr>
                <w:rFonts w:ascii="Arial" w:hAnsi="Arial" w:cs="Arial"/>
                <w:color w:val="000000"/>
                <w:kern w:val="0"/>
              </w:rPr>
              <w:t xml:space="preserve">zemědělská živočišná výroba, jejíž negativní účinky by </w:t>
            </w:r>
            <w:r w:rsidRPr="00E141EF">
              <w:rPr>
                <w:rFonts w:ascii="Arial" w:eastAsia="MS Mincho" w:hAnsi="Arial" w:cs="Arial"/>
                <w:kern w:val="0"/>
              </w:rPr>
              <w:t xml:space="preserve">ovlivnily nad přípustnou mez užívání sousedních pozemků a snížily kvalitu prostředí; </w:t>
            </w:r>
          </w:p>
          <w:p w14:paraId="620DF76B"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rPr>
              <w:t>stavby nesplňující podmínky prostorového uspořádání</w:t>
            </w:r>
            <w:r w:rsidRPr="00E141EF">
              <w:rPr>
                <w:rFonts w:ascii="Arial" w:hAnsi="Arial" w:cs="Arial"/>
                <w:kern w:val="0"/>
                <w:lang w:eastAsia="en-US"/>
              </w:rPr>
              <w:t>;</w:t>
            </w:r>
          </w:p>
          <w:p w14:paraId="4CD9AD38" w14:textId="77777777" w:rsidR="00157B17" w:rsidRPr="00E141EF" w:rsidRDefault="00157B17" w:rsidP="00223FEB">
            <w:pPr>
              <w:pStyle w:val="Odstavecseseznamem"/>
              <w:widowControl/>
              <w:numPr>
                <w:ilvl w:val="0"/>
                <w:numId w:val="60"/>
              </w:numPr>
              <w:suppressAutoHyphens w:val="0"/>
              <w:autoSpaceDE w:val="0"/>
              <w:autoSpaceDN/>
              <w:adjustRightInd w:val="0"/>
              <w:spacing w:after="0" w:line="240" w:lineRule="auto"/>
              <w:ind w:left="567" w:hanging="425"/>
              <w:jc w:val="both"/>
              <w:textAlignment w:val="auto"/>
              <w:rPr>
                <w:rFonts w:ascii="Arial" w:hAnsi="Arial" w:cs="Arial"/>
                <w:kern w:val="0"/>
                <w:lang w:eastAsia="en-US"/>
              </w:rPr>
            </w:pPr>
            <w:r w:rsidRPr="00E141EF">
              <w:rPr>
                <w:rFonts w:ascii="Arial" w:hAnsi="Arial" w:cs="Arial"/>
                <w:kern w:val="0"/>
                <w:lang w:eastAsia="en-US"/>
              </w:rPr>
              <w:t>veškeré stavby, zařízení a činnosti nesouvisející s hlavním, přípustným nebo podmíněně přípustným využitím;</w:t>
            </w:r>
            <w:r w:rsidRPr="00E141EF">
              <w:rPr>
                <w:rFonts w:ascii="Arial" w:hAnsi="Arial" w:cs="Arial"/>
                <w:kern w:val="0"/>
              </w:rPr>
              <w:t xml:space="preserve"> </w:t>
            </w:r>
          </w:p>
          <w:p w14:paraId="55D72604" w14:textId="77777777" w:rsidR="00157B17" w:rsidRPr="00E141EF" w:rsidRDefault="00157B17" w:rsidP="00223FEB">
            <w:pPr>
              <w:pStyle w:val="Odstavecseseznamem"/>
              <w:widowControl/>
              <w:numPr>
                <w:ilvl w:val="0"/>
                <w:numId w:val="60"/>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39DA5E24" w14:textId="77777777" w:rsidR="00157B17" w:rsidRPr="00E141EF" w:rsidRDefault="00157B17" w:rsidP="00223FEB">
            <w:pPr>
              <w:pStyle w:val="Odstavecseseznamem"/>
              <w:widowControl/>
              <w:numPr>
                <w:ilvl w:val="0"/>
                <w:numId w:val="60"/>
              </w:numPr>
              <w:suppressAutoHyphens w:val="0"/>
              <w:autoSpaceDN/>
              <w:spacing w:after="120" w:line="240" w:lineRule="auto"/>
              <w:ind w:left="567" w:right="-45" w:hanging="425"/>
              <w:jc w:val="both"/>
              <w:textAlignment w:val="auto"/>
              <w:rPr>
                <w:rFonts w:ascii="Arial" w:hAnsi="Arial" w:cs="Arial"/>
                <w:b/>
                <w:bCs/>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p w14:paraId="095A5A22"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0AA4DA97" w14:textId="77777777" w:rsidTr="00E141EF">
        <w:trPr>
          <w:trHeight w:val="2418"/>
        </w:trPr>
        <w:tc>
          <w:tcPr>
            <w:tcW w:w="9270" w:type="dxa"/>
          </w:tcPr>
          <w:p w14:paraId="4508B821"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Podmínky prostorového uspořádání:</w:t>
            </w:r>
          </w:p>
          <w:p w14:paraId="7A8CAEFD" w14:textId="77777777" w:rsidR="00157B17" w:rsidRPr="00E141EF" w:rsidRDefault="00157B17" w:rsidP="00223FEB">
            <w:pPr>
              <w:pStyle w:val="Odstavecseseznamem"/>
              <w:widowControl/>
              <w:numPr>
                <w:ilvl w:val="0"/>
                <w:numId w:val="6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maximální výška zástavby nepřekročí stávající výšku zástavby; </w:t>
            </w:r>
          </w:p>
          <w:p w14:paraId="02221A6C" w14:textId="77777777" w:rsidR="00157B17" w:rsidRPr="00E141EF" w:rsidRDefault="00157B17" w:rsidP="00223FEB">
            <w:pPr>
              <w:pStyle w:val="Odstavecseseznamem"/>
              <w:widowControl/>
              <w:numPr>
                <w:ilvl w:val="0"/>
                <w:numId w:val="6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zastavění pozemků maximálně 40% plochy pozemku;</w:t>
            </w:r>
          </w:p>
          <w:p w14:paraId="715C541C" w14:textId="77777777" w:rsidR="00157B17" w:rsidRPr="00E141EF" w:rsidRDefault="00157B17" w:rsidP="00223FEB">
            <w:pPr>
              <w:pStyle w:val="Odstavecseseznamem"/>
              <w:widowControl/>
              <w:numPr>
                <w:ilvl w:val="0"/>
                <w:numId w:val="60"/>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kern w:val="0"/>
              </w:rPr>
              <w:t>nezpevněné plochy schopné vsakování dešťových vod minimálně 30% ploch pozemku v rámci jednoho areálu (</w:t>
            </w:r>
            <w:r w:rsidRPr="00E141EF">
              <w:rPr>
                <w:rFonts w:ascii="Arial" w:eastAsia="MS Mincho" w:hAnsi="Arial" w:cs="Arial"/>
                <w:kern w:val="0"/>
              </w:rPr>
              <w:t>zastavěné a zpevněné plochy nepřekročí 70% plochy pozemku)</w:t>
            </w:r>
            <w:r w:rsidRPr="00E141EF">
              <w:rPr>
                <w:rFonts w:ascii="Arial" w:hAnsi="Arial" w:cs="Arial"/>
                <w:kern w:val="0"/>
              </w:rPr>
              <w:t xml:space="preserve">; </w:t>
            </w:r>
          </w:p>
          <w:p w14:paraId="7E139CD3" w14:textId="77777777" w:rsidR="00157B17" w:rsidRPr="00E141EF" w:rsidRDefault="00157B17" w:rsidP="00223FEB">
            <w:pPr>
              <w:pStyle w:val="Standard"/>
              <w:numPr>
                <w:ilvl w:val="0"/>
                <w:numId w:val="60"/>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parkování vozidel bude zajištěno na vlastním pozemku;</w:t>
            </w:r>
          </w:p>
          <w:p w14:paraId="517435B9" w14:textId="77777777" w:rsidR="00157B17" w:rsidRPr="00E141EF" w:rsidRDefault="00157B17" w:rsidP="00223FEB">
            <w:pPr>
              <w:pStyle w:val="Odstavecseseznamem"/>
              <w:widowControl/>
              <w:numPr>
                <w:ilvl w:val="0"/>
                <w:numId w:val="60"/>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 xml:space="preserve">směrem k okolním plochám občanského vybavení, plochám obytným a směrem do volné krajiny musí být součástí pozemků pás ochranné a izolační zeleně </w:t>
            </w:r>
            <w:r w:rsidRPr="00E141EF">
              <w:rPr>
                <w:rFonts w:ascii="Arial" w:eastAsia="MS Mincho" w:hAnsi="Arial" w:cs="Arial"/>
                <w:kern w:val="0"/>
              </w:rPr>
              <w:t>z místně původních druhů dřevin</w:t>
            </w:r>
            <w:r w:rsidRPr="00E141EF">
              <w:rPr>
                <w:rFonts w:ascii="Arial" w:hAnsi="Arial" w:cs="Arial"/>
                <w:kern w:val="0"/>
              </w:rPr>
              <w:t>.</w:t>
            </w:r>
          </w:p>
          <w:p w14:paraId="723DE9C6" w14:textId="77777777" w:rsidR="00157B17" w:rsidRPr="00E141EF" w:rsidRDefault="00157B17" w:rsidP="00E141EF">
            <w:pPr>
              <w:widowControl/>
              <w:suppressAutoHyphens w:val="0"/>
              <w:autoSpaceDN/>
              <w:spacing w:after="0" w:line="240" w:lineRule="auto"/>
              <w:ind w:right="407"/>
              <w:textAlignment w:val="auto"/>
              <w:rPr>
                <w:rFonts w:cs="Times New Roman"/>
                <w:kern w:val="0"/>
              </w:rPr>
            </w:pPr>
          </w:p>
          <w:p w14:paraId="4C3E3C87" w14:textId="77777777" w:rsidR="00157B17" w:rsidRPr="00E141EF" w:rsidRDefault="00157B17" w:rsidP="00E141EF">
            <w:pPr>
              <w:widowControl/>
              <w:suppressAutoHyphens w:val="0"/>
              <w:autoSpaceDN/>
              <w:spacing w:after="0" w:line="240" w:lineRule="auto"/>
              <w:textAlignment w:val="auto"/>
              <w:rPr>
                <w:rFonts w:cs="Times New Roman"/>
                <w:kern w:val="0"/>
              </w:rPr>
            </w:pPr>
          </w:p>
        </w:tc>
      </w:tr>
    </w:tbl>
    <w:p w14:paraId="71629AA2"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3851DF0F" w14:textId="77777777" w:rsidTr="00E141EF">
        <w:trPr>
          <w:trHeight w:val="510"/>
        </w:trPr>
        <w:tc>
          <w:tcPr>
            <w:tcW w:w="9270" w:type="dxa"/>
            <w:shd w:val="clear" w:color="auto" w:fill="BFBFBF"/>
            <w:vAlign w:val="center"/>
          </w:tcPr>
          <w:p w14:paraId="6ED33980"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PV – VEŘEJNÁ PROSTRANSTVÍ </w:t>
            </w:r>
          </w:p>
        </w:tc>
      </w:tr>
      <w:tr w:rsidR="00157B17" w14:paraId="1A9895D1" w14:textId="77777777" w:rsidTr="00E141EF">
        <w:trPr>
          <w:trHeight w:val="973"/>
        </w:trPr>
        <w:tc>
          <w:tcPr>
            <w:tcW w:w="9270" w:type="dxa"/>
          </w:tcPr>
          <w:p w14:paraId="37E70A28"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357D73DA" w14:textId="77777777" w:rsidR="00157B17" w:rsidRPr="00E141EF" w:rsidRDefault="00157B17" w:rsidP="00223FEB">
            <w:pPr>
              <w:pStyle w:val="Odstavecseseznamem"/>
              <w:widowControl/>
              <w:numPr>
                <w:ilvl w:val="0"/>
                <w:numId w:val="42"/>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veřejně přístupné plochy; </w:t>
            </w:r>
          </w:p>
          <w:p w14:paraId="28D24B70" w14:textId="77777777" w:rsidR="00157B17" w:rsidRPr="00E141EF" w:rsidRDefault="00157B17" w:rsidP="00223FEB">
            <w:pPr>
              <w:pStyle w:val="Odstavecseseznamem"/>
              <w:widowControl/>
              <w:numPr>
                <w:ilvl w:val="0"/>
                <w:numId w:val="42"/>
              </w:numPr>
              <w:suppressAutoHyphens w:val="0"/>
              <w:autoSpaceDN/>
              <w:spacing w:after="120" w:line="240" w:lineRule="auto"/>
              <w:ind w:left="567" w:hanging="425"/>
              <w:jc w:val="both"/>
              <w:textAlignment w:val="auto"/>
              <w:rPr>
                <w:rFonts w:ascii="Arial" w:hAnsi="Arial" w:cs="Arial"/>
                <w:b/>
                <w:bCs/>
                <w:kern w:val="0"/>
              </w:rPr>
            </w:pPr>
            <w:r w:rsidRPr="00E141EF">
              <w:rPr>
                <w:rFonts w:ascii="Arial" w:hAnsi="Arial" w:cs="Arial"/>
                <w:kern w:val="0"/>
              </w:rPr>
              <w:t>veřejně přístupné plochy zeleně.</w:t>
            </w:r>
          </w:p>
          <w:p w14:paraId="26A4C7FA"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0BA0BB64" w14:textId="77777777" w:rsidTr="00E141EF">
        <w:trPr>
          <w:trHeight w:val="2322"/>
        </w:trPr>
        <w:tc>
          <w:tcPr>
            <w:tcW w:w="9270" w:type="dxa"/>
          </w:tcPr>
          <w:p w14:paraId="6AB83E27" w14:textId="77777777" w:rsidR="00157B17" w:rsidRPr="00E141EF" w:rsidRDefault="00157B17" w:rsidP="00E141EF">
            <w:pPr>
              <w:widowControl/>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39354618"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zpevněné plochy;</w:t>
            </w:r>
          </w:p>
          <w:p w14:paraId="4BCEDE16"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dopravní plochy – silnice, místní, obslužné a účelové komunikace;</w:t>
            </w:r>
          </w:p>
          <w:p w14:paraId="5A2AC3E3"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plochy a zařízení pro odstavování a parkování vozidel;</w:t>
            </w:r>
          </w:p>
          <w:p w14:paraId="35A9C9C3"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zastávky autobusu a přístřešky autobusových zastávek;</w:t>
            </w:r>
          </w:p>
          <w:p w14:paraId="4DADFFB4"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pěší cesty;</w:t>
            </w:r>
          </w:p>
          <w:p w14:paraId="27376945"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cyklostezky; </w:t>
            </w:r>
          </w:p>
          <w:p w14:paraId="13CE3D7B"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prvky drobné architektury (např. sochy, altánky, kašny, fontány, lavičky, kapličky apod.);</w:t>
            </w:r>
          </w:p>
          <w:p w14:paraId="6A19611C"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drobné stavby doplňující funkci hlavního využití (např. pódia, předzahrádky, přenosné konstrukce apod.); </w:t>
            </w:r>
          </w:p>
          <w:p w14:paraId="6AAF6FAC"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pro drobné služby doplňující funkci hlavního využití (např. hygienická zařízení, stánkový prodej);</w:t>
            </w:r>
          </w:p>
          <w:p w14:paraId="675C0707"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informační a reklamní zařízení;</w:t>
            </w:r>
          </w:p>
          <w:p w14:paraId="508686D0"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telefonní budky, prodejní stánky;</w:t>
            </w:r>
          </w:p>
          <w:p w14:paraId="53EEA949"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informační systémy;</w:t>
            </w:r>
          </w:p>
          <w:p w14:paraId="05E1398D"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drobná dětská hříště;</w:t>
            </w:r>
          </w:p>
          <w:p w14:paraId="2C699C82"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pro odvodnění vozovky a území;</w:t>
            </w:r>
          </w:p>
          <w:p w14:paraId="6AA5E93C"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liniové stavby technické infrastruktury;</w:t>
            </w:r>
          </w:p>
          <w:p w14:paraId="79F1A3F8"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vodní plochy a vodní prvky;</w:t>
            </w:r>
          </w:p>
          <w:p w14:paraId="462C66FE"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veřejná zeleň;</w:t>
            </w:r>
          </w:p>
          <w:p w14:paraId="3077E887" w14:textId="77777777" w:rsidR="00157B17" w:rsidRPr="00E141EF" w:rsidRDefault="00157B17" w:rsidP="00223FEB">
            <w:pPr>
              <w:pStyle w:val="Odstavecseseznamem"/>
              <w:widowControl/>
              <w:numPr>
                <w:ilvl w:val="0"/>
                <w:numId w:val="43"/>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místa pro třídění odpadu v mobilních nádobách.</w:t>
            </w:r>
          </w:p>
          <w:p w14:paraId="03205D1C"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41FDFC4E" w14:textId="77777777" w:rsidTr="00E141EF">
        <w:trPr>
          <w:trHeight w:val="2322"/>
        </w:trPr>
        <w:tc>
          <w:tcPr>
            <w:tcW w:w="9270" w:type="dxa"/>
          </w:tcPr>
          <w:p w14:paraId="304191FF"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Nepřípustné využití:</w:t>
            </w:r>
          </w:p>
          <w:p w14:paraId="5E8AA39D" w14:textId="77777777" w:rsidR="00157B17" w:rsidRPr="00E141EF" w:rsidRDefault="00157B17" w:rsidP="00223FEB">
            <w:pPr>
              <w:pStyle w:val="Odstavecseseznamem"/>
              <w:widowControl/>
              <w:numPr>
                <w:ilvl w:val="0"/>
                <w:numId w:val="57"/>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p>
          <w:p w14:paraId="07B3B3A4" w14:textId="77777777" w:rsidR="00157B17" w:rsidRPr="00E141EF" w:rsidRDefault="00157B17" w:rsidP="00223FEB">
            <w:pPr>
              <w:pStyle w:val="Odstavecseseznamem"/>
              <w:widowControl/>
              <w:numPr>
                <w:ilvl w:val="0"/>
                <w:numId w:val="57"/>
              </w:numPr>
              <w:suppressAutoHyphens w:val="0"/>
              <w:autoSpaceDN/>
              <w:spacing w:after="12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13FF3E19"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3C77D50B" w14:textId="77777777" w:rsidTr="00E141EF">
        <w:trPr>
          <w:trHeight w:val="2418"/>
        </w:trPr>
        <w:tc>
          <w:tcPr>
            <w:tcW w:w="9270" w:type="dxa"/>
          </w:tcPr>
          <w:p w14:paraId="47C51128"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Podmínky prostorového uspořádání:</w:t>
            </w:r>
          </w:p>
          <w:p w14:paraId="6E2FF6AF" w14:textId="77777777" w:rsidR="00157B17" w:rsidRPr="00E141EF" w:rsidRDefault="00157B17" w:rsidP="00E141EF">
            <w:pPr>
              <w:pStyle w:val="Odstavecseseznamem"/>
              <w:widowControl/>
              <w:numPr>
                <w:ilvl w:val="0"/>
                <w:numId w:val="18"/>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nejsou stanoveny.</w:t>
            </w:r>
          </w:p>
          <w:p w14:paraId="41177888" w14:textId="77777777" w:rsidR="00157B17" w:rsidRPr="00E141EF" w:rsidRDefault="00157B17" w:rsidP="00E141EF">
            <w:pPr>
              <w:widowControl/>
              <w:suppressAutoHyphens w:val="0"/>
              <w:autoSpaceDN/>
              <w:spacing w:after="0" w:line="240" w:lineRule="auto"/>
              <w:textAlignment w:val="auto"/>
              <w:rPr>
                <w:rFonts w:cs="Times New Roman"/>
                <w:kern w:val="0"/>
              </w:rPr>
            </w:pPr>
          </w:p>
        </w:tc>
      </w:tr>
    </w:tbl>
    <w:p w14:paraId="5C34E674"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01A218B3" w14:textId="77777777" w:rsidTr="00E141EF">
        <w:trPr>
          <w:trHeight w:val="510"/>
        </w:trPr>
        <w:tc>
          <w:tcPr>
            <w:tcW w:w="9270" w:type="dxa"/>
            <w:shd w:val="clear" w:color="auto" w:fill="BFBFBF"/>
            <w:vAlign w:val="center"/>
          </w:tcPr>
          <w:p w14:paraId="7479D9B6"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ZX – ZELEŇ SE SPECIFICKÝM VYUŽITÍM – park u zámku </w:t>
            </w:r>
          </w:p>
        </w:tc>
      </w:tr>
      <w:tr w:rsidR="00157B17" w14:paraId="0BA4F4F2" w14:textId="77777777" w:rsidTr="00E141EF">
        <w:trPr>
          <w:trHeight w:val="973"/>
        </w:trPr>
        <w:tc>
          <w:tcPr>
            <w:tcW w:w="9270" w:type="dxa"/>
          </w:tcPr>
          <w:p w14:paraId="429A4EFD"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34D51016" w14:textId="77777777" w:rsidR="00157B17" w:rsidRPr="00E141EF" w:rsidRDefault="00157B17" w:rsidP="00223FEB">
            <w:pPr>
              <w:pStyle w:val="Odstavecseseznamem"/>
              <w:widowControl/>
              <w:numPr>
                <w:ilvl w:val="0"/>
                <w:numId w:val="44"/>
              </w:numPr>
              <w:suppressAutoHyphens w:val="0"/>
              <w:autoSpaceDN/>
              <w:spacing w:after="120" w:line="240" w:lineRule="auto"/>
              <w:ind w:left="567" w:hanging="425"/>
              <w:jc w:val="both"/>
              <w:textAlignment w:val="auto"/>
              <w:rPr>
                <w:rFonts w:ascii="Arial" w:hAnsi="Arial" w:cs="Arial"/>
                <w:b/>
                <w:bCs/>
                <w:kern w:val="0"/>
              </w:rPr>
            </w:pPr>
            <w:r w:rsidRPr="00E141EF">
              <w:rPr>
                <w:rFonts w:ascii="Arial" w:hAnsi="Arial" w:cs="Arial"/>
                <w:kern w:val="0"/>
              </w:rPr>
              <w:t>zeleň s parkovou úpravou v zastavěném i nezastavěném území.</w:t>
            </w:r>
          </w:p>
          <w:p w14:paraId="6CD6E891"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3ECF7FB0" w14:textId="77777777" w:rsidTr="00E141EF">
        <w:trPr>
          <w:trHeight w:val="2322"/>
        </w:trPr>
        <w:tc>
          <w:tcPr>
            <w:tcW w:w="9270" w:type="dxa"/>
          </w:tcPr>
          <w:p w14:paraId="52559B8A" w14:textId="77777777" w:rsidR="00157B17" w:rsidRPr="00E141EF" w:rsidRDefault="00157B17" w:rsidP="00E141EF">
            <w:pPr>
              <w:widowControl/>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393CDCBE"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cesty a účelové komunikace;</w:t>
            </w:r>
          </w:p>
          <w:p w14:paraId="6EED362B"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cyklostezky;</w:t>
            </w:r>
          </w:p>
          <w:p w14:paraId="1D4404F6"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liniové stavby technické infrastruktury;</w:t>
            </w:r>
          </w:p>
          <w:p w14:paraId="557F163A"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prvky drobné architektury (sochy, altánky, kašny, fontány, lavičky, kapličky apod.);</w:t>
            </w:r>
          </w:p>
          <w:p w14:paraId="07848624"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informační systémy;</w:t>
            </w:r>
          </w:p>
          <w:p w14:paraId="021AC91B"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osvětlení;</w:t>
            </w:r>
          </w:p>
          <w:p w14:paraId="58A1C2DC"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liniové stavby technické infrastruktury;</w:t>
            </w:r>
          </w:p>
          <w:p w14:paraId="50BD58A6"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w:t>
            </w:r>
          </w:p>
          <w:p w14:paraId="0AFECA46" w14:textId="77777777" w:rsidR="00157B17" w:rsidRPr="00E141EF" w:rsidRDefault="00157B17" w:rsidP="00223FEB">
            <w:pPr>
              <w:pStyle w:val="Odstavecseseznamem"/>
              <w:widowControl/>
              <w:numPr>
                <w:ilvl w:val="0"/>
                <w:numId w:val="4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drobná dětská hříště;</w:t>
            </w:r>
          </w:p>
          <w:p w14:paraId="6BA29D78" w14:textId="77777777" w:rsidR="00157B17" w:rsidRPr="00E141EF" w:rsidRDefault="00157B17" w:rsidP="00223FEB">
            <w:pPr>
              <w:pStyle w:val="Odstavecseseznamem"/>
              <w:widowControl/>
              <w:numPr>
                <w:ilvl w:val="0"/>
                <w:numId w:val="43"/>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vodní plochy a vodní prvky.</w:t>
            </w:r>
          </w:p>
          <w:p w14:paraId="587FEDB8"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15A45381" w14:textId="77777777" w:rsidTr="00E141EF">
        <w:trPr>
          <w:trHeight w:val="2322"/>
        </w:trPr>
        <w:tc>
          <w:tcPr>
            <w:tcW w:w="9270" w:type="dxa"/>
          </w:tcPr>
          <w:p w14:paraId="39626698"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Nepřípustné využití:</w:t>
            </w:r>
          </w:p>
          <w:p w14:paraId="0F069F07" w14:textId="77777777" w:rsidR="00157B17" w:rsidRPr="00E141EF" w:rsidRDefault="00157B17" w:rsidP="00223FEB">
            <w:pPr>
              <w:pStyle w:val="Odstavecseseznamem"/>
              <w:widowControl/>
              <w:numPr>
                <w:ilvl w:val="0"/>
                <w:numId w:val="67"/>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p>
          <w:p w14:paraId="0C0F7FCD" w14:textId="77777777" w:rsidR="00157B17" w:rsidRPr="00E141EF" w:rsidRDefault="00157B17" w:rsidP="00223FEB">
            <w:pPr>
              <w:pStyle w:val="Odstavecseseznamem"/>
              <w:widowControl/>
              <w:numPr>
                <w:ilvl w:val="0"/>
                <w:numId w:val="57"/>
              </w:numPr>
              <w:suppressAutoHyphens w:val="0"/>
              <w:autoSpaceDN/>
              <w:spacing w:after="120" w:line="240" w:lineRule="auto"/>
              <w:ind w:left="567" w:right="-45" w:hanging="425"/>
              <w:jc w:val="both"/>
              <w:textAlignment w:val="auto"/>
              <w:rPr>
                <w:rFonts w:ascii="Arial" w:hAnsi="Arial" w:cs="Arial"/>
                <w:b/>
                <w:bCs/>
                <w:kern w:val="0"/>
              </w:rPr>
            </w:pPr>
            <w:r w:rsidRPr="00E141EF">
              <w:rPr>
                <w:rFonts w:ascii="Arial" w:hAnsi="Arial" w:cs="Arial"/>
                <w:kern w:val="0"/>
                <w:lang w:eastAsia="en-US"/>
              </w:rPr>
              <w:t>veškeré stavby, zařízení a činnosti neslučitelné s hlavním využitím.</w:t>
            </w:r>
            <w:r w:rsidRPr="00E141EF">
              <w:rPr>
                <w:rFonts w:ascii="Arial" w:hAnsi="Arial" w:cs="Arial"/>
                <w:kern w:val="0"/>
              </w:rPr>
              <w:t xml:space="preserve"> </w:t>
            </w:r>
          </w:p>
          <w:p w14:paraId="49A68E0D"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54E79D2B" w14:textId="77777777" w:rsidTr="00E141EF">
        <w:trPr>
          <w:trHeight w:val="2418"/>
        </w:trPr>
        <w:tc>
          <w:tcPr>
            <w:tcW w:w="9270" w:type="dxa"/>
          </w:tcPr>
          <w:p w14:paraId="5C2439FA"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Podmínky prostorového uspořádání:</w:t>
            </w:r>
          </w:p>
          <w:p w14:paraId="74D11BE9" w14:textId="77777777" w:rsidR="00157B17" w:rsidRPr="00E141EF" w:rsidRDefault="00157B17" w:rsidP="00223FEB">
            <w:pPr>
              <w:pStyle w:val="Odstavecseseznamem"/>
              <w:widowControl/>
              <w:numPr>
                <w:ilvl w:val="0"/>
                <w:numId w:val="57"/>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nejsou stanoveny.</w:t>
            </w:r>
          </w:p>
          <w:p w14:paraId="1528AFA9" w14:textId="77777777" w:rsidR="00157B17" w:rsidRPr="00E141EF" w:rsidRDefault="00157B17" w:rsidP="00E141EF">
            <w:pPr>
              <w:widowControl/>
              <w:suppressAutoHyphens w:val="0"/>
              <w:autoSpaceDN/>
              <w:spacing w:after="0" w:line="240" w:lineRule="auto"/>
              <w:textAlignment w:val="auto"/>
              <w:rPr>
                <w:rFonts w:cs="Times New Roman"/>
                <w:kern w:val="0"/>
              </w:rPr>
            </w:pPr>
          </w:p>
        </w:tc>
      </w:tr>
    </w:tbl>
    <w:p w14:paraId="54854BFE"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46D43DE1" w14:textId="77777777" w:rsidTr="00E141EF">
        <w:trPr>
          <w:trHeight w:val="510"/>
        </w:trPr>
        <w:tc>
          <w:tcPr>
            <w:tcW w:w="9270" w:type="dxa"/>
            <w:shd w:val="clear" w:color="auto" w:fill="BFBFBF"/>
            <w:vAlign w:val="center"/>
          </w:tcPr>
          <w:p w14:paraId="18C13328"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ZS – ZELEŇ SOUKROMÁ A VYHRAZENÁ </w:t>
            </w:r>
          </w:p>
        </w:tc>
      </w:tr>
      <w:tr w:rsidR="00157B17" w14:paraId="569D5650" w14:textId="77777777" w:rsidTr="00E141EF">
        <w:trPr>
          <w:trHeight w:val="973"/>
        </w:trPr>
        <w:tc>
          <w:tcPr>
            <w:tcW w:w="9270" w:type="dxa"/>
          </w:tcPr>
          <w:p w14:paraId="5756AAFE"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32EAAC57" w14:textId="77777777" w:rsidR="00157B17" w:rsidRPr="00E141EF" w:rsidRDefault="00157B17" w:rsidP="00223FEB">
            <w:pPr>
              <w:pStyle w:val="Zkladntext2"/>
              <w:numPr>
                <w:ilvl w:val="0"/>
                <w:numId w:val="44"/>
              </w:numPr>
              <w:ind w:left="567" w:hanging="425"/>
              <w:rPr>
                <w:sz w:val="22"/>
                <w:szCs w:val="22"/>
              </w:rPr>
            </w:pPr>
            <w:r w:rsidRPr="00E141EF">
              <w:rPr>
                <w:sz w:val="22"/>
                <w:szCs w:val="22"/>
              </w:rPr>
              <w:t>vyhrazené a soukromé plochy zeleně s hospodářským využitím nebo rekreačním využitím, zejména zahrady a sady v zastavěném i nezastavěném území, nezahrnuté do jiných druhů ploch.</w:t>
            </w:r>
          </w:p>
          <w:p w14:paraId="6FE245D1"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1CC8EC79" w14:textId="77777777" w:rsidTr="00E141EF">
        <w:trPr>
          <w:trHeight w:val="2322"/>
        </w:trPr>
        <w:tc>
          <w:tcPr>
            <w:tcW w:w="9270" w:type="dxa"/>
          </w:tcPr>
          <w:p w14:paraId="6D0530C6"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7B2D037A" w14:textId="77777777" w:rsidR="00157B17" w:rsidRPr="00E141EF" w:rsidRDefault="00157B17" w:rsidP="00223FEB">
            <w:pPr>
              <w:pStyle w:val="Standard"/>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pěstitelské a chovatelské činnosti pro vlastní potřebu;</w:t>
            </w:r>
          </w:p>
          <w:p w14:paraId="08EB60BA"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na pozemku lze umístit jednu stavbu do 12 m2 zastavěné plochy, sloužící k řádnému využívání pozemků;</w:t>
            </w:r>
          </w:p>
          <w:p w14:paraId="48EA675B"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oplocení;</w:t>
            </w:r>
          </w:p>
          <w:p w14:paraId="638BF934"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technická infrastruktura v nezbytném rozsahu;</w:t>
            </w:r>
          </w:p>
          <w:p w14:paraId="0BE4365B"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liniové stavby technické infrastruktury;</w:t>
            </w:r>
          </w:p>
          <w:p w14:paraId="4D05FB34"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opěrné zdi a terénní úpravy;</w:t>
            </w:r>
          </w:p>
          <w:p w14:paraId="7982D1EE" w14:textId="77777777" w:rsidR="00157B17" w:rsidRPr="00E141EF" w:rsidRDefault="00157B17" w:rsidP="00223FEB">
            <w:pPr>
              <w:pStyle w:val="Odstavecseseznamem"/>
              <w:widowControl/>
              <w:numPr>
                <w:ilvl w:val="0"/>
                <w:numId w:val="45"/>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prvky ÚSES.</w:t>
            </w:r>
          </w:p>
          <w:p w14:paraId="2ABC81B6"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2A6EAA31" w14:textId="77777777" w:rsidTr="00E141EF">
        <w:trPr>
          <w:trHeight w:val="2322"/>
        </w:trPr>
        <w:tc>
          <w:tcPr>
            <w:tcW w:w="9270" w:type="dxa"/>
          </w:tcPr>
          <w:p w14:paraId="6324B120"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Nepřípustné využití:</w:t>
            </w:r>
          </w:p>
          <w:p w14:paraId="11AC0A4B" w14:textId="77777777" w:rsidR="00157B17" w:rsidRPr="00E141EF" w:rsidRDefault="00157B17" w:rsidP="00223FEB">
            <w:pPr>
              <w:pStyle w:val="Odstavecseseznamem"/>
              <w:widowControl/>
              <w:numPr>
                <w:ilvl w:val="0"/>
                <w:numId w:val="45"/>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p>
          <w:p w14:paraId="1013A7C8" w14:textId="77777777" w:rsidR="00157B17" w:rsidRPr="00E141EF" w:rsidRDefault="00157B17" w:rsidP="00223FEB">
            <w:pPr>
              <w:pStyle w:val="Odstavecseseznamem"/>
              <w:widowControl/>
              <w:numPr>
                <w:ilvl w:val="0"/>
                <w:numId w:val="45"/>
              </w:numPr>
              <w:suppressAutoHyphens w:val="0"/>
              <w:autoSpaceDN/>
              <w:spacing w:after="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5D185089" w14:textId="77777777" w:rsidR="00157B17" w:rsidRPr="00E141EF" w:rsidRDefault="00157B17" w:rsidP="00223FEB">
            <w:pPr>
              <w:pStyle w:val="Odstavecseseznamem"/>
              <w:widowControl/>
              <w:numPr>
                <w:ilvl w:val="0"/>
                <w:numId w:val="45"/>
              </w:numPr>
              <w:suppressAutoHyphens w:val="0"/>
              <w:autoSpaceDN/>
              <w:spacing w:after="120" w:line="240" w:lineRule="auto"/>
              <w:ind w:left="567" w:right="-45" w:hanging="425"/>
              <w:jc w:val="both"/>
              <w:textAlignment w:val="auto"/>
              <w:rPr>
                <w:rFonts w:ascii="Arial" w:hAnsi="Arial" w:cs="Arial"/>
                <w:b/>
                <w:bCs/>
                <w:kern w:val="0"/>
              </w:rPr>
            </w:pPr>
            <w:r w:rsidRPr="00E141EF">
              <w:rPr>
                <w:rFonts w:ascii="Arial" w:hAnsi="Arial" w:cs="Arial"/>
                <w:kern w:val="0"/>
              </w:rPr>
              <w:t xml:space="preserve">stavby, činnosti a jiné využití pozemků </w:t>
            </w:r>
            <w:r w:rsidRPr="00E141EF">
              <w:rPr>
                <w:rFonts w:ascii="Arial" w:eastAsia="MS Mincho" w:hAnsi="Arial" w:cs="Arial"/>
                <w:kern w:val="0"/>
              </w:rPr>
              <w:t xml:space="preserve">negativně ovlivňující nad přípustnou mez užívání sousedních pozemků a snižujících kvalitu prostředí. </w:t>
            </w:r>
          </w:p>
          <w:p w14:paraId="08D69068"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1789FCD9" w14:textId="77777777" w:rsidTr="00E141EF">
        <w:trPr>
          <w:trHeight w:val="2418"/>
        </w:trPr>
        <w:tc>
          <w:tcPr>
            <w:tcW w:w="9270" w:type="dxa"/>
          </w:tcPr>
          <w:p w14:paraId="7283ED6B" w14:textId="77777777" w:rsidR="00157B17" w:rsidRPr="00E141EF" w:rsidRDefault="00157B17" w:rsidP="00E141EF">
            <w:pPr>
              <w:pStyle w:val="Standard"/>
              <w:suppressAutoHyphens w:val="0"/>
              <w:autoSpaceDN/>
              <w:spacing w:after="0" w:line="240" w:lineRule="auto"/>
              <w:ind w:left="709" w:hanging="709"/>
              <w:jc w:val="both"/>
              <w:textAlignment w:val="auto"/>
              <w:rPr>
                <w:rFonts w:ascii="Arial" w:hAnsi="Arial" w:cs="Arial"/>
                <w:b/>
                <w:bCs/>
                <w:kern w:val="0"/>
              </w:rPr>
            </w:pPr>
            <w:r w:rsidRPr="00E141EF">
              <w:rPr>
                <w:rFonts w:ascii="Arial" w:hAnsi="Arial" w:cs="Arial"/>
                <w:b/>
                <w:bCs/>
                <w:kern w:val="0"/>
              </w:rPr>
              <w:t>Podmínky prostorového uspořádání:</w:t>
            </w:r>
          </w:p>
          <w:p w14:paraId="4A3816FC" w14:textId="77777777" w:rsidR="00157B17" w:rsidRPr="00E141EF" w:rsidRDefault="00157B17" w:rsidP="00223FEB">
            <w:pPr>
              <w:pStyle w:val="Odstavecseseznamem"/>
              <w:widowControl/>
              <w:numPr>
                <w:ilvl w:val="0"/>
                <w:numId w:val="46"/>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nepodsklepené stavby o výškové hladině maximálně 1 NP.</w:t>
            </w:r>
          </w:p>
          <w:p w14:paraId="64D697CA" w14:textId="77777777" w:rsidR="00157B17" w:rsidRPr="00E141EF" w:rsidRDefault="00157B17" w:rsidP="00E141EF">
            <w:pPr>
              <w:widowControl/>
              <w:suppressAutoHyphens w:val="0"/>
              <w:autoSpaceDN/>
              <w:spacing w:after="0" w:line="240" w:lineRule="auto"/>
              <w:textAlignment w:val="auto"/>
              <w:rPr>
                <w:rFonts w:cs="Times New Roman"/>
                <w:kern w:val="0"/>
              </w:rPr>
            </w:pPr>
          </w:p>
        </w:tc>
      </w:tr>
    </w:tbl>
    <w:p w14:paraId="23B5C9DB"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73C59DCF" w14:textId="77777777" w:rsidTr="00E141EF">
        <w:trPr>
          <w:trHeight w:val="510"/>
        </w:trPr>
        <w:tc>
          <w:tcPr>
            <w:tcW w:w="9270" w:type="dxa"/>
            <w:shd w:val="clear" w:color="auto" w:fill="BFBFBF"/>
            <w:vAlign w:val="center"/>
          </w:tcPr>
          <w:p w14:paraId="100D92CE"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ZO – ZELEŇ OCHRANNÁ A IZOLAČNÍ </w:t>
            </w:r>
          </w:p>
        </w:tc>
      </w:tr>
      <w:tr w:rsidR="00157B17" w14:paraId="39ADA31E" w14:textId="77777777" w:rsidTr="00E141EF">
        <w:trPr>
          <w:trHeight w:val="973"/>
        </w:trPr>
        <w:tc>
          <w:tcPr>
            <w:tcW w:w="9270" w:type="dxa"/>
          </w:tcPr>
          <w:p w14:paraId="7F43F825"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6D939DA6" w14:textId="77777777" w:rsidR="00157B17" w:rsidRPr="00E141EF" w:rsidRDefault="00157B17" w:rsidP="00223FEB">
            <w:pPr>
              <w:pStyle w:val="Zkladntext2"/>
              <w:numPr>
                <w:ilvl w:val="0"/>
                <w:numId w:val="44"/>
              </w:numPr>
              <w:ind w:left="567" w:hanging="425"/>
              <w:rPr>
                <w:sz w:val="22"/>
                <w:szCs w:val="22"/>
              </w:rPr>
            </w:pPr>
            <w:r w:rsidRPr="00E141EF">
              <w:rPr>
                <w:sz w:val="22"/>
                <w:szCs w:val="22"/>
              </w:rPr>
              <w:t>vyhrazené a soukromé plochy zeleně s ochranou a izolační funkcí nebo doprovodná zeleň v souvislých pásech podél dopravních komunikací.</w:t>
            </w:r>
          </w:p>
          <w:p w14:paraId="5313CD09"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2E50474B" w14:textId="77777777" w:rsidTr="00E141EF">
        <w:trPr>
          <w:trHeight w:val="2322"/>
        </w:trPr>
        <w:tc>
          <w:tcPr>
            <w:tcW w:w="9270" w:type="dxa"/>
          </w:tcPr>
          <w:p w14:paraId="55578F5D" w14:textId="77777777" w:rsidR="00157B17" w:rsidRPr="00E141EF" w:rsidRDefault="00157B17" w:rsidP="00E141EF">
            <w:pPr>
              <w:widowControl/>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1B23B7FB"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kern w:val="0"/>
              </w:rPr>
              <w:t>udržovaná trvalá vegetace bez hospodářského významu;</w:t>
            </w:r>
          </w:p>
          <w:p w14:paraId="4455DFD1"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kern w:val="0"/>
              </w:rPr>
              <w:t>místní komunikace;</w:t>
            </w:r>
          </w:p>
          <w:p w14:paraId="2D782147"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kern w:val="0"/>
              </w:rPr>
              <w:t>cyklostezky;</w:t>
            </w:r>
          </w:p>
          <w:p w14:paraId="74A17E27"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kern w:val="0"/>
              </w:rPr>
              <w:t>chodníky;</w:t>
            </w:r>
          </w:p>
          <w:p w14:paraId="72718471"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prvky drobné architektury (sochy, altánky, kašny, fontány, lavičky, kapličky apod.);</w:t>
            </w:r>
          </w:p>
          <w:p w14:paraId="07F2E102"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kern w:val="0"/>
              </w:rPr>
              <w:t xml:space="preserve">liniové stavby technické </w:t>
            </w:r>
            <w:r w:rsidRPr="00E141EF">
              <w:rPr>
                <w:rFonts w:ascii="Arial" w:hAnsi="Arial" w:cs="Arial"/>
                <w:color w:val="000000"/>
                <w:kern w:val="0"/>
              </w:rPr>
              <w:t>infrastruktury;</w:t>
            </w:r>
          </w:p>
          <w:p w14:paraId="0BAECA3E"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oplocení;</w:t>
            </w:r>
          </w:p>
          <w:p w14:paraId="4B916F0F"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technická zařízení k likvidaci dešťových vod;</w:t>
            </w:r>
          </w:p>
          <w:p w14:paraId="255E77AE"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protihluková opatření;</w:t>
            </w:r>
          </w:p>
          <w:p w14:paraId="342210E6" w14:textId="77777777" w:rsidR="00157B17" w:rsidRPr="00E141EF" w:rsidRDefault="00157B17" w:rsidP="00223FEB">
            <w:pPr>
              <w:pStyle w:val="Odstavecseseznamem"/>
              <w:widowControl/>
              <w:numPr>
                <w:ilvl w:val="0"/>
                <w:numId w:val="45"/>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opěrné zdi a terénní úpravy;</w:t>
            </w:r>
          </w:p>
          <w:p w14:paraId="19EF145C" w14:textId="77777777" w:rsidR="00157B17" w:rsidRPr="00E141EF" w:rsidRDefault="00157B17" w:rsidP="00223FEB">
            <w:pPr>
              <w:pStyle w:val="Odstavecseseznamem"/>
              <w:widowControl/>
              <w:numPr>
                <w:ilvl w:val="0"/>
                <w:numId w:val="45"/>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prvky ÚSES.</w:t>
            </w:r>
          </w:p>
          <w:p w14:paraId="03ECC7DF" w14:textId="77777777" w:rsidR="00157B17" w:rsidRPr="00E141EF" w:rsidRDefault="00157B17" w:rsidP="00E141EF">
            <w:pPr>
              <w:pStyle w:val="Odstavecseseznamem"/>
              <w:widowControl/>
              <w:suppressAutoHyphens w:val="0"/>
              <w:autoSpaceDN/>
              <w:spacing w:after="120" w:line="240" w:lineRule="auto"/>
              <w:jc w:val="both"/>
              <w:textAlignment w:val="auto"/>
              <w:rPr>
                <w:rFonts w:ascii="Arial" w:hAnsi="Arial" w:cs="Arial"/>
                <w:kern w:val="0"/>
              </w:rPr>
            </w:pPr>
          </w:p>
          <w:p w14:paraId="2DBC5D33"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4994CC1F" w14:textId="77777777" w:rsidTr="00E141EF">
        <w:trPr>
          <w:trHeight w:val="2322"/>
        </w:trPr>
        <w:tc>
          <w:tcPr>
            <w:tcW w:w="9270" w:type="dxa"/>
          </w:tcPr>
          <w:p w14:paraId="58CBD2F3"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Nepřípustné využití:</w:t>
            </w:r>
          </w:p>
          <w:p w14:paraId="1E6891CA" w14:textId="77777777" w:rsidR="00157B17" w:rsidRPr="00E141EF" w:rsidRDefault="00157B17" w:rsidP="00223FEB">
            <w:pPr>
              <w:pStyle w:val="Odstavecseseznamem"/>
              <w:widowControl/>
              <w:numPr>
                <w:ilvl w:val="0"/>
                <w:numId w:val="45"/>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p>
          <w:p w14:paraId="2CADC03C" w14:textId="77777777" w:rsidR="00157B17" w:rsidRPr="00E141EF" w:rsidRDefault="00157B17" w:rsidP="00223FEB">
            <w:pPr>
              <w:pStyle w:val="Odstavecseseznamem"/>
              <w:widowControl/>
              <w:numPr>
                <w:ilvl w:val="0"/>
                <w:numId w:val="45"/>
              </w:numPr>
              <w:suppressAutoHyphens w:val="0"/>
              <w:autoSpaceDN/>
              <w:spacing w:after="12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20B48D13"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576210F8" w14:textId="77777777" w:rsidTr="00E141EF">
        <w:trPr>
          <w:trHeight w:val="2418"/>
        </w:trPr>
        <w:tc>
          <w:tcPr>
            <w:tcW w:w="9270" w:type="dxa"/>
          </w:tcPr>
          <w:p w14:paraId="6C67A045" w14:textId="77777777" w:rsidR="00157B17" w:rsidRPr="00E141EF" w:rsidRDefault="00157B17" w:rsidP="00E141EF">
            <w:pPr>
              <w:pStyle w:val="Standard"/>
              <w:suppressAutoHyphens w:val="0"/>
              <w:autoSpaceDN/>
              <w:spacing w:after="0" w:line="240" w:lineRule="auto"/>
              <w:ind w:left="709" w:hanging="709"/>
              <w:jc w:val="both"/>
              <w:textAlignment w:val="auto"/>
              <w:rPr>
                <w:rFonts w:ascii="Arial" w:hAnsi="Arial" w:cs="Arial"/>
                <w:b/>
                <w:bCs/>
                <w:kern w:val="0"/>
              </w:rPr>
            </w:pPr>
            <w:r w:rsidRPr="00E141EF">
              <w:rPr>
                <w:rFonts w:ascii="Arial" w:hAnsi="Arial" w:cs="Arial"/>
                <w:b/>
                <w:bCs/>
                <w:kern w:val="0"/>
              </w:rPr>
              <w:t>Podmínky prostorového uspořádání:</w:t>
            </w:r>
          </w:p>
          <w:p w14:paraId="5E7C5D31" w14:textId="77777777" w:rsidR="00157B17" w:rsidRPr="00E141EF" w:rsidRDefault="00157B17" w:rsidP="00223FEB">
            <w:pPr>
              <w:pStyle w:val="Odstavecseseznamem"/>
              <w:widowControl/>
              <w:numPr>
                <w:ilvl w:val="0"/>
                <w:numId w:val="46"/>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nestanovují se.</w:t>
            </w:r>
          </w:p>
          <w:p w14:paraId="641010D1" w14:textId="77777777" w:rsidR="00157B17" w:rsidRPr="00E141EF" w:rsidRDefault="00157B17" w:rsidP="00E141EF">
            <w:pPr>
              <w:widowControl/>
              <w:suppressAutoHyphens w:val="0"/>
              <w:autoSpaceDN/>
              <w:spacing w:after="0" w:line="240" w:lineRule="auto"/>
              <w:textAlignment w:val="auto"/>
              <w:rPr>
                <w:rFonts w:cs="Times New Roman"/>
                <w:kern w:val="0"/>
              </w:rPr>
            </w:pPr>
          </w:p>
        </w:tc>
      </w:tr>
    </w:tbl>
    <w:p w14:paraId="6831DB46"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6FB0EFCF" w14:textId="77777777" w:rsidTr="00E141EF">
        <w:trPr>
          <w:trHeight w:val="510"/>
        </w:trPr>
        <w:tc>
          <w:tcPr>
            <w:tcW w:w="9270" w:type="dxa"/>
            <w:shd w:val="clear" w:color="auto" w:fill="BFBFBF"/>
            <w:vAlign w:val="center"/>
          </w:tcPr>
          <w:p w14:paraId="5BB5FCD2"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W– PLOCHY VODNÍ A VODOHOSPODÁŘSKÉ </w:t>
            </w:r>
          </w:p>
        </w:tc>
      </w:tr>
      <w:tr w:rsidR="00157B17" w14:paraId="5E8F2D5F" w14:textId="77777777" w:rsidTr="00E141EF">
        <w:trPr>
          <w:trHeight w:val="973"/>
        </w:trPr>
        <w:tc>
          <w:tcPr>
            <w:tcW w:w="9270" w:type="dxa"/>
          </w:tcPr>
          <w:p w14:paraId="71ECCB23"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2439F022" w14:textId="77777777" w:rsidR="00157B17" w:rsidRPr="00E141EF" w:rsidRDefault="00157B17" w:rsidP="00223FEB">
            <w:pPr>
              <w:pStyle w:val="Odstavecseseznamem"/>
              <w:widowControl/>
              <w:numPr>
                <w:ilvl w:val="0"/>
                <w:numId w:val="58"/>
              </w:numPr>
              <w:tabs>
                <w:tab w:val="left" w:pos="0"/>
              </w:tabs>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pozemky vodních ploch, koryt vodních toků a jiné pozemky určené pro převažující vodohospodářské využití.</w:t>
            </w:r>
          </w:p>
          <w:p w14:paraId="5DBE09EA"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1A116D1E" w14:textId="77777777" w:rsidTr="00E141EF">
        <w:trPr>
          <w:trHeight w:val="2322"/>
        </w:trPr>
        <w:tc>
          <w:tcPr>
            <w:tcW w:w="9270" w:type="dxa"/>
          </w:tcPr>
          <w:p w14:paraId="35CC8DC6"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Přípustné využití:</w:t>
            </w:r>
          </w:p>
          <w:p w14:paraId="0367ACDD" w14:textId="77777777" w:rsidR="00157B17" w:rsidRPr="00E141EF" w:rsidRDefault="00157B17" w:rsidP="00223FEB">
            <w:pPr>
              <w:pStyle w:val="Standard"/>
              <w:numPr>
                <w:ilvl w:val="0"/>
                <w:numId w:val="85"/>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stavby a opatření určené pro vodohospodářské využití;</w:t>
            </w:r>
          </w:p>
          <w:p w14:paraId="3B5F5C26" w14:textId="77777777" w:rsidR="00157B17" w:rsidRPr="00E141EF" w:rsidRDefault="00157B17" w:rsidP="00223FEB">
            <w:pPr>
              <w:pStyle w:val="Standard"/>
              <w:numPr>
                <w:ilvl w:val="0"/>
                <w:numId w:val="85"/>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související vodohospodářské stavby (např. hráze, jezy, zdrže apod.);</w:t>
            </w:r>
          </w:p>
          <w:p w14:paraId="545EEAAE" w14:textId="77777777" w:rsidR="00157B17" w:rsidRPr="00E141EF" w:rsidRDefault="00157B17" w:rsidP="00223FEB">
            <w:pPr>
              <w:pStyle w:val="Standard"/>
              <w:numPr>
                <w:ilvl w:val="0"/>
                <w:numId w:val="85"/>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stavby dopravní infrastruktury (např. mosty, lávky, opěrné zdi apod.);</w:t>
            </w:r>
          </w:p>
          <w:p w14:paraId="585DFCFC" w14:textId="77777777" w:rsidR="00157B17" w:rsidRPr="00E141EF" w:rsidRDefault="00157B17" w:rsidP="00223FEB">
            <w:pPr>
              <w:pStyle w:val="Standard"/>
              <w:numPr>
                <w:ilvl w:val="0"/>
                <w:numId w:val="85"/>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liniové stavby veřejné technické infrastruktury;</w:t>
            </w:r>
          </w:p>
          <w:p w14:paraId="28BF3F57" w14:textId="77777777" w:rsidR="00157B17" w:rsidRPr="00E141EF" w:rsidRDefault="00157B17" w:rsidP="00223FEB">
            <w:pPr>
              <w:pStyle w:val="Standard"/>
              <w:numPr>
                <w:ilvl w:val="0"/>
                <w:numId w:val="85"/>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zdroje požární vody;</w:t>
            </w:r>
          </w:p>
          <w:p w14:paraId="4BEDC6BE" w14:textId="77777777" w:rsidR="00157B17" w:rsidRPr="00E141EF" w:rsidRDefault="00157B17" w:rsidP="00223FEB">
            <w:pPr>
              <w:pStyle w:val="Standard"/>
              <w:numPr>
                <w:ilvl w:val="0"/>
                <w:numId w:val="85"/>
              </w:numPr>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akumulace přívalových vod, regulace jejich průtoku;</w:t>
            </w:r>
          </w:p>
          <w:p w14:paraId="7BEE5491" w14:textId="77777777" w:rsidR="00157B17" w:rsidRPr="00E141EF" w:rsidRDefault="00157B17" w:rsidP="00223FEB">
            <w:pPr>
              <w:pStyle w:val="Odstavecseseznamem"/>
              <w:widowControl/>
              <w:numPr>
                <w:ilvl w:val="0"/>
                <w:numId w:val="5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doprovodná zeleň - břehové porosty;</w:t>
            </w:r>
          </w:p>
          <w:p w14:paraId="012F2DF3" w14:textId="77777777" w:rsidR="00157B17" w:rsidRPr="00E141EF" w:rsidRDefault="00157B17" w:rsidP="00223FEB">
            <w:pPr>
              <w:pStyle w:val="Odstavecseseznamem"/>
              <w:widowControl/>
              <w:numPr>
                <w:ilvl w:val="0"/>
                <w:numId w:val="58"/>
              </w:numPr>
              <w:tabs>
                <w:tab w:val="left" w:pos="0"/>
              </w:tabs>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založení prvků územního systému ekologické stability úpravy toku - protipovodňová opatření.</w:t>
            </w:r>
          </w:p>
          <w:p w14:paraId="0A026CB7"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4B1105A8" w14:textId="77777777" w:rsidTr="00E141EF">
        <w:trPr>
          <w:trHeight w:val="2322"/>
        </w:trPr>
        <w:tc>
          <w:tcPr>
            <w:tcW w:w="9270" w:type="dxa"/>
          </w:tcPr>
          <w:p w14:paraId="2993E590" w14:textId="77777777" w:rsidR="00157B17" w:rsidRPr="00E141EF" w:rsidRDefault="00157B17" w:rsidP="00E141EF">
            <w:pPr>
              <w:pStyle w:val="Standard"/>
              <w:suppressAutoHyphens w:val="0"/>
              <w:autoSpaceDN/>
              <w:spacing w:after="0" w:line="240" w:lineRule="auto"/>
              <w:ind w:right="-43"/>
              <w:jc w:val="both"/>
              <w:textAlignment w:val="auto"/>
              <w:rPr>
                <w:rFonts w:ascii="Arial" w:hAnsi="Arial" w:cs="Arial"/>
                <w:b/>
                <w:bCs/>
                <w:kern w:val="0"/>
              </w:rPr>
            </w:pPr>
            <w:r w:rsidRPr="00E141EF">
              <w:rPr>
                <w:rFonts w:ascii="Arial" w:hAnsi="Arial" w:cs="Arial"/>
                <w:b/>
                <w:bCs/>
                <w:kern w:val="0"/>
              </w:rPr>
              <w:t>Podmíněně přípustné využití:</w:t>
            </w:r>
          </w:p>
          <w:p w14:paraId="29DA9659" w14:textId="77777777" w:rsidR="00157B17" w:rsidRPr="00E141EF" w:rsidRDefault="00157B17" w:rsidP="00223FEB">
            <w:pPr>
              <w:pStyle w:val="Odstavecseseznamem"/>
              <w:widowControl/>
              <w:numPr>
                <w:ilvl w:val="0"/>
                <w:numId w:val="58"/>
              </w:numPr>
              <w:tabs>
                <w:tab w:val="left" w:pos="0"/>
              </w:tabs>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rekreační využití;</w:t>
            </w:r>
          </w:p>
          <w:p w14:paraId="41C6AC09" w14:textId="77777777" w:rsidR="00157B17" w:rsidRPr="00E141EF" w:rsidRDefault="00157B17" w:rsidP="00223FEB">
            <w:pPr>
              <w:pStyle w:val="Odstavecseseznamem"/>
              <w:widowControl/>
              <w:numPr>
                <w:ilvl w:val="0"/>
                <w:numId w:val="58"/>
              </w:numPr>
              <w:tabs>
                <w:tab w:val="left" w:pos="0"/>
              </w:tabs>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chov ryb;</w:t>
            </w:r>
          </w:p>
          <w:p w14:paraId="7DC2B357" w14:textId="77777777" w:rsidR="00157B17" w:rsidRPr="00E141EF" w:rsidRDefault="00157B17" w:rsidP="00E141EF">
            <w:pPr>
              <w:pStyle w:val="Standard"/>
              <w:tabs>
                <w:tab w:val="left" w:pos="0"/>
              </w:tabs>
              <w:suppressAutoHyphens w:val="0"/>
              <w:autoSpaceDN/>
              <w:spacing w:after="0" w:line="240" w:lineRule="auto"/>
              <w:ind w:left="567" w:hanging="425"/>
              <w:textAlignment w:val="auto"/>
              <w:rPr>
                <w:rFonts w:ascii="Arial" w:hAnsi="Arial" w:cs="Arial"/>
                <w:kern w:val="0"/>
              </w:rPr>
            </w:pPr>
            <w:r w:rsidRPr="00E141EF">
              <w:rPr>
                <w:rFonts w:ascii="Arial" w:hAnsi="Arial" w:cs="Arial"/>
                <w:kern w:val="0"/>
              </w:rPr>
              <w:t>za podmínky, že:</w:t>
            </w:r>
          </w:p>
          <w:p w14:paraId="3166FF80" w14:textId="77777777" w:rsidR="00157B17" w:rsidRPr="00E141EF" w:rsidRDefault="00157B17" w:rsidP="00223FEB">
            <w:pPr>
              <w:pStyle w:val="Standard"/>
              <w:numPr>
                <w:ilvl w:val="0"/>
                <w:numId w:val="57"/>
              </w:numPr>
              <w:tabs>
                <w:tab w:val="left" w:pos="0"/>
              </w:tabs>
              <w:suppressAutoHyphens w:val="0"/>
              <w:autoSpaceDN/>
              <w:spacing w:after="120" w:line="240" w:lineRule="auto"/>
              <w:ind w:left="567" w:hanging="425"/>
              <w:textAlignment w:val="auto"/>
              <w:rPr>
                <w:rFonts w:ascii="Arial" w:hAnsi="Arial" w:cs="Arial"/>
                <w:kern w:val="0"/>
              </w:rPr>
            </w:pPr>
            <w:r w:rsidRPr="00E141EF">
              <w:rPr>
                <w:rFonts w:ascii="Arial" w:hAnsi="Arial" w:cs="Arial"/>
                <w:kern w:val="0"/>
              </w:rPr>
              <w:t>míra využití nesmí ohrozit nebo oslabit funkci plochy, mít negativní vliv na ekologii prostředí a krajiny.</w:t>
            </w:r>
          </w:p>
          <w:p w14:paraId="5764A4BF"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08EF664E" w14:textId="77777777" w:rsidTr="00E141EF">
        <w:trPr>
          <w:trHeight w:val="2418"/>
        </w:trPr>
        <w:tc>
          <w:tcPr>
            <w:tcW w:w="9270" w:type="dxa"/>
          </w:tcPr>
          <w:p w14:paraId="6712E8CD"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Nepřípustné využití:</w:t>
            </w:r>
          </w:p>
          <w:p w14:paraId="5B79FA74" w14:textId="77777777" w:rsidR="00157B17" w:rsidRPr="00E141EF" w:rsidRDefault="00157B17" w:rsidP="00223FEB">
            <w:pPr>
              <w:pStyle w:val="Odstavecseseznamem"/>
              <w:widowControl/>
              <w:numPr>
                <w:ilvl w:val="0"/>
                <w:numId w:val="68"/>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lang w:eastAsia="en-US"/>
              </w:rPr>
              <w:t>veškeré stavby, zařízení a činnosti nesouvisející s hlavním, přípustným nebo podmíněně přípustným využitím;</w:t>
            </w:r>
          </w:p>
          <w:p w14:paraId="718A2940" w14:textId="77777777" w:rsidR="00157B17" w:rsidRPr="00E141EF" w:rsidRDefault="00157B17" w:rsidP="00223FEB">
            <w:pPr>
              <w:pStyle w:val="Odstavecseseznamem"/>
              <w:widowControl/>
              <w:numPr>
                <w:ilvl w:val="0"/>
                <w:numId w:val="45"/>
              </w:numPr>
              <w:suppressAutoHyphens w:val="0"/>
              <w:autoSpaceDN/>
              <w:spacing w:after="12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5C5D78C8"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43D43CB8" w14:textId="77777777" w:rsidTr="00E141EF">
        <w:trPr>
          <w:trHeight w:val="2418"/>
        </w:trPr>
        <w:tc>
          <w:tcPr>
            <w:tcW w:w="9270" w:type="dxa"/>
          </w:tcPr>
          <w:p w14:paraId="6334630D"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color w:val="000000"/>
                <w:kern w:val="0"/>
              </w:rPr>
            </w:pPr>
            <w:r w:rsidRPr="00E141EF">
              <w:rPr>
                <w:rFonts w:ascii="Arial" w:hAnsi="Arial" w:cs="Arial"/>
                <w:b/>
                <w:color w:val="000000"/>
                <w:kern w:val="0"/>
              </w:rPr>
              <w:t>Podmínky prostorového uspořádání:</w:t>
            </w:r>
          </w:p>
          <w:p w14:paraId="6BC8C3B6" w14:textId="77777777" w:rsidR="00157B17" w:rsidRPr="00E141EF" w:rsidRDefault="00157B17" w:rsidP="00223FEB">
            <w:pPr>
              <w:pStyle w:val="Odstavecseseznamem"/>
              <w:widowControl/>
              <w:numPr>
                <w:ilvl w:val="0"/>
                <w:numId w:val="59"/>
              </w:numPr>
              <w:suppressAutoHyphens w:val="0"/>
              <w:autoSpaceDN/>
              <w:spacing w:after="120" w:line="240" w:lineRule="auto"/>
              <w:ind w:left="567" w:hanging="425"/>
              <w:jc w:val="both"/>
              <w:textAlignment w:val="auto"/>
              <w:rPr>
                <w:rFonts w:ascii="Arial" w:hAnsi="Arial" w:cs="Arial"/>
                <w:color w:val="000000"/>
                <w:kern w:val="0"/>
              </w:rPr>
            </w:pPr>
            <w:r w:rsidRPr="00E141EF">
              <w:rPr>
                <w:rFonts w:ascii="Arial" w:hAnsi="Arial" w:cs="Arial"/>
                <w:color w:val="000000"/>
                <w:kern w:val="0"/>
              </w:rPr>
              <w:t>zachování volného nezastavitelného a neploceného pásu podél vodních toků a melioračních struh v šířce 6m a 8m od břehové hrany (podle významu vodního toku).</w:t>
            </w:r>
          </w:p>
          <w:p w14:paraId="1008FCBB"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p>
        </w:tc>
      </w:tr>
    </w:tbl>
    <w:p w14:paraId="402A2DD2"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22834722" w14:textId="77777777" w:rsidTr="00E141EF">
        <w:trPr>
          <w:trHeight w:val="510"/>
        </w:trPr>
        <w:tc>
          <w:tcPr>
            <w:tcW w:w="9270" w:type="dxa"/>
            <w:shd w:val="clear" w:color="auto" w:fill="BFBFBF"/>
            <w:vAlign w:val="center"/>
          </w:tcPr>
          <w:p w14:paraId="2D2C9600"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NZ– PLOCHY ZEMĚDĚLSKÉ </w:t>
            </w:r>
          </w:p>
        </w:tc>
      </w:tr>
      <w:tr w:rsidR="00157B17" w14:paraId="6E2AEAF0" w14:textId="77777777" w:rsidTr="00E141EF">
        <w:trPr>
          <w:trHeight w:val="973"/>
        </w:trPr>
        <w:tc>
          <w:tcPr>
            <w:tcW w:w="9270" w:type="dxa"/>
          </w:tcPr>
          <w:p w14:paraId="214CA19F"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Hlavní využití:</w:t>
            </w:r>
          </w:p>
          <w:p w14:paraId="13E10211" w14:textId="77777777" w:rsidR="00157B17" w:rsidRPr="00E141EF" w:rsidRDefault="00157B17" w:rsidP="00223FEB">
            <w:pPr>
              <w:pStyle w:val="Odstavecseseznamem"/>
              <w:widowControl/>
              <w:numPr>
                <w:ilvl w:val="0"/>
                <w:numId w:val="47"/>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zemědělská produkce na pozemcích zemědělského půdního fondu v nezastavěném území.</w:t>
            </w:r>
          </w:p>
          <w:p w14:paraId="3A190D95"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36E6A464" w14:textId="77777777" w:rsidTr="00E141EF">
        <w:trPr>
          <w:trHeight w:val="2322"/>
        </w:trPr>
        <w:tc>
          <w:tcPr>
            <w:tcW w:w="9270" w:type="dxa"/>
          </w:tcPr>
          <w:p w14:paraId="7F83E2E8" w14:textId="77777777" w:rsidR="00157B17" w:rsidRPr="00E141EF" w:rsidRDefault="00157B17" w:rsidP="00E141EF">
            <w:pPr>
              <w:pStyle w:val="Standard"/>
              <w:suppressAutoHyphens w:val="0"/>
              <w:autoSpaceDN/>
              <w:spacing w:after="0" w:line="240" w:lineRule="auto"/>
              <w:textAlignment w:val="auto"/>
              <w:rPr>
                <w:rFonts w:ascii="Arial" w:hAnsi="Arial" w:cs="Arial"/>
                <w:b/>
                <w:bCs/>
                <w:kern w:val="0"/>
              </w:rPr>
            </w:pPr>
            <w:r w:rsidRPr="00E141EF">
              <w:rPr>
                <w:rFonts w:ascii="Arial" w:hAnsi="Arial" w:cs="Arial"/>
                <w:b/>
                <w:bCs/>
                <w:kern w:val="0"/>
              </w:rPr>
              <w:t>Přípustné využití:</w:t>
            </w:r>
          </w:p>
          <w:p w14:paraId="01A4E9E0"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zařízení a jiná opatření pro obhospodařování zemědělské půdy a pastevectví, zejména silážní žlaby, seníky, pastevní areály, přístřešky pro letní pastvu dobytka;</w:t>
            </w:r>
          </w:p>
          <w:p w14:paraId="2EACF923"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pěstební plochy, školky ovocných a okrasných dřevin</w:t>
            </w:r>
          </w:p>
          <w:p w14:paraId="3CDE877D"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zařízení a jiná opatření pro ochranu přírody a krajiny, pro snižování nebezpečí ekologických a přírodních katastrof a pro odstraňování jejich důsledků;</w:t>
            </w:r>
          </w:p>
          <w:p w14:paraId="4000883C"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založení prvků ÚSES,</w:t>
            </w:r>
          </w:p>
          <w:p w14:paraId="6F774268"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opatření ke snížení erozního ohrožení a zvyšování retenčních schopností území; </w:t>
            </w:r>
          </w:p>
          <w:p w14:paraId="4D3B7D1A"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zařízení a jiná opatření pro vodní hospodářství, vodní díla a toky;</w:t>
            </w:r>
          </w:p>
          <w:p w14:paraId="7E3B28E1"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liniové a plošné stavby dopravní a technické vybavenosti;</w:t>
            </w:r>
          </w:p>
          <w:p w14:paraId="3E9C4928"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stavby a zařízení pro účely rekreace a cestovního ruchu sloužící veřejnému užívání - turistické a cyklistické stezky, hipostezky, informační systémy a odpočívadla;</w:t>
            </w:r>
          </w:p>
          <w:p w14:paraId="0CAF6278" w14:textId="77777777" w:rsidR="00157B17" w:rsidRPr="00E141EF" w:rsidRDefault="00157B17" w:rsidP="00223FEB">
            <w:pPr>
              <w:pStyle w:val="Default"/>
              <w:numPr>
                <w:ilvl w:val="0"/>
                <w:numId w:val="48"/>
              </w:numPr>
              <w:suppressAutoHyphens w:val="0"/>
              <w:autoSpaceDN/>
              <w:ind w:left="567" w:hanging="425"/>
              <w:jc w:val="both"/>
              <w:textAlignment w:val="auto"/>
              <w:rPr>
                <w:kern w:val="0"/>
                <w:sz w:val="22"/>
                <w:szCs w:val="22"/>
              </w:rPr>
            </w:pPr>
            <w:r w:rsidRPr="00E141EF">
              <w:rPr>
                <w:kern w:val="0"/>
                <w:sz w:val="22"/>
                <w:szCs w:val="22"/>
              </w:rPr>
              <w:t>drobná krajinná architektura;</w:t>
            </w:r>
          </w:p>
          <w:p w14:paraId="3F614E64" w14:textId="77777777" w:rsidR="00157B17" w:rsidRPr="00E141EF" w:rsidRDefault="00157B17" w:rsidP="00223FEB">
            <w:pPr>
              <w:pStyle w:val="Standard"/>
              <w:numPr>
                <w:ilvl w:val="0"/>
                <w:numId w:val="48"/>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dopravní a technická infrastruktura související s hlavním využitím (např. polní cesty, závlahy, odvodnění);</w:t>
            </w:r>
          </w:p>
          <w:p w14:paraId="13092008"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 pastevních areálů a výběhů, pokud nenaruší prostupnost krajiny;</w:t>
            </w:r>
          </w:p>
          <w:p w14:paraId="601E943E"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doprovodná a rozptýlená zeleň, která neomezuje obhospodařování zemědělských pozemků;</w:t>
            </w:r>
            <w:r w:rsidRPr="00E141EF">
              <w:rPr>
                <w:rFonts w:ascii="Arial" w:hAnsi="Arial" w:cs="Arial"/>
                <w:kern w:val="0"/>
                <w:highlight w:val="cyan"/>
              </w:rPr>
              <w:t xml:space="preserve"> </w:t>
            </w:r>
          </w:p>
          <w:p w14:paraId="1029F75A" w14:textId="77777777" w:rsidR="00157B17" w:rsidRPr="00E141EF" w:rsidRDefault="00157B17" w:rsidP="00223FEB">
            <w:pPr>
              <w:pStyle w:val="Odstavecseseznamem"/>
              <w:widowControl/>
              <w:numPr>
                <w:ilvl w:val="0"/>
                <w:numId w:val="48"/>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stromořadí, remízy, meze pro ekologickou stabilizaci krajiny</w:t>
            </w:r>
          </w:p>
          <w:p w14:paraId="3502EF98" w14:textId="77777777" w:rsidR="00157B17" w:rsidRPr="00E141EF" w:rsidRDefault="00157B17" w:rsidP="00223FEB">
            <w:pPr>
              <w:pStyle w:val="Default"/>
              <w:numPr>
                <w:ilvl w:val="0"/>
                <w:numId w:val="48"/>
              </w:numPr>
              <w:suppressAutoHyphens w:val="0"/>
              <w:autoSpaceDN/>
              <w:ind w:left="567" w:hanging="425"/>
              <w:jc w:val="both"/>
              <w:textAlignment w:val="auto"/>
              <w:rPr>
                <w:kern w:val="0"/>
                <w:sz w:val="22"/>
                <w:szCs w:val="22"/>
              </w:rPr>
            </w:pPr>
            <w:r w:rsidRPr="00E141EF">
              <w:rPr>
                <w:kern w:val="0"/>
                <w:sz w:val="22"/>
                <w:szCs w:val="22"/>
              </w:rPr>
              <w:t>změny kultur zemědělské půdy (např. na trvalé travní porosty, pozemky určené k plnění funkcí lesa);</w:t>
            </w:r>
          </w:p>
          <w:p w14:paraId="4CAE6107" w14:textId="77777777" w:rsidR="00157B17" w:rsidRPr="00E141EF" w:rsidRDefault="00157B17" w:rsidP="00223FEB">
            <w:pPr>
              <w:pStyle w:val="Default"/>
              <w:numPr>
                <w:ilvl w:val="0"/>
                <w:numId w:val="48"/>
              </w:numPr>
              <w:suppressAutoHyphens w:val="0"/>
              <w:autoSpaceDN/>
              <w:spacing w:after="120"/>
              <w:ind w:left="567" w:hanging="425"/>
              <w:jc w:val="both"/>
              <w:textAlignment w:val="auto"/>
              <w:rPr>
                <w:kern w:val="0"/>
              </w:rPr>
            </w:pPr>
            <w:r w:rsidRPr="00E141EF">
              <w:rPr>
                <w:kern w:val="0"/>
                <w:sz w:val="22"/>
                <w:szCs w:val="22"/>
              </w:rPr>
              <w:t>vodní plochy.</w:t>
            </w:r>
          </w:p>
          <w:p w14:paraId="58CD15F8" w14:textId="77777777" w:rsidR="00157B17" w:rsidRPr="00E141EF" w:rsidRDefault="00157B17" w:rsidP="00E141EF">
            <w:pPr>
              <w:pStyle w:val="Default"/>
              <w:suppressAutoHyphens w:val="0"/>
              <w:autoSpaceDN/>
              <w:spacing w:after="120"/>
              <w:ind w:left="709"/>
              <w:jc w:val="both"/>
              <w:textAlignment w:val="auto"/>
              <w:rPr>
                <w:kern w:val="0"/>
              </w:rPr>
            </w:pPr>
          </w:p>
          <w:p w14:paraId="4ED0AF6C"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6F02C12A" w14:textId="77777777" w:rsidTr="00E141EF">
        <w:trPr>
          <w:trHeight w:val="1247"/>
        </w:trPr>
        <w:tc>
          <w:tcPr>
            <w:tcW w:w="9270" w:type="dxa"/>
          </w:tcPr>
          <w:p w14:paraId="493D6838"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color w:val="000000"/>
                <w:kern w:val="0"/>
              </w:rPr>
            </w:pPr>
            <w:r w:rsidRPr="00E141EF">
              <w:rPr>
                <w:rFonts w:ascii="Arial" w:hAnsi="Arial" w:cs="Arial"/>
                <w:b/>
                <w:bCs/>
                <w:color w:val="000000"/>
                <w:kern w:val="0"/>
              </w:rPr>
              <w:t>Podmíněně přípustné:</w:t>
            </w:r>
          </w:p>
          <w:p w14:paraId="53D408A8" w14:textId="77777777" w:rsidR="00157B17" w:rsidRPr="00E141EF" w:rsidRDefault="00157B17" w:rsidP="00223FEB">
            <w:pPr>
              <w:pStyle w:val="Odstavecseseznamem"/>
              <w:widowControl/>
              <w:numPr>
                <w:ilvl w:val="0"/>
                <w:numId w:val="81"/>
              </w:numPr>
              <w:suppressAutoHyphens w:val="0"/>
              <w:autoSpaceDN/>
              <w:spacing w:after="120" w:line="240" w:lineRule="auto"/>
              <w:ind w:left="567" w:hanging="425"/>
              <w:jc w:val="both"/>
              <w:textAlignment w:val="auto"/>
              <w:rPr>
                <w:rFonts w:cs="Times New Roman"/>
                <w:kern w:val="0"/>
              </w:rPr>
            </w:pPr>
            <w:r w:rsidRPr="00E141EF">
              <w:rPr>
                <w:rFonts w:ascii="Arial" w:hAnsi="Arial" w:cs="Arial"/>
                <w:color w:val="000000"/>
                <w:kern w:val="0"/>
              </w:rPr>
              <w:t xml:space="preserve">rozhledny (vyhlídkové věže) za prokázání, že jejich umístěním nedojde k narušení krajinného rázu a </w:t>
            </w:r>
            <w:r w:rsidRPr="00E141EF">
              <w:rPr>
                <w:rFonts w:ascii="Arial" w:hAnsi="Arial" w:cs="Arial"/>
                <w:kern w:val="0"/>
              </w:rPr>
              <w:t xml:space="preserve">kladného </w:t>
            </w:r>
            <w:r w:rsidRPr="00E141EF">
              <w:rPr>
                <w:rFonts w:ascii="Arial" w:hAnsi="Arial" w:cs="Arial"/>
                <w:color w:val="000000"/>
                <w:kern w:val="0"/>
              </w:rPr>
              <w:t xml:space="preserve">závazného stanoviska </w:t>
            </w:r>
            <w:r w:rsidRPr="00E141EF">
              <w:rPr>
                <w:rFonts w:ascii="Arial" w:hAnsi="Arial" w:cs="Arial"/>
                <w:kern w:val="0"/>
              </w:rPr>
              <w:t>Ministerstva obrany ČR</w:t>
            </w:r>
            <w:r w:rsidRPr="00E141EF">
              <w:rPr>
                <w:rFonts w:ascii="Arial" w:hAnsi="Arial" w:cs="Arial"/>
                <w:color w:val="000000"/>
                <w:kern w:val="0"/>
              </w:rPr>
              <w:t>.</w:t>
            </w:r>
          </w:p>
          <w:p w14:paraId="085CE67B"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770ECAEC" w14:textId="77777777" w:rsidTr="00E141EF">
        <w:trPr>
          <w:trHeight w:val="1247"/>
        </w:trPr>
        <w:tc>
          <w:tcPr>
            <w:tcW w:w="9270" w:type="dxa"/>
          </w:tcPr>
          <w:p w14:paraId="57B96935"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kern w:val="0"/>
              </w:rPr>
            </w:pPr>
            <w:r w:rsidRPr="00E141EF">
              <w:rPr>
                <w:rFonts w:ascii="Arial" w:hAnsi="Arial" w:cs="Arial"/>
                <w:b/>
                <w:bCs/>
                <w:kern w:val="0"/>
              </w:rPr>
              <w:t>Nepřípustné využití:</w:t>
            </w:r>
          </w:p>
          <w:p w14:paraId="7F060751" w14:textId="77777777" w:rsidR="00157B17" w:rsidRPr="00E141EF" w:rsidRDefault="00157B17" w:rsidP="00223FEB">
            <w:pPr>
              <w:pStyle w:val="Odstavecseseznamem"/>
              <w:widowControl/>
              <w:numPr>
                <w:ilvl w:val="0"/>
                <w:numId w:val="4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zařízení a činnosti pro zemědělskou výrobu mimo případů, uvedených v přípustném využití;</w:t>
            </w:r>
          </w:p>
          <w:p w14:paraId="2553B24D" w14:textId="77777777" w:rsidR="00157B17" w:rsidRPr="00E141EF" w:rsidRDefault="00157B17" w:rsidP="00223FEB">
            <w:pPr>
              <w:pStyle w:val="Odstavecseseznamem"/>
              <w:widowControl/>
              <w:numPr>
                <w:ilvl w:val="0"/>
                <w:numId w:val="49"/>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 xml:space="preserve">veškeré stavby, zařízení a činnosti nesouvisející a neslučitelné s hlavním nebo přípustným využitím.  </w:t>
            </w:r>
          </w:p>
          <w:p w14:paraId="16EC01D3"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color w:val="000000"/>
                <w:kern w:val="0"/>
              </w:rPr>
            </w:pPr>
          </w:p>
        </w:tc>
      </w:tr>
      <w:tr w:rsidR="00157B17" w14:paraId="51C6176D" w14:textId="77777777" w:rsidTr="00E141EF">
        <w:trPr>
          <w:trHeight w:val="1701"/>
        </w:trPr>
        <w:tc>
          <w:tcPr>
            <w:tcW w:w="9270" w:type="dxa"/>
          </w:tcPr>
          <w:p w14:paraId="0D8BC6AF"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color w:val="000000"/>
                <w:kern w:val="0"/>
              </w:rPr>
            </w:pPr>
            <w:r w:rsidRPr="00E141EF">
              <w:rPr>
                <w:rFonts w:ascii="Arial" w:hAnsi="Arial" w:cs="Arial"/>
                <w:b/>
                <w:color w:val="000000"/>
                <w:kern w:val="0"/>
              </w:rPr>
              <w:t>Podmínky prostorového uspořádání:</w:t>
            </w:r>
          </w:p>
          <w:p w14:paraId="4651E04B" w14:textId="77777777" w:rsidR="00157B17" w:rsidRPr="00E141EF" w:rsidRDefault="00157B17" w:rsidP="00223FEB">
            <w:pPr>
              <w:pStyle w:val="Odstavecseseznamem"/>
              <w:widowControl/>
              <w:numPr>
                <w:ilvl w:val="0"/>
                <w:numId w:val="59"/>
              </w:numPr>
              <w:suppressAutoHyphens w:val="0"/>
              <w:autoSpaceDN/>
              <w:spacing w:after="120" w:line="240" w:lineRule="auto"/>
              <w:ind w:left="567" w:hanging="425"/>
              <w:jc w:val="both"/>
              <w:textAlignment w:val="auto"/>
              <w:rPr>
                <w:rFonts w:ascii="Arial" w:hAnsi="Arial" w:cs="Arial"/>
                <w:color w:val="000000"/>
                <w:kern w:val="0"/>
              </w:rPr>
            </w:pPr>
            <w:r w:rsidRPr="00E141EF">
              <w:rPr>
                <w:rFonts w:ascii="Arial" w:hAnsi="Arial" w:cs="Arial"/>
                <w:color w:val="000000"/>
                <w:kern w:val="0"/>
              </w:rPr>
              <w:t>nestanovují se.</w:t>
            </w:r>
          </w:p>
          <w:p w14:paraId="4E168A57" w14:textId="77777777" w:rsidR="00157B17" w:rsidRPr="00E141EF" w:rsidRDefault="00157B17" w:rsidP="00E141EF">
            <w:pPr>
              <w:pStyle w:val="Odstavecseseznamem"/>
              <w:widowControl/>
              <w:suppressAutoHyphens w:val="0"/>
              <w:autoSpaceDN/>
              <w:spacing w:after="120" w:line="240" w:lineRule="auto"/>
              <w:ind w:left="709"/>
              <w:jc w:val="both"/>
              <w:textAlignment w:val="auto"/>
              <w:rPr>
                <w:rFonts w:cs="Times New Roman"/>
                <w:kern w:val="0"/>
              </w:rPr>
            </w:pPr>
          </w:p>
        </w:tc>
      </w:tr>
    </w:tbl>
    <w:p w14:paraId="377D990C"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0FCD977E" w14:textId="77777777" w:rsidTr="00E141EF">
        <w:trPr>
          <w:trHeight w:val="510"/>
        </w:trPr>
        <w:tc>
          <w:tcPr>
            <w:tcW w:w="9270" w:type="dxa"/>
            <w:shd w:val="clear" w:color="auto" w:fill="BFBFBF"/>
            <w:vAlign w:val="center"/>
          </w:tcPr>
          <w:p w14:paraId="68654323"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NL– PLOCHY LESNÍ </w:t>
            </w:r>
          </w:p>
        </w:tc>
      </w:tr>
      <w:tr w:rsidR="00157B17" w14:paraId="79E5E799" w14:textId="77777777" w:rsidTr="00E141EF">
        <w:trPr>
          <w:trHeight w:val="973"/>
        </w:trPr>
        <w:tc>
          <w:tcPr>
            <w:tcW w:w="9270" w:type="dxa"/>
          </w:tcPr>
          <w:p w14:paraId="5D398753" w14:textId="77777777" w:rsidR="00157B17" w:rsidRPr="00E141EF" w:rsidRDefault="00157B17" w:rsidP="00E141EF">
            <w:pPr>
              <w:pStyle w:val="Default"/>
              <w:suppressAutoHyphens w:val="0"/>
              <w:autoSpaceDN/>
              <w:textAlignment w:val="auto"/>
              <w:rPr>
                <w:b/>
                <w:kern w:val="0"/>
                <w:sz w:val="22"/>
                <w:szCs w:val="22"/>
              </w:rPr>
            </w:pPr>
            <w:r w:rsidRPr="00E141EF">
              <w:rPr>
                <w:b/>
                <w:kern w:val="0"/>
                <w:sz w:val="22"/>
                <w:szCs w:val="22"/>
              </w:rPr>
              <w:t>Hlavní využití:</w:t>
            </w:r>
          </w:p>
          <w:p w14:paraId="03097118" w14:textId="77777777" w:rsidR="00157B17" w:rsidRPr="00E141EF" w:rsidRDefault="00157B17" w:rsidP="00223FEB">
            <w:pPr>
              <w:pStyle w:val="Default"/>
              <w:numPr>
                <w:ilvl w:val="0"/>
                <w:numId w:val="50"/>
              </w:numPr>
              <w:suppressAutoHyphens w:val="0"/>
              <w:autoSpaceDN/>
              <w:ind w:left="567" w:hanging="425"/>
              <w:textAlignment w:val="auto"/>
              <w:rPr>
                <w:kern w:val="0"/>
                <w:sz w:val="22"/>
                <w:szCs w:val="22"/>
              </w:rPr>
            </w:pPr>
            <w:r w:rsidRPr="00E141EF">
              <w:rPr>
                <w:kern w:val="0"/>
              </w:rPr>
              <w:t>les a nelesní pozemky v rámci pozemků plnících funkci lesa;</w:t>
            </w:r>
            <w:r w:rsidRPr="00E141EF">
              <w:rPr>
                <w:kern w:val="0"/>
                <w:sz w:val="22"/>
                <w:szCs w:val="22"/>
              </w:rPr>
              <w:t xml:space="preserve"> </w:t>
            </w:r>
          </w:p>
          <w:p w14:paraId="1C445573" w14:textId="77777777" w:rsidR="00157B17" w:rsidRPr="00E141EF" w:rsidRDefault="00157B17" w:rsidP="00223FEB">
            <w:pPr>
              <w:pStyle w:val="Default"/>
              <w:numPr>
                <w:ilvl w:val="0"/>
                <w:numId w:val="50"/>
              </w:numPr>
              <w:suppressAutoHyphens w:val="0"/>
              <w:autoSpaceDN/>
              <w:spacing w:after="120"/>
              <w:ind w:left="567" w:hanging="425"/>
              <w:textAlignment w:val="auto"/>
              <w:rPr>
                <w:kern w:val="0"/>
                <w:sz w:val="22"/>
                <w:szCs w:val="22"/>
              </w:rPr>
            </w:pPr>
            <w:r w:rsidRPr="00E141EF">
              <w:rPr>
                <w:kern w:val="0"/>
                <w:sz w:val="22"/>
                <w:szCs w:val="22"/>
              </w:rPr>
              <w:t>hospodaření v lese a jeho ochrana.</w:t>
            </w:r>
          </w:p>
          <w:p w14:paraId="048EEB4F"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64AF5E87" w14:textId="77777777" w:rsidTr="00E141EF">
        <w:trPr>
          <w:trHeight w:val="2322"/>
        </w:trPr>
        <w:tc>
          <w:tcPr>
            <w:tcW w:w="9270" w:type="dxa"/>
          </w:tcPr>
          <w:p w14:paraId="03F2D7BD" w14:textId="77777777" w:rsidR="00157B17" w:rsidRPr="00E141EF" w:rsidRDefault="00157B17" w:rsidP="00E141EF">
            <w:pPr>
              <w:pStyle w:val="Default"/>
              <w:suppressAutoHyphens w:val="0"/>
              <w:autoSpaceDN/>
              <w:textAlignment w:val="auto"/>
              <w:rPr>
                <w:kern w:val="0"/>
                <w:sz w:val="22"/>
                <w:szCs w:val="22"/>
              </w:rPr>
            </w:pPr>
            <w:r w:rsidRPr="00E141EF">
              <w:rPr>
                <w:b/>
                <w:kern w:val="0"/>
                <w:sz w:val="22"/>
                <w:szCs w:val="22"/>
              </w:rPr>
              <w:t>Přípustné využití:</w:t>
            </w:r>
          </w:p>
          <w:p w14:paraId="164B2A94" w14:textId="77777777" w:rsidR="00157B17" w:rsidRPr="00E141EF" w:rsidRDefault="00157B17" w:rsidP="00223FEB">
            <w:pPr>
              <w:pStyle w:val="Odstavecseseznamem"/>
              <w:widowControl/>
              <w:numPr>
                <w:ilvl w:val="0"/>
                <w:numId w:val="5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stavby a zařízení a jiná opatření související s plněním funkcí lesa; </w:t>
            </w:r>
          </w:p>
          <w:p w14:paraId="5CAD3D17" w14:textId="77777777" w:rsidR="00157B17" w:rsidRPr="00E141EF" w:rsidRDefault="00157B17" w:rsidP="00223FEB">
            <w:pPr>
              <w:pStyle w:val="Odstavecseseznamem"/>
              <w:widowControl/>
              <w:numPr>
                <w:ilvl w:val="0"/>
                <w:numId w:val="5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dopravní a technická infrastruktura zajišťující plnění souvisejících produkčních a mimoprodukčních funkcí;</w:t>
            </w:r>
          </w:p>
          <w:p w14:paraId="7D0D8693" w14:textId="77777777" w:rsidR="00157B17" w:rsidRPr="00E141EF" w:rsidRDefault="00157B17" w:rsidP="00223FEB">
            <w:pPr>
              <w:pStyle w:val="Odstavecseseznamem"/>
              <w:widowControl/>
              <w:numPr>
                <w:ilvl w:val="0"/>
                <w:numId w:val="5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výstavba mysliveckých účelových zařízení (seníků, krmelců aj.);</w:t>
            </w:r>
          </w:p>
          <w:p w14:paraId="0AF0B2D6" w14:textId="77777777" w:rsidR="00157B17" w:rsidRPr="00E141EF" w:rsidRDefault="00157B17" w:rsidP="00223FEB">
            <w:pPr>
              <w:pStyle w:val="Default"/>
              <w:numPr>
                <w:ilvl w:val="0"/>
                <w:numId w:val="51"/>
              </w:numPr>
              <w:suppressAutoHyphens w:val="0"/>
              <w:autoSpaceDN/>
              <w:ind w:left="567" w:hanging="425"/>
              <w:textAlignment w:val="auto"/>
              <w:rPr>
                <w:kern w:val="0"/>
                <w:sz w:val="22"/>
                <w:szCs w:val="22"/>
              </w:rPr>
            </w:pPr>
            <w:r w:rsidRPr="00E141EF">
              <w:rPr>
                <w:kern w:val="0"/>
                <w:sz w:val="22"/>
                <w:szCs w:val="22"/>
              </w:rPr>
              <w:t>liniové a plošné stavby dopravní a technické vybavenosti, zejména lesní cesty;</w:t>
            </w:r>
          </w:p>
          <w:p w14:paraId="4F0971EA" w14:textId="77777777" w:rsidR="00157B17" w:rsidRPr="00E141EF" w:rsidRDefault="00157B17" w:rsidP="00223FEB">
            <w:pPr>
              <w:pStyle w:val="Odstavecseseznamem"/>
              <w:widowControl/>
              <w:numPr>
                <w:ilvl w:val="0"/>
                <w:numId w:val="5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opatření pro zvýšení zadržování vody v krajně, protipovodňová, protierozní a ekostabilizační opatření;</w:t>
            </w:r>
          </w:p>
          <w:p w14:paraId="3864045C" w14:textId="77777777" w:rsidR="00157B17" w:rsidRPr="00E141EF" w:rsidRDefault="00157B17" w:rsidP="00223FEB">
            <w:pPr>
              <w:pStyle w:val="Odstavecseseznamem"/>
              <w:widowControl/>
              <w:numPr>
                <w:ilvl w:val="0"/>
                <w:numId w:val="5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 xml:space="preserve">vodní plochy; </w:t>
            </w:r>
          </w:p>
          <w:p w14:paraId="70081BE7" w14:textId="77777777" w:rsidR="00157B17" w:rsidRPr="00E141EF" w:rsidRDefault="00157B17" w:rsidP="00223FEB">
            <w:pPr>
              <w:pStyle w:val="Odstavecseseznamem"/>
              <w:widowControl/>
              <w:numPr>
                <w:ilvl w:val="0"/>
                <w:numId w:val="5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prvky ÚSES;</w:t>
            </w:r>
          </w:p>
          <w:p w14:paraId="02236EFF" w14:textId="77777777" w:rsidR="00157B17" w:rsidRPr="00E141EF" w:rsidRDefault="00157B17" w:rsidP="00223FEB">
            <w:pPr>
              <w:pStyle w:val="Odstavecseseznamem"/>
              <w:widowControl/>
              <w:numPr>
                <w:ilvl w:val="0"/>
                <w:numId w:val="51"/>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stavby a zařízení pro účely rekreace a cestovního ruchu sloužící veřejnému užívání - turistické a cyklistické stezky, hipostezky, informační systémy a odpočívadla;</w:t>
            </w:r>
          </w:p>
          <w:p w14:paraId="2465ECB4" w14:textId="77777777" w:rsidR="00157B17" w:rsidRPr="00E141EF" w:rsidRDefault="00157B17" w:rsidP="00223FEB">
            <w:pPr>
              <w:pStyle w:val="Default"/>
              <w:numPr>
                <w:ilvl w:val="0"/>
                <w:numId w:val="51"/>
              </w:numPr>
              <w:suppressAutoHyphens w:val="0"/>
              <w:autoSpaceDN/>
              <w:spacing w:after="120"/>
              <w:ind w:left="567" w:hanging="425"/>
              <w:jc w:val="both"/>
              <w:textAlignment w:val="auto"/>
              <w:rPr>
                <w:kern w:val="0"/>
                <w:sz w:val="22"/>
                <w:szCs w:val="22"/>
              </w:rPr>
            </w:pPr>
            <w:r w:rsidRPr="00E141EF">
              <w:rPr>
                <w:kern w:val="0"/>
                <w:sz w:val="22"/>
                <w:szCs w:val="22"/>
              </w:rPr>
              <w:t>drobná krajinná architektura.</w:t>
            </w:r>
          </w:p>
          <w:p w14:paraId="7536747B" w14:textId="77777777" w:rsidR="00157B17" w:rsidRPr="00E141EF" w:rsidRDefault="00157B17" w:rsidP="00E141EF">
            <w:pPr>
              <w:pStyle w:val="Default"/>
              <w:suppressAutoHyphens w:val="0"/>
              <w:autoSpaceDN/>
              <w:spacing w:after="120"/>
              <w:ind w:left="567" w:hanging="425"/>
              <w:jc w:val="both"/>
              <w:textAlignment w:val="auto"/>
              <w:rPr>
                <w:kern w:val="0"/>
              </w:rPr>
            </w:pPr>
          </w:p>
          <w:p w14:paraId="451F8147"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14:paraId="0EE03A26" w14:textId="77777777" w:rsidTr="00E141EF">
        <w:trPr>
          <w:trHeight w:val="1247"/>
        </w:trPr>
        <w:tc>
          <w:tcPr>
            <w:tcW w:w="9270" w:type="dxa"/>
          </w:tcPr>
          <w:p w14:paraId="36CA43CD"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color w:val="000000"/>
                <w:kern w:val="0"/>
              </w:rPr>
            </w:pPr>
            <w:r w:rsidRPr="00E141EF">
              <w:rPr>
                <w:rFonts w:ascii="Arial" w:hAnsi="Arial" w:cs="Arial"/>
                <w:b/>
                <w:bCs/>
                <w:color w:val="000000"/>
                <w:kern w:val="0"/>
              </w:rPr>
              <w:t>Podmíněně přípustné:</w:t>
            </w:r>
          </w:p>
          <w:p w14:paraId="0897D263" w14:textId="77777777" w:rsidR="00157B17" w:rsidRPr="00E141EF" w:rsidRDefault="00157B17" w:rsidP="00223FEB">
            <w:pPr>
              <w:pStyle w:val="Odstavecseseznamem"/>
              <w:widowControl/>
              <w:numPr>
                <w:ilvl w:val="0"/>
                <w:numId w:val="81"/>
              </w:numPr>
              <w:suppressAutoHyphens w:val="0"/>
              <w:autoSpaceDN/>
              <w:spacing w:after="120" w:line="240" w:lineRule="auto"/>
              <w:ind w:left="567" w:hanging="425"/>
              <w:jc w:val="both"/>
              <w:textAlignment w:val="auto"/>
              <w:rPr>
                <w:rFonts w:cs="Times New Roman"/>
                <w:kern w:val="0"/>
              </w:rPr>
            </w:pPr>
            <w:r w:rsidRPr="00E141EF">
              <w:rPr>
                <w:rFonts w:ascii="Arial" w:hAnsi="Arial" w:cs="Arial"/>
                <w:color w:val="000000"/>
                <w:kern w:val="0"/>
              </w:rPr>
              <w:t xml:space="preserve">rozhledny (vyhlídkové věže) za prokázání, že jejich umístěním nedojde k narušení krajinného rázu a </w:t>
            </w:r>
            <w:r w:rsidRPr="00E141EF">
              <w:rPr>
                <w:rFonts w:ascii="Arial" w:hAnsi="Arial" w:cs="Arial"/>
                <w:kern w:val="0"/>
              </w:rPr>
              <w:t xml:space="preserve">kladného </w:t>
            </w:r>
            <w:r w:rsidRPr="00E141EF">
              <w:rPr>
                <w:rFonts w:ascii="Arial" w:hAnsi="Arial" w:cs="Arial"/>
                <w:color w:val="000000"/>
                <w:kern w:val="0"/>
              </w:rPr>
              <w:t xml:space="preserve">závazného stanoviska </w:t>
            </w:r>
            <w:r w:rsidRPr="00E141EF">
              <w:rPr>
                <w:rFonts w:ascii="Arial" w:hAnsi="Arial" w:cs="Arial"/>
                <w:kern w:val="0"/>
              </w:rPr>
              <w:t>Ministerstva obrany ČR.</w:t>
            </w:r>
          </w:p>
          <w:p w14:paraId="436EDB4F" w14:textId="77777777" w:rsidR="00157B17" w:rsidRPr="00E141EF" w:rsidRDefault="00157B17" w:rsidP="00E141EF">
            <w:pPr>
              <w:widowControl/>
              <w:suppressAutoHyphens w:val="0"/>
              <w:autoSpaceDN/>
              <w:spacing w:after="0" w:line="240" w:lineRule="auto"/>
              <w:textAlignment w:val="auto"/>
              <w:rPr>
                <w:rFonts w:cs="Times New Roman"/>
                <w:kern w:val="0"/>
              </w:rPr>
            </w:pPr>
          </w:p>
        </w:tc>
      </w:tr>
      <w:tr w:rsidR="00157B17" w:rsidRPr="00B04121" w14:paraId="2EA94E80" w14:textId="77777777" w:rsidTr="00E141EF">
        <w:trPr>
          <w:trHeight w:val="1247"/>
        </w:trPr>
        <w:tc>
          <w:tcPr>
            <w:tcW w:w="9270" w:type="dxa"/>
          </w:tcPr>
          <w:p w14:paraId="4B236C1E" w14:textId="77777777" w:rsidR="00157B17" w:rsidRPr="00E141EF" w:rsidRDefault="00157B17" w:rsidP="00E141EF">
            <w:pPr>
              <w:pStyle w:val="Default"/>
              <w:suppressAutoHyphens w:val="0"/>
              <w:autoSpaceDN/>
              <w:textAlignment w:val="auto"/>
              <w:rPr>
                <w:b/>
                <w:kern w:val="0"/>
                <w:sz w:val="22"/>
                <w:szCs w:val="22"/>
              </w:rPr>
            </w:pPr>
            <w:r w:rsidRPr="00E141EF">
              <w:rPr>
                <w:b/>
                <w:kern w:val="0"/>
                <w:sz w:val="22"/>
                <w:szCs w:val="22"/>
              </w:rPr>
              <w:t>Nepřípustné využití:</w:t>
            </w:r>
          </w:p>
          <w:p w14:paraId="28F78A19" w14:textId="77777777" w:rsidR="00157B17" w:rsidRPr="00E141EF" w:rsidRDefault="00157B17" w:rsidP="00223FEB">
            <w:pPr>
              <w:pStyle w:val="Odstavecseseznamem"/>
              <w:widowControl/>
              <w:numPr>
                <w:ilvl w:val="0"/>
                <w:numId w:val="45"/>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a přípustným využitím; </w:t>
            </w:r>
          </w:p>
          <w:p w14:paraId="3B79BAB2" w14:textId="77777777" w:rsidR="00157B17" w:rsidRPr="00E141EF" w:rsidRDefault="00157B17" w:rsidP="00223FEB">
            <w:pPr>
              <w:pStyle w:val="Odstavecseseznamem"/>
              <w:widowControl/>
              <w:numPr>
                <w:ilvl w:val="0"/>
                <w:numId w:val="45"/>
              </w:numPr>
              <w:suppressAutoHyphens w:val="0"/>
              <w:autoSpaceDN/>
              <w:spacing w:after="120" w:line="240" w:lineRule="auto"/>
              <w:ind w:left="567" w:right="-45" w:hanging="425"/>
              <w:jc w:val="both"/>
              <w:textAlignment w:val="auto"/>
              <w:rPr>
                <w:rFonts w:ascii="Arial" w:hAnsi="Arial" w:cs="Arial"/>
                <w:kern w:val="0"/>
              </w:rPr>
            </w:pPr>
            <w:r w:rsidRPr="00E141EF">
              <w:rPr>
                <w:rFonts w:ascii="Arial" w:hAnsi="Arial" w:cs="Arial"/>
                <w:kern w:val="0"/>
                <w:lang w:eastAsia="en-US"/>
              </w:rPr>
              <w:t>veškeré stavby, zařízení a činnosti neslučitelné s hlavním využitím.</w:t>
            </w:r>
          </w:p>
          <w:p w14:paraId="47FC21CB"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color w:val="000000"/>
                <w:kern w:val="0"/>
              </w:rPr>
            </w:pPr>
          </w:p>
        </w:tc>
      </w:tr>
      <w:tr w:rsidR="00157B17" w14:paraId="1DF3C8D5" w14:textId="77777777" w:rsidTr="00E141EF">
        <w:trPr>
          <w:trHeight w:val="1701"/>
        </w:trPr>
        <w:tc>
          <w:tcPr>
            <w:tcW w:w="9270" w:type="dxa"/>
          </w:tcPr>
          <w:p w14:paraId="3035519A"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color w:val="000000"/>
                <w:kern w:val="0"/>
              </w:rPr>
            </w:pPr>
            <w:r w:rsidRPr="00E141EF">
              <w:rPr>
                <w:rFonts w:ascii="Arial" w:hAnsi="Arial" w:cs="Arial"/>
                <w:b/>
                <w:color w:val="000000"/>
                <w:kern w:val="0"/>
              </w:rPr>
              <w:t>Podmínky prostorového uspořádání:</w:t>
            </w:r>
          </w:p>
          <w:p w14:paraId="08885744" w14:textId="77777777" w:rsidR="00157B17" w:rsidRPr="00E141EF" w:rsidRDefault="00157B17" w:rsidP="00223FEB">
            <w:pPr>
              <w:pStyle w:val="Odstavecseseznamem"/>
              <w:widowControl/>
              <w:numPr>
                <w:ilvl w:val="0"/>
                <w:numId w:val="59"/>
              </w:numPr>
              <w:suppressAutoHyphens w:val="0"/>
              <w:autoSpaceDN/>
              <w:spacing w:after="120" w:line="240" w:lineRule="auto"/>
              <w:ind w:left="567" w:hanging="425"/>
              <w:jc w:val="both"/>
              <w:textAlignment w:val="auto"/>
              <w:rPr>
                <w:rFonts w:ascii="Arial" w:hAnsi="Arial" w:cs="Arial"/>
                <w:color w:val="000000"/>
                <w:kern w:val="0"/>
              </w:rPr>
            </w:pPr>
            <w:r w:rsidRPr="00E141EF">
              <w:rPr>
                <w:rFonts w:ascii="Arial" w:hAnsi="Arial" w:cs="Arial"/>
                <w:color w:val="000000"/>
                <w:kern w:val="0"/>
              </w:rPr>
              <w:t>nestanovují se.</w:t>
            </w:r>
          </w:p>
          <w:p w14:paraId="718888C4" w14:textId="77777777" w:rsidR="00157B17" w:rsidRPr="00E141EF" w:rsidRDefault="00157B17" w:rsidP="00E141EF">
            <w:pPr>
              <w:pStyle w:val="Odstavecseseznamem"/>
              <w:widowControl/>
              <w:suppressAutoHyphens w:val="0"/>
              <w:autoSpaceDN/>
              <w:spacing w:after="120" w:line="240" w:lineRule="auto"/>
              <w:ind w:left="709"/>
              <w:jc w:val="both"/>
              <w:textAlignment w:val="auto"/>
              <w:rPr>
                <w:rFonts w:cs="Times New Roman"/>
                <w:kern w:val="0"/>
              </w:rPr>
            </w:pPr>
          </w:p>
        </w:tc>
      </w:tr>
    </w:tbl>
    <w:p w14:paraId="2C6C5026"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35A82844" w14:textId="77777777" w:rsidTr="00E141EF">
        <w:trPr>
          <w:trHeight w:val="510"/>
        </w:trPr>
        <w:tc>
          <w:tcPr>
            <w:tcW w:w="9270" w:type="dxa"/>
            <w:shd w:val="clear" w:color="auto" w:fill="BFBFBF"/>
            <w:vAlign w:val="center"/>
          </w:tcPr>
          <w:p w14:paraId="524B8131"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 xml:space="preserve">NL– PLOCHY PŘÍRODNÍ </w:t>
            </w:r>
          </w:p>
        </w:tc>
      </w:tr>
      <w:tr w:rsidR="00157B17" w14:paraId="5704CA26" w14:textId="77777777" w:rsidTr="00E141EF">
        <w:trPr>
          <w:trHeight w:val="973"/>
        </w:trPr>
        <w:tc>
          <w:tcPr>
            <w:tcW w:w="9270" w:type="dxa"/>
          </w:tcPr>
          <w:p w14:paraId="0F1D8F06" w14:textId="77777777" w:rsidR="00157B17" w:rsidRPr="00E141EF" w:rsidRDefault="00157B17" w:rsidP="00E141EF">
            <w:pPr>
              <w:pStyle w:val="Standard"/>
              <w:suppressAutoHyphens w:val="0"/>
              <w:autoSpaceDN/>
              <w:spacing w:after="0" w:line="240" w:lineRule="auto"/>
              <w:textAlignment w:val="auto"/>
              <w:rPr>
                <w:rFonts w:ascii="Arial" w:hAnsi="Arial" w:cs="Arial"/>
                <w:b/>
                <w:kern w:val="0"/>
              </w:rPr>
            </w:pPr>
            <w:r w:rsidRPr="00E141EF">
              <w:rPr>
                <w:rFonts w:ascii="Arial" w:hAnsi="Arial" w:cs="Arial"/>
                <w:b/>
                <w:kern w:val="0"/>
              </w:rPr>
              <w:t>Hlavní využití:</w:t>
            </w:r>
          </w:p>
          <w:p w14:paraId="7C04963E" w14:textId="77777777" w:rsidR="00157B17" w:rsidRPr="00E141EF" w:rsidRDefault="00157B17" w:rsidP="00223FEB">
            <w:pPr>
              <w:pStyle w:val="Odstavecseseznamem"/>
              <w:widowControl/>
              <w:numPr>
                <w:ilvl w:val="0"/>
                <w:numId w:val="52"/>
              </w:numPr>
              <w:suppressAutoHyphens w:val="0"/>
              <w:autoSpaceDN/>
              <w:spacing w:after="120" w:line="240" w:lineRule="auto"/>
              <w:ind w:left="567" w:hanging="425"/>
              <w:jc w:val="both"/>
              <w:textAlignment w:val="auto"/>
              <w:rPr>
                <w:rFonts w:cs="Times New Roman"/>
                <w:kern w:val="0"/>
              </w:rPr>
            </w:pPr>
            <w:r w:rsidRPr="00E141EF">
              <w:rPr>
                <w:rFonts w:ascii="Arial" w:hAnsi="Arial" w:cs="Arial"/>
                <w:color w:val="000000"/>
                <w:kern w:val="0"/>
              </w:rPr>
              <w:t xml:space="preserve">plochy s převažující přírodní funkcí zahrnující prvky ÚSES </w:t>
            </w:r>
            <w:r w:rsidRPr="00E141EF">
              <w:rPr>
                <w:rFonts w:ascii="Arial" w:hAnsi="Arial" w:cs="Arial"/>
                <w:kern w:val="0"/>
              </w:rPr>
              <w:t>a přírodně cenné pozemky (</w:t>
            </w:r>
            <w:r w:rsidRPr="00E141EF">
              <w:rPr>
                <w:rFonts w:ascii="Arial" w:hAnsi="Arial" w:cs="Arial"/>
                <w:bCs/>
                <w:kern w:val="0"/>
              </w:rPr>
              <w:t>ekostabilizační a krajinářské využití)</w:t>
            </w:r>
            <w:r w:rsidRPr="00E141EF">
              <w:rPr>
                <w:rFonts w:ascii="Arial" w:hAnsi="Arial" w:cs="Arial"/>
                <w:kern w:val="0"/>
              </w:rPr>
              <w:t>.</w:t>
            </w:r>
          </w:p>
        </w:tc>
      </w:tr>
      <w:tr w:rsidR="00157B17" w14:paraId="1166B19E" w14:textId="77777777" w:rsidTr="00E141EF">
        <w:trPr>
          <w:trHeight w:val="2211"/>
        </w:trPr>
        <w:tc>
          <w:tcPr>
            <w:tcW w:w="9270" w:type="dxa"/>
          </w:tcPr>
          <w:p w14:paraId="6DCBF6EF"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Přípustné využití:</w:t>
            </w:r>
          </w:p>
          <w:p w14:paraId="44CD1494"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vodní plochy a vodní toky;</w:t>
            </w:r>
          </w:p>
          <w:p w14:paraId="0A9B3F05" w14:textId="77777777" w:rsidR="00157B17" w:rsidRPr="00E141EF" w:rsidRDefault="00157B17" w:rsidP="00223FEB">
            <w:pPr>
              <w:pStyle w:val="Odstavecseseznamem"/>
              <w:widowControl/>
              <w:numPr>
                <w:ilvl w:val="0"/>
                <w:numId w:val="53"/>
              </w:numPr>
              <w:suppressAutoHyphens w:val="0"/>
              <w:autoSpaceDE w:val="0"/>
              <w:autoSpaceDN/>
              <w:adjustRightInd w:val="0"/>
              <w:spacing w:after="0" w:line="240" w:lineRule="auto"/>
              <w:ind w:left="567" w:hanging="425"/>
              <w:textAlignment w:val="auto"/>
              <w:rPr>
                <w:rFonts w:ascii="Arial" w:hAnsi="Arial" w:cs="Arial"/>
                <w:kern w:val="0"/>
              </w:rPr>
            </w:pPr>
            <w:r w:rsidRPr="00E141EF">
              <w:rPr>
                <w:rFonts w:ascii="Arial" w:hAnsi="Arial" w:cs="Arial"/>
                <w:kern w:val="0"/>
              </w:rPr>
              <w:t>opatření ke snížení erozního ohrožení a zvyšování retenčních schopností území;</w:t>
            </w:r>
          </w:p>
          <w:p w14:paraId="00CD60B6" w14:textId="77777777" w:rsidR="00157B17" w:rsidRPr="00E141EF" w:rsidRDefault="00157B17" w:rsidP="00223FEB">
            <w:pPr>
              <w:pStyle w:val="Default"/>
              <w:numPr>
                <w:ilvl w:val="0"/>
                <w:numId w:val="53"/>
              </w:numPr>
              <w:suppressAutoHyphens w:val="0"/>
              <w:autoSpaceDN/>
              <w:ind w:left="567" w:hanging="425"/>
              <w:jc w:val="both"/>
              <w:textAlignment w:val="auto"/>
              <w:rPr>
                <w:kern w:val="0"/>
                <w:sz w:val="22"/>
                <w:szCs w:val="22"/>
              </w:rPr>
            </w:pPr>
            <w:r w:rsidRPr="00E141EF">
              <w:rPr>
                <w:kern w:val="0"/>
                <w:sz w:val="22"/>
                <w:szCs w:val="22"/>
              </w:rPr>
              <w:t>cesty pro pěší;</w:t>
            </w:r>
          </w:p>
          <w:p w14:paraId="6203DAF1" w14:textId="77777777" w:rsidR="00157B17" w:rsidRPr="00E141EF" w:rsidRDefault="00157B17" w:rsidP="00223FEB">
            <w:pPr>
              <w:pStyle w:val="Standard"/>
              <w:numPr>
                <w:ilvl w:val="0"/>
                <w:numId w:val="53"/>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ostatní plochy nezastavěného území, které nejsou hospodářsky využitelné a lze je ponechat přirozenému vývoji;</w:t>
            </w:r>
          </w:p>
          <w:p w14:paraId="48F32B90"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stavby a opatření pro umožnění migrace organismů;</w:t>
            </w:r>
          </w:p>
          <w:p w14:paraId="33DB1AB7"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založení a posílení funkceschopnosti prvků územního systému ekologické stability;</w:t>
            </w:r>
          </w:p>
          <w:p w14:paraId="779CAB6E"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trvalá vegetace bez hospodářského významu;</w:t>
            </w:r>
          </w:p>
          <w:p w14:paraId="506989B4"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plochy krajinné zeleně;</w:t>
            </w:r>
          </w:p>
          <w:p w14:paraId="7BD4AA36"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lesní půdní fond;</w:t>
            </w:r>
          </w:p>
          <w:p w14:paraId="2892C212"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vodní toky a plochy;</w:t>
            </w:r>
          </w:p>
          <w:p w14:paraId="212BE81C"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plochy pro realizaci protipovodňových opatření;</w:t>
            </w:r>
          </w:p>
          <w:p w14:paraId="2C743D29"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opatření proti sesuvům;</w:t>
            </w:r>
          </w:p>
          <w:p w14:paraId="025B1036"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izolační zeleň;</w:t>
            </w:r>
          </w:p>
          <w:p w14:paraId="7A899193" w14:textId="77777777" w:rsidR="00157B17" w:rsidRPr="00E141EF" w:rsidRDefault="00157B17" w:rsidP="00223FEB">
            <w:pPr>
              <w:pStyle w:val="Odstavecseseznamem"/>
              <w:widowControl/>
              <w:numPr>
                <w:ilvl w:val="0"/>
                <w:numId w:val="53"/>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stavby a zařízení pro účely rekreace a cestovního ruchu sloužící veřejnému užívání - turistické a cyklistické stezky, hipostezky, informační systémy a odpočívadla;</w:t>
            </w:r>
          </w:p>
          <w:p w14:paraId="0AA2A9D2" w14:textId="77777777" w:rsidR="00157B17" w:rsidRPr="00E141EF" w:rsidRDefault="00157B17" w:rsidP="00223FEB">
            <w:pPr>
              <w:pStyle w:val="Default"/>
              <w:numPr>
                <w:ilvl w:val="0"/>
                <w:numId w:val="53"/>
              </w:numPr>
              <w:suppressAutoHyphens w:val="0"/>
              <w:autoSpaceDN/>
              <w:ind w:left="567" w:hanging="425"/>
              <w:jc w:val="both"/>
              <w:textAlignment w:val="auto"/>
              <w:rPr>
                <w:kern w:val="0"/>
                <w:sz w:val="22"/>
                <w:szCs w:val="22"/>
              </w:rPr>
            </w:pPr>
            <w:r w:rsidRPr="00E141EF">
              <w:rPr>
                <w:kern w:val="0"/>
                <w:sz w:val="22"/>
                <w:szCs w:val="22"/>
              </w:rPr>
              <w:t>drobná krajinná architektura;</w:t>
            </w:r>
          </w:p>
          <w:p w14:paraId="1D59999C" w14:textId="77777777" w:rsidR="00157B17" w:rsidRPr="00E141EF" w:rsidRDefault="00157B17" w:rsidP="00223FEB">
            <w:pPr>
              <w:pStyle w:val="Odstavecseseznamem"/>
              <w:widowControl/>
              <w:numPr>
                <w:ilvl w:val="0"/>
                <w:numId w:val="53"/>
              </w:numPr>
              <w:suppressAutoHyphens w:val="0"/>
              <w:autoSpaceDN/>
              <w:spacing w:after="120" w:line="240" w:lineRule="auto"/>
              <w:ind w:left="567" w:hanging="425"/>
              <w:jc w:val="both"/>
              <w:textAlignment w:val="auto"/>
              <w:rPr>
                <w:rFonts w:cs="Times New Roman"/>
                <w:kern w:val="0"/>
              </w:rPr>
            </w:pPr>
            <w:r w:rsidRPr="00E141EF">
              <w:rPr>
                <w:rFonts w:ascii="Arial" w:hAnsi="Arial" w:cs="Arial"/>
                <w:bCs/>
                <w:kern w:val="0"/>
              </w:rPr>
              <w:t>komunikace pro účelovou dopravu.</w:t>
            </w:r>
          </w:p>
        </w:tc>
      </w:tr>
      <w:tr w:rsidR="00157B17" w14:paraId="3C3CED4D" w14:textId="77777777" w:rsidTr="00E141EF">
        <w:trPr>
          <w:trHeight w:val="1247"/>
        </w:trPr>
        <w:tc>
          <w:tcPr>
            <w:tcW w:w="9270" w:type="dxa"/>
          </w:tcPr>
          <w:p w14:paraId="2BB8B9DD"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bCs/>
                <w:color w:val="000000"/>
                <w:kern w:val="0"/>
              </w:rPr>
            </w:pPr>
            <w:r w:rsidRPr="00E141EF">
              <w:rPr>
                <w:rFonts w:ascii="Arial" w:hAnsi="Arial" w:cs="Arial"/>
                <w:b/>
                <w:bCs/>
                <w:color w:val="000000"/>
                <w:kern w:val="0"/>
              </w:rPr>
              <w:t>Podmíněně přípustné:</w:t>
            </w:r>
          </w:p>
          <w:p w14:paraId="68BF275A" w14:textId="77777777" w:rsidR="00157B17" w:rsidRPr="00E141EF" w:rsidRDefault="00157B17" w:rsidP="00223FEB">
            <w:pPr>
              <w:pStyle w:val="Odstavecseseznamem"/>
              <w:widowControl/>
              <w:numPr>
                <w:ilvl w:val="0"/>
                <w:numId w:val="81"/>
              </w:numPr>
              <w:suppressAutoHyphens w:val="0"/>
              <w:autoSpaceDN/>
              <w:spacing w:after="0" w:line="240" w:lineRule="auto"/>
              <w:ind w:left="567" w:hanging="425"/>
              <w:jc w:val="both"/>
              <w:textAlignment w:val="auto"/>
              <w:rPr>
                <w:rFonts w:cs="Times New Roman"/>
                <w:kern w:val="0"/>
              </w:rPr>
            </w:pPr>
            <w:r w:rsidRPr="00E141EF">
              <w:rPr>
                <w:rFonts w:ascii="Arial" w:hAnsi="Arial" w:cs="Arial"/>
                <w:color w:val="000000"/>
                <w:kern w:val="0"/>
              </w:rPr>
              <w:t xml:space="preserve">rozhledny (vyhlídkové věže) za prokázání, že jejich umístěním nedojde k narušení krajinného rázu a </w:t>
            </w:r>
            <w:r w:rsidRPr="00E141EF">
              <w:rPr>
                <w:rFonts w:ascii="Arial" w:hAnsi="Arial" w:cs="Arial"/>
                <w:kern w:val="0"/>
              </w:rPr>
              <w:t xml:space="preserve">kladného </w:t>
            </w:r>
            <w:r w:rsidRPr="00E141EF">
              <w:rPr>
                <w:rFonts w:ascii="Arial" w:hAnsi="Arial" w:cs="Arial"/>
                <w:color w:val="000000"/>
                <w:kern w:val="0"/>
              </w:rPr>
              <w:t xml:space="preserve">závazného stanoviska </w:t>
            </w:r>
            <w:r w:rsidRPr="00E141EF">
              <w:rPr>
                <w:rFonts w:ascii="Arial" w:hAnsi="Arial" w:cs="Arial"/>
                <w:kern w:val="0"/>
              </w:rPr>
              <w:t>Ministerstva obrany ČR;</w:t>
            </w:r>
          </w:p>
          <w:p w14:paraId="0855A042" w14:textId="77777777" w:rsidR="00157B17" w:rsidRPr="00E141EF" w:rsidRDefault="00157B17" w:rsidP="00223FEB">
            <w:pPr>
              <w:pStyle w:val="Odstavecseseznamem"/>
              <w:widowControl/>
              <w:numPr>
                <w:ilvl w:val="0"/>
                <w:numId w:val="5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color w:val="000000"/>
                <w:kern w:val="0"/>
              </w:rPr>
              <w:t xml:space="preserve">stavby pro dopravní a technickou infrastrukturu; </w:t>
            </w:r>
          </w:p>
          <w:p w14:paraId="57F1C16B" w14:textId="77777777" w:rsidR="00157B17" w:rsidRPr="00E141EF" w:rsidRDefault="00157B17" w:rsidP="00223FEB">
            <w:pPr>
              <w:pStyle w:val="Odstavecseseznamem"/>
              <w:widowControl/>
              <w:numPr>
                <w:ilvl w:val="0"/>
                <w:numId w:val="54"/>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stavby, zařízení a jiná opatření pro lesnictví;</w:t>
            </w:r>
          </w:p>
          <w:p w14:paraId="7095FD9C" w14:textId="77777777" w:rsidR="00157B17" w:rsidRPr="00E141EF" w:rsidRDefault="00157B17" w:rsidP="00223FEB">
            <w:pPr>
              <w:pStyle w:val="Odstavecseseznamem"/>
              <w:widowControl/>
              <w:numPr>
                <w:ilvl w:val="1"/>
                <w:numId w:val="86"/>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kern w:val="0"/>
              </w:rPr>
              <w:t>stavby, zařízení a jiná opatření pro vodní hospodářství, vodní plochy a toky;</w:t>
            </w:r>
          </w:p>
          <w:p w14:paraId="452F3E69" w14:textId="77777777" w:rsidR="00157B17" w:rsidRPr="00E141EF" w:rsidRDefault="00157B17" w:rsidP="00223FEB">
            <w:pPr>
              <w:pStyle w:val="Odstavecseseznamem"/>
              <w:widowControl/>
              <w:numPr>
                <w:ilvl w:val="1"/>
                <w:numId w:val="86"/>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ohradníky pro letní pastvu dobytka, oplocenky k zajištění nových výsadeb v rámci revitalizačních akcí (např. obnova a zřizování zeleně remízků, biokoridorů a biocenter);</w:t>
            </w:r>
          </w:p>
          <w:p w14:paraId="407A1BFC" w14:textId="77777777" w:rsidR="00157B17" w:rsidRPr="00E141EF" w:rsidRDefault="00157B17" w:rsidP="00223FEB">
            <w:pPr>
              <w:pStyle w:val="Odstavecseseznamem"/>
              <w:widowControl/>
              <w:numPr>
                <w:ilvl w:val="0"/>
                <w:numId w:val="86"/>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rekreační využití bez stavební činnosti;</w:t>
            </w:r>
          </w:p>
          <w:p w14:paraId="27906438" w14:textId="77777777" w:rsidR="00157B17" w:rsidRPr="00E141EF" w:rsidRDefault="00157B17" w:rsidP="00E141EF">
            <w:pPr>
              <w:pStyle w:val="Standard"/>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za prokázání splnění podmínky, že:</w:t>
            </w:r>
          </w:p>
          <w:p w14:paraId="696191BB" w14:textId="77777777" w:rsidR="00157B17" w:rsidRPr="00E141EF" w:rsidRDefault="00157B17" w:rsidP="00223FEB">
            <w:pPr>
              <w:pStyle w:val="Odstavecseseznamem"/>
              <w:widowControl/>
              <w:numPr>
                <w:ilvl w:val="0"/>
                <w:numId w:val="55"/>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nebude narušena ekologická funkce plochy;</w:t>
            </w:r>
          </w:p>
          <w:p w14:paraId="5F20A785" w14:textId="77777777" w:rsidR="00157B17" w:rsidRPr="00E141EF" w:rsidRDefault="00157B17" w:rsidP="00223FEB">
            <w:pPr>
              <w:pStyle w:val="Odstavecseseznamem"/>
              <w:widowControl/>
              <w:numPr>
                <w:ilvl w:val="0"/>
                <w:numId w:val="55"/>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nejsou v rozporu s ekologickou funkcí plochy;</w:t>
            </w:r>
          </w:p>
          <w:p w14:paraId="02C78B70" w14:textId="77777777" w:rsidR="00157B17" w:rsidRPr="00E141EF" w:rsidRDefault="00157B17" w:rsidP="00223FEB">
            <w:pPr>
              <w:pStyle w:val="Odstavecseseznamem"/>
              <w:widowControl/>
              <w:numPr>
                <w:ilvl w:val="0"/>
                <w:numId w:val="55"/>
              </w:numPr>
              <w:suppressAutoHyphens w:val="0"/>
              <w:autoSpaceDN/>
              <w:spacing w:after="120" w:line="240" w:lineRule="auto"/>
              <w:ind w:left="567" w:hanging="425"/>
              <w:jc w:val="both"/>
              <w:textAlignment w:val="auto"/>
              <w:rPr>
                <w:rFonts w:cs="Times New Roman"/>
                <w:kern w:val="0"/>
              </w:rPr>
            </w:pPr>
            <w:r w:rsidRPr="00E141EF">
              <w:rPr>
                <w:rFonts w:ascii="Arial" w:hAnsi="Arial" w:cs="Arial"/>
                <w:color w:val="000000"/>
                <w:kern w:val="0"/>
              </w:rPr>
              <w:t>je zachována průchodnost krajinou.</w:t>
            </w:r>
          </w:p>
        </w:tc>
      </w:tr>
      <w:tr w:rsidR="00157B17" w:rsidRPr="00B04121" w14:paraId="7FC1036D" w14:textId="77777777" w:rsidTr="00E141EF">
        <w:trPr>
          <w:trHeight w:val="1247"/>
        </w:trPr>
        <w:tc>
          <w:tcPr>
            <w:tcW w:w="9270" w:type="dxa"/>
          </w:tcPr>
          <w:p w14:paraId="086883DC"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Nepřípustné využití:</w:t>
            </w:r>
          </w:p>
          <w:p w14:paraId="2C975415" w14:textId="77777777" w:rsidR="00157B17" w:rsidRPr="00E141EF" w:rsidRDefault="00157B17" w:rsidP="00223FEB">
            <w:pPr>
              <w:pStyle w:val="Odstavecseseznamem"/>
              <w:widowControl/>
              <w:numPr>
                <w:ilvl w:val="0"/>
                <w:numId w:val="56"/>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činnosti, které jsou v rozporu se zájmy ochrany přírody a krajiny;</w:t>
            </w:r>
          </w:p>
          <w:p w14:paraId="44817635" w14:textId="77777777" w:rsidR="00157B17" w:rsidRPr="00E141EF" w:rsidRDefault="00157B17" w:rsidP="00223FEB">
            <w:pPr>
              <w:pStyle w:val="Standard"/>
              <w:numPr>
                <w:ilvl w:val="0"/>
                <w:numId w:val="56"/>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další stavby, včetně staveb pro zemědělství, lesnictví s výjimkou seníků;</w:t>
            </w:r>
          </w:p>
          <w:p w14:paraId="35A09B28" w14:textId="77777777" w:rsidR="00157B17" w:rsidRPr="00E141EF" w:rsidRDefault="00157B17" w:rsidP="00223FEB">
            <w:pPr>
              <w:pStyle w:val="Odstavecseseznamem"/>
              <w:widowControl/>
              <w:numPr>
                <w:ilvl w:val="0"/>
                <w:numId w:val="45"/>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rPr>
              <w:t>oplocování s výjimkou oplocování pastevních areálů a účelového oplocení lesních školek;</w:t>
            </w:r>
            <w:r w:rsidRPr="00E141EF">
              <w:rPr>
                <w:rFonts w:ascii="Arial" w:hAnsi="Arial" w:cs="Arial"/>
                <w:kern w:val="0"/>
                <w:lang w:eastAsia="en-US"/>
              </w:rPr>
              <w:t xml:space="preserve"> </w:t>
            </w:r>
          </w:p>
          <w:p w14:paraId="6D6D2771" w14:textId="77777777" w:rsidR="00157B17" w:rsidRPr="00E141EF" w:rsidRDefault="00157B17" w:rsidP="00223FEB">
            <w:pPr>
              <w:pStyle w:val="Odstavecseseznamem"/>
              <w:widowControl/>
              <w:numPr>
                <w:ilvl w:val="0"/>
                <w:numId w:val="45"/>
              </w:numPr>
              <w:suppressAutoHyphens w:val="0"/>
              <w:autoSpaceDE w:val="0"/>
              <w:autoSpaceDN/>
              <w:adjustRightInd w:val="0"/>
              <w:spacing w:after="0" w:line="240" w:lineRule="auto"/>
              <w:ind w:left="567" w:right="-45" w:hanging="425"/>
              <w:jc w:val="both"/>
              <w:textAlignment w:val="auto"/>
              <w:rPr>
                <w:rFonts w:ascii="Arial" w:hAnsi="Arial" w:cs="Arial"/>
                <w:kern w:val="0"/>
                <w:lang w:eastAsia="en-US"/>
              </w:rPr>
            </w:pPr>
            <w:r w:rsidRPr="00E141EF">
              <w:rPr>
                <w:rFonts w:ascii="Arial" w:hAnsi="Arial" w:cs="Arial"/>
                <w:kern w:val="0"/>
                <w:lang w:eastAsia="en-US"/>
              </w:rPr>
              <w:t xml:space="preserve">veškeré stavby, zařízení a činnosti nesouvisející s hlavním, přípustným nebo podmíněně přípustným využitím; </w:t>
            </w:r>
          </w:p>
          <w:p w14:paraId="0F8F190F" w14:textId="77777777" w:rsidR="00157B17" w:rsidRPr="00E141EF" w:rsidRDefault="00157B17" w:rsidP="00223FEB">
            <w:pPr>
              <w:pStyle w:val="Odstavecseseznamem"/>
              <w:widowControl/>
              <w:numPr>
                <w:ilvl w:val="0"/>
                <w:numId w:val="45"/>
              </w:numPr>
              <w:suppressAutoHyphens w:val="0"/>
              <w:autoSpaceDN/>
              <w:spacing w:after="120" w:line="240" w:lineRule="auto"/>
              <w:ind w:left="567" w:right="-45" w:hanging="425"/>
              <w:jc w:val="both"/>
              <w:textAlignment w:val="auto"/>
              <w:rPr>
                <w:rFonts w:ascii="Arial" w:hAnsi="Arial" w:cs="Arial"/>
                <w:b/>
                <w:bCs/>
                <w:color w:val="000000"/>
                <w:kern w:val="0"/>
              </w:rPr>
            </w:pPr>
            <w:r w:rsidRPr="00E141EF">
              <w:rPr>
                <w:rFonts w:ascii="Arial" w:hAnsi="Arial" w:cs="Arial"/>
                <w:kern w:val="0"/>
                <w:lang w:eastAsia="en-US"/>
              </w:rPr>
              <w:t>veškeré stavby, zařízení a činnosti neslučitelné s hlavním využitím.</w:t>
            </w:r>
          </w:p>
        </w:tc>
      </w:tr>
      <w:tr w:rsidR="00157B17" w14:paraId="019D7ECF" w14:textId="77777777" w:rsidTr="00E141EF">
        <w:trPr>
          <w:trHeight w:val="737"/>
        </w:trPr>
        <w:tc>
          <w:tcPr>
            <w:tcW w:w="9270" w:type="dxa"/>
          </w:tcPr>
          <w:p w14:paraId="2AAD6888"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color w:val="000000"/>
                <w:kern w:val="0"/>
              </w:rPr>
            </w:pPr>
            <w:r w:rsidRPr="00E141EF">
              <w:rPr>
                <w:rFonts w:ascii="Arial" w:hAnsi="Arial" w:cs="Arial"/>
                <w:b/>
                <w:color w:val="000000"/>
                <w:kern w:val="0"/>
              </w:rPr>
              <w:t>Podmínky prostorového uspořádání:</w:t>
            </w:r>
          </w:p>
          <w:p w14:paraId="598FEDAA" w14:textId="77777777" w:rsidR="00157B17" w:rsidRPr="00E141EF" w:rsidRDefault="00157B17" w:rsidP="00223FEB">
            <w:pPr>
              <w:pStyle w:val="Odstavecseseznamem"/>
              <w:widowControl/>
              <w:numPr>
                <w:ilvl w:val="0"/>
                <w:numId w:val="59"/>
              </w:numPr>
              <w:suppressAutoHyphens w:val="0"/>
              <w:autoSpaceDN/>
              <w:spacing w:after="120" w:line="240" w:lineRule="auto"/>
              <w:ind w:left="567" w:hanging="425"/>
              <w:jc w:val="both"/>
              <w:textAlignment w:val="auto"/>
              <w:rPr>
                <w:rFonts w:cs="Times New Roman"/>
                <w:kern w:val="0"/>
              </w:rPr>
            </w:pPr>
            <w:r w:rsidRPr="00E141EF">
              <w:rPr>
                <w:rFonts w:ascii="Arial" w:hAnsi="Arial" w:cs="Arial"/>
                <w:color w:val="000000"/>
                <w:kern w:val="0"/>
              </w:rPr>
              <w:t>nestanovují se.</w:t>
            </w:r>
          </w:p>
        </w:tc>
      </w:tr>
    </w:tbl>
    <w:p w14:paraId="12167BD5" w14:textId="77777777" w:rsidR="00157B17" w:rsidRDefault="00157B17" w:rsidP="00535B0F">
      <w:pPr>
        <w:widowControl/>
        <w:suppressAutoHyphens w:val="0"/>
        <w:autoSpaceDN/>
        <w:textAlignment w:val="auto"/>
      </w:pPr>
      <w:r>
        <w:br w:type="page"/>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157B17" w:rsidRPr="00C05773" w14:paraId="2AA30F5D" w14:textId="77777777" w:rsidTr="00E141EF">
        <w:trPr>
          <w:trHeight w:val="510"/>
        </w:trPr>
        <w:tc>
          <w:tcPr>
            <w:tcW w:w="9270" w:type="dxa"/>
            <w:shd w:val="clear" w:color="auto" w:fill="BFBFBF"/>
            <w:vAlign w:val="center"/>
          </w:tcPr>
          <w:p w14:paraId="03994970" w14:textId="77777777" w:rsidR="00157B17" w:rsidRPr="00E141EF" w:rsidRDefault="00157B17" w:rsidP="00E141EF">
            <w:pPr>
              <w:widowControl/>
              <w:suppressAutoHyphens w:val="0"/>
              <w:autoSpaceDN/>
              <w:spacing w:after="0" w:line="240" w:lineRule="auto"/>
              <w:textAlignment w:val="auto"/>
              <w:rPr>
                <w:rFonts w:cs="Times New Roman"/>
                <w:b/>
                <w:kern w:val="0"/>
                <w:sz w:val="28"/>
                <w:szCs w:val="28"/>
              </w:rPr>
            </w:pPr>
            <w:r w:rsidRPr="00E141EF">
              <w:rPr>
                <w:rFonts w:ascii="Arial" w:hAnsi="Arial" w:cs="Arial"/>
                <w:b/>
                <w:kern w:val="0"/>
                <w:sz w:val="28"/>
                <w:szCs w:val="28"/>
              </w:rPr>
              <w:t>NS– PLOCHY SMÍŠENÉ NEZASTAVITELNÉHO ÚZEMÍ</w:t>
            </w:r>
          </w:p>
        </w:tc>
      </w:tr>
      <w:tr w:rsidR="00157B17" w14:paraId="4E809C9A" w14:textId="77777777" w:rsidTr="00E141EF">
        <w:trPr>
          <w:trHeight w:val="973"/>
        </w:trPr>
        <w:tc>
          <w:tcPr>
            <w:tcW w:w="9270" w:type="dxa"/>
          </w:tcPr>
          <w:p w14:paraId="4C91316C"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Hlavní využití:</w:t>
            </w:r>
          </w:p>
          <w:p w14:paraId="7921DB21" w14:textId="77777777" w:rsidR="00157B17" w:rsidRPr="00E141EF" w:rsidRDefault="00157B17" w:rsidP="00223FEB">
            <w:pPr>
              <w:pStyle w:val="Odstavecseseznamem"/>
              <w:widowControl/>
              <w:numPr>
                <w:ilvl w:val="0"/>
                <w:numId w:val="79"/>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nezastavěné území bez převažujícího způsobu využití, kde nelze jednoznačně oddělit plochy,</w:t>
            </w:r>
          </w:p>
          <w:p w14:paraId="22E06FE2" w14:textId="77777777" w:rsidR="00157B17" w:rsidRPr="00E141EF" w:rsidRDefault="00157B17" w:rsidP="00223FEB">
            <w:pPr>
              <w:pStyle w:val="Odstavecseseznamem"/>
              <w:widowControl/>
              <w:numPr>
                <w:ilvl w:val="0"/>
                <w:numId w:val="79"/>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zemědělská produkce na zemědělském půdním fondu, s preferencí extenzivní produkce, nevyžadující zornění (louky, pastviny),</w:t>
            </w:r>
          </w:p>
          <w:p w14:paraId="1731045A" w14:textId="77777777" w:rsidR="00157B17" w:rsidRPr="00E141EF" w:rsidRDefault="00157B17" w:rsidP="00223FEB">
            <w:pPr>
              <w:pStyle w:val="Odstavecseseznamem"/>
              <w:widowControl/>
              <w:numPr>
                <w:ilvl w:val="0"/>
                <w:numId w:val="79"/>
              </w:numPr>
              <w:suppressAutoHyphens w:val="0"/>
              <w:autoSpaceDN/>
              <w:spacing w:after="120" w:line="240" w:lineRule="auto"/>
              <w:ind w:left="567" w:hanging="425"/>
              <w:jc w:val="both"/>
              <w:textAlignment w:val="auto"/>
              <w:rPr>
                <w:rFonts w:cs="Times New Roman"/>
                <w:kern w:val="0"/>
              </w:rPr>
            </w:pPr>
            <w:r w:rsidRPr="00E141EF">
              <w:rPr>
                <w:rFonts w:ascii="Arial" w:hAnsi="Arial" w:cs="Arial"/>
                <w:color w:val="000000"/>
                <w:kern w:val="0"/>
              </w:rPr>
              <w:t>prvky a plochy významné krajinné zeleně (meze, aleje), významné krajinné prvky.</w:t>
            </w:r>
          </w:p>
        </w:tc>
      </w:tr>
      <w:tr w:rsidR="00157B17" w14:paraId="16CD4DE9" w14:textId="77777777" w:rsidTr="00E141EF">
        <w:trPr>
          <w:trHeight w:val="2211"/>
        </w:trPr>
        <w:tc>
          <w:tcPr>
            <w:tcW w:w="9270" w:type="dxa"/>
          </w:tcPr>
          <w:p w14:paraId="3704AAB8"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Přípustné využití:</w:t>
            </w:r>
          </w:p>
          <w:p w14:paraId="49162877" w14:textId="77777777" w:rsidR="00157B17" w:rsidRPr="00E141EF" w:rsidRDefault="00157B17" w:rsidP="00223FEB">
            <w:pPr>
              <w:pStyle w:val="Odstavecseseznamem"/>
              <w:widowControl/>
              <w:numPr>
                <w:ilvl w:val="0"/>
                <w:numId w:val="8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pozemky zemědělského půdního fondu,</w:t>
            </w:r>
          </w:p>
          <w:p w14:paraId="721B2BFA" w14:textId="77777777" w:rsidR="00157B17" w:rsidRPr="00E141EF" w:rsidRDefault="00157B17" w:rsidP="00223FEB">
            <w:pPr>
              <w:pStyle w:val="Odstavecseseznamem"/>
              <w:widowControl/>
              <w:numPr>
                <w:ilvl w:val="0"/>
                <w:numId w:val="8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pozemky vodních ploch a koryt vodních toků a mokřadů bez rozlišení převažujícího způsobu využití,</w:t>
            </w:r>
          </w:p>
          <w:p w14:paraId="1773125B" w14:textId="77777777" w:rsidR="00157B17" w:rsidRPr="00E141EF" w:rsidRDefault="00157B17" w:rsidP="00223FEB">
            <w:pPr>
              <w:pStyle w:val="Odstavecseseznamem"/>
              <w:widowControl/>
              <w:numPr>
                <w:ilvl w:val="0"/>
                <w:numId w:val="8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pozemky přirozených a přírodě blízkých ekosystémů,</w:t>
            </w:r>
          </w:p>
          <w:p w14:paraId="3493DC57" w14:textId="77777777" w:rsidR="00157B17" w:rsidRPr="00E141EF" w:rsidRDefault="00157B17" w:rsidP="00223FEB">
            <w:pPr>
              <w:pStyle w:val="Odstavecseseznamem"/>
              <w:widowControl/>
              <w:numPr>
                <w:ilvl w:val="0"/>
                <w:numId w:val="80"/>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prvky územního systému ekologické stability, včetně staveb s ním souvisejících,</w:t>
            </w:r>
          </w:p>
          <w:p w14:paraId="2778C0AF" w14:textId="77777777" w:rsidR="00157B17" w:rsidRPr="00E141EF" w:rsidRDefault="00157B17" w:rsidP="00223FEB">
            <w:pPr>
              <w:pStyle w:val="Standard"/>
              <w:numPr>
                <w:ilvl w:val="0"/>
                <w:numId w:val="80"/>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stavby a zařízení pro pastevectví,</w:t>
            </w:r>
          </w:p>
          <w:p w14:paraId="5E84D390" w14:textId="77777777" w:rsidR="00157B17" w:rsidRPr="00E141EF" w:rsidRDefault="00157B17" w:rsidP="00223FEB">
            <w:pPr>
              <w:pStyle w:val="Odstavecseseznamem"/>
              <w:widowControl/>
              <w:numPr>
                <w:ilvl w:val="0"/>
                <w:numId w:val="8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dopravní a technická infrastruktura,</w:t>
            </w:r>
          </w:p>
          <w:p w14:paraId="28B51AEC" w14:textId="77777777" w:rsidR="00157B17" w:rsidRPr="00E141EF" w:rsidRDefault="00157B17" w:rsidP="00223FEB">
            <w:pPr>
              <w:pStyle w:val="Odstavecseseznamem"/>
              <w:widowControl/>
              <w:numPr>
                <w:ilvl w:val="0"/>
                <w:numId w:val="80"/>
              </w:numPr>
              <w:suppressAutoHyphens w:val="0"/>
              <w:autoSpaceDN/>
              <w:spacing w:after="0" w:line="240" w:lineRule="auto"/>
              <w:ind w:left="567" w:hanging="425"/>
              <w:jc w:val="both"/>
              <w:textAlignment w:val="auto"/>
              <w:rPr>
                <w:rFonts w:ascii="Arial" w:hAnsi="Arial" w:cs="Arial"/>
                <w:bCs/>
                <w:kern w:val="0"/>
              </w:rPr>
            </w:pPr>
            <w:r w:rsidRPr="00E141EF">
              <w:rPr>
                <w:rFonts w:ascii="Arial" w:hAnsi="Arial" w:cs="Arial"/>
                <w:bCs/>
                <w:kern w:val="0"/>
              </w:rPr>
              <w:t>stavby a zařízení pro účely rekreace a cestovního ruchu sloužící veřejnému užívání - turistické a cyklistické stezky, hipostezky, informační systémy a odpočívadla;</w:t>
            </w:r>
          </w:p>
          <w:p w14:paraId="46D6A0E2" w14:textId="77777777" w:rsidR="00157B17" w:rsidRPr="00E141EF" w:rsidRDefault="00157B17" w:rsidP="00223FEB">
            <w:pPr>
              <w:pStyle w:val="Odstavecseseznamem"/>
              <w:widowControl/>
              <w:numPr>
                <w:ilvl w:val="0"/>
                <w:numId w:val="80"/>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drobná krajinná architektura,</w:t>
            </w:r>
          </w:p>
          <w:p w14:paraId="32E6CD14" w14:textId="77777777" w:rsidR="00157B17" w:rsidRPr="00E141EF" w:rsidRDefault="00157B17" w:rsidP="00223FEB">
            <w:pPr>
              <w:pStyle w:val="Standard"/>
              <w:numPr>
                <w:ilvl w:val="0"/>
                <w:numId w:val="80"/>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ochranná a izolační zeleň;</w:t>
            </w:r>
          </w:p>
          <w:p w14:paraId="5B563CF9" w14:textId="77777777" w:rsidR="00157B17" w:rsidRPr="00E141EF" w:rsidRDefault="00157B17" w:rsidP="00223FEB">
            <w:pPr>
              <w:pStyle w:val="Standard"/>
              <w:numPr>
                <w:ilvl w:val="0"/>
                <w:numId w:val="80"/>
              </w:numPr>
              <w:suppressAutoHyphens w:val="0"/>
              <w:autoSpaceDN/>
              <w:spacing w:after="0" w:line="240" w:lineRule="auto"/>
              <w:ind w:left="567" w:hanging="425"/>
              <w:textAlignment w:val="auto"/>
              <w:rPr>
                <w:rFonts w:ascii="Arial" w:hAnsi="Arial" w:cs="Arial"/>
                <w:color w:val="000000"/>
                <w:kern w:val="0"/>
              </w:rPr>
            </w:pPr>
            <w:r w:rsidRPr="00E141EF">
              <w:rPr>
                <w:rFonts w:ascii="Arial" w:hAnsi="Arial" w:cs="Arial"/>
                <w:color w:val="000000"/>
                <w:kern w:val="0"/>
              </w:rPr>
              <w:t>protierozní opatření;</w:t>
            </w:r>
          </w:p>
          <w:p w14:paraId="166E0BF4" w14:textId="77777777" w:rsidR="00157B17" w:rsidRPr="00E141EF" w:rsidRDefault="00157B17" w:rsidP="00223FEB">
            <w:pPr>
              <w:pStyle w:val="Odstavecseseznamem"/>
              <w:widowControl/>
              <w:numPr>
                <w:ilvl w:val="0"/>
                <w:numId w:val="80"/>
              </w:numPr>
              <w:suppressAutoHyphens w:val="0"/>
              <w:autoSpaceDN/>
              <w:spacing w:after="120" w:line="240" w:lineRule="auto"/>
              <w:ind w:left="567" w:hanging="425"/>
              <w:jc w:val="both"/>
              <w:textAlignment w:val="auto"/>
              <w:rPr>
                <w:rFonts w:cs="Times New Roman"/>
                <w:kern w:val="0"/>
              </w:rPr>
            </w:pPr>
            <w:r w:rsidRPr="00E141EF">
              <w:rPr>
                <w:rFonts w:ascii="Arial" w:hAnsi="Arial" w:cs="Arial"/>
                <w:kern w:val="0"/>
              </w:rPr>
              <w:t>protipovodňových opatření v krajině např. suchý poldr.</w:t>
            </w:r>
          </w:p>
        </w:tc>
      </w:tr>
      <w:tr w:rsidR="00157B17" w14:paraId="2C96C24F" w14:textId="77777777" w:rsidTr="00E141EF">
        <w:trPr>
          <w:trHeight w:val="1247"/>
        </w:trPr>
        <w:tc>
          <w:tcPr>
            <w:tcW w:w="9270" w:type="dxa"/>
          </w:tcPr>
          <w:p w14:paraId="5D3294F2"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Podmínečně přípustné využití:</w:t>
            </w:r>
          </w:p>
          <w:p w14:paraId="7888F5AE" w14:textId="77777777" w:rsidR="00157B17" w:rsidRPr="00E141EF" w:rsidRDefault="00157B17" w:rsidP="00223FEB">
            <w:pPr>
              <w:pStyle w:val="Odstavecseseznamem"/>
              <w:widowControl/>
              <w:numPr>
                <w:ilvl w:val="0"/>
                <w:numId w:val="81"/>
              </w:numPr>
              <w:suppressAutoHyphens w:val="0"/>
              <w:autoSpaceDN/>
              <w:spacing w:after="0" w:line="240" w:lineRule="auto"/>
              <w:ind w:left="567" w:hanging="425"/>
              <w:jc w:val="both"/>
              <w:textAlignment w:val="auto"/>
              <w:rPr>
                <w:rFonts w:ascii="Arial" w:hAnsi="Arial" w:cs="Arial"/>
                <w:kern w:val="0"/>
              </w:rPr>
            </w:pPr>
            <w:r w:rsidRPr="00E141EF">
              <w:rPr>
                <w:rFonts w:ascii="Arial" w:hAnsi="Arial" w:cs="Arial"/>
                <w:kern w:val="0"/>
              </w:rPr>
              <w:t>oplocení stávajících sadů a zahrad v návaznosti na zastavěné území, pokud nenaruší prostupnost krajiny;</w:t>
            </w:r>
          </w:p>
          <w:p w14:paraId="39461863" w14:textId="77777777" w:rsidR="00157B17" w:rsidRPr="00E141EF" w:rsidRDefault="00157B17" w:rsidP="00223FEB">
            <w:pPr>
              <w:pStyle w:val="Odstavecseseznamem"/>
              <w:widowControl/>
              <w:numPr>
                <w:ilvl w:val="0"/>
                <w:numId w:val="81"/>
              </w:numPr>
              <w:suppressAutoHyphens w:val="0"/>
              <w:autoSpaceDN/>
              <w:spacing w:after="0" w:line="240" w:lineRule="auto"/>
              <w:ind w:left="567" w:hanging="425"/>
              <w:jc w:val="both"/>
              <w:textAlignment w:val="auto"/>
              <w:rPr>
                <w:rFonts w:cs="Times New Roman"/>
                <w:kern w:val="0"/>
              </w:rPr>
            </w:pPr>
            <w:r w:rsidRPr="00E141EF">
              <w:rPr>
                <w:rFonts w:ascii="Arial" w:hAnsi="Arial" w:cs="Arial"/>
                <w:color w:val="000000"/>
                <w:kern w:val="0"/>
              </w:rPr>
              <w:t xml:space="preserve">ohradníky pro letní pastvu dobytka, oplocenky k zajištění nových výsadeb v rámci revitalizačních akcí (např. obnova a zřizování zeleně remízků, biokoridorů a biocenter), </w:t>
            </w:r>
            <w:r w:rsidRPr="00E141EF">
              <w:rPr>
                <w:rFonts w:ascii="Arial" w:hAnsi="Arial" w:cs="Arial"/>
                <w:kern w:val="0"/>
              </w:rPr>
              <w:t xml:space="preserve">za prokázání podmínky, že </w:t>
            </w:r>
            <w:r w:rsidRPr="00E141EF">
              <w:rPr>
                <w:rFonts w:ascii="Arial" w:hAnsi="Arial" w:cs="Arial"/>
                <w:color w:val="000000"/>
                <w:kern w:val="0"/>
              </w:rPr>
              <w:t>je zachována průchodnost krajinou;</w:t>
            </w:r>
          </w:p>
          <w:p w14:paraId="51225153" w14:textId="77777777" w:rsidR="00157B17" w:rsidRPr="00E141EF" w:rsidRDefault="00157B17" w:rsidP="00223FEB">
            <w:pPr>
              <w:pStyle w:val="Odstavecseseznamem"/>
              <w:widowControl/>
              <w:numPr>
                <w:ilvl w:val="0"/>
                <w:numId w:val="81"/>
              </w:numPr>
              <w:suppressAutoHyphens w:val="0"/>
              <w:autoSpaceDN/>
              <w:spacing w:after="120" w:line="240" w:lineRule="auto"/>
              <w:ind w:left="567" w:hanging="425"/>
              <w:jc w:val="both"/>
              <w:textAlignment w:val="auto"/>
              <w:rPr>
                <w:rFonts w:cs="Times New Roman"/>
                <w:kern w:val="0"/>
              </w:rPr>
            </w:pPr>
            <w:r w:rsidRPr="00E141EF">
              <w:rPr>
                <w:rFonts w:ascii="Arial" w:hAnsi="Arial" w:cs="Arial"/>
                <w:color w:val="000000"/>
                <w:kern w:val="0"/>
              </w:rPr>
              <w:t xml:space="preserve">rozhledny (vyhlídkové věže) za prokázání, že jejich umístěním nedojde k narušení krajinného rázu a </w:t>
            </w:r>
            <w:r w:rsidRPr="00E141EF">
              <w:rPr>
                <w:rFonts w:ascii="Arial" w:hAnsi="Arial" w:cs="Arial"/>
                <w:kern w:val="0"/>
              </w:rPr>
              <w:t xml:space="preserve">kladného </w:t>
            </w:r>
            <w:r w:rsidRPr="00E141EF">
              <w:rPr>
                <w:rFonts w:ascii="Arial" w:hAnsi="Arial" w:cs="Arial"/>
                <w:color w:val="000000"/>
                <w:kern w:val="0"/>
              </w:rPr>
              <w:t xml:space="preserve">závazného stanoviska </w:t>
            </w:r>
            <w:r w:rsidRPr="00E141EF">
              <w:rPr>
                <w:rFonts w:ascii="Arial" w:hAnsi="Arial" w:cs="Arial"/>
                <w:kern w:val="0"/>
              </w:rPr>
              <w:t>Ministerstva obrany ČR</w:t>
            </w:r>
            <w:r w:rsidRPr="00E141EF">
              <w:rPr>
                <w:rFonts w:ascii="Arial" w:hAnsi="Arial" w:cs="Arial"/>
                <w:color w:val="000000"/>
                <w:kern w:val="0"/>
              </w:rPr>
              <w:t>.</w:t>
            </w:r>
          </w:p>
        </w:tc>
      </w:tr>
      <w:tr w:rsidR="00157B17" w:rsidRPr="00B04121" w14:paraId="429EEEC9" w14:textId="77777777" w:rsidTr="00E141EF">
        <w:trPr>
          <w:trHeight w:val="1247"/>
        </w:trPr>
        <w:tc>
          <w:tcPr>
            <w:tcW w:w="9270" w:type="dxa"/>
          </w:tcPr>
          <w:p w14:paraId="2EA90C6B" w14:textId="77777777" w:rsidR="00157B17" w:rsidRPr="00E141EF" w:rsidRDefault="00157B17" w:rsidP="00E141EF">
            <w:pPr>
              <w:pStyle w:val="Standard"/>
              <w:suppressAutoHyphens w:val="0"/>
              <w:autoSpaceDN/>
              <w:spacing w:after="0" w:line="240" w:lineRule="auto"/>
              <w:jc w:val="both"/>
              <w:textAlignment w:val="auto"/>
              <w:rPr>
                <w:rFonts w:ascii="Arial" w:hAnsi="Arial" w:cs="Arial"/>
                <w:b/>
                <w:kern w:val="0"/>
              </w:rPr>
            </w:pPr>
            <w:r w:rsidRPr="00E141EF">
              <w:rPr>
                <w:rFonts w:ascii="Arial" w:hAnsi="Arial" w:cs="Arial"/>
                <w:b/>
                <w:kern w:val="0"/>
              </w:rPr>
              <w:t>Nepřípustné využití:</w:t>
            </w:r>
          </w:p>
          <w:p w14:paraId="264E35CC" w14:textId="77777777" w:rsidR="00157B17" w:rsidRPr="00E141EF" w:rsidRDefault="00157B17" w:rsidP="00223FEB">
            <w:pPr>
              <w:pStyle w:val="Odstavecseseznamem"/>
              <w:widowControl/>
              <w:numPr>
                <w:ilvl w:val="0"/>
                <w:numId w:val="82"/>
              </w:numPr>
              <w:suppressAutoHyphens w:val="0"/>
              <w:autoSpaceDN/>
              <w:spacing w:after="120" w:line="240" w:lineRule="auto"/>
              <w:ind w:left="567" w:hanging="425"/>
              <w:jc w:val="both"/>
              <w:textAlignment w:val="auto"/>
              <w:rPr>
                <w:rFonts w:ascii="Arial" w:hAnsi="Arial" w:cs="Arial"/>
                <w:color w:val="000000"/>
                <w:kern w:val="0"/>
              </w:rPr>
            </w:pPr>
            <w:r w:rsidRPr="00E141EF">
              <w:rPr>
                <w:rFonts w:ascii="Arial" w:hAnsi="Arial" w:cs="Arial"/>
                <w:color w:val="000000"/>
                <w:kern w:val="0"/>
              </w:rPr>
              <w:t>činnosti, které jsou v rozporu s trvale udržitelným způsobem obhospodařování krajiny.</w:t>
            </w:r>
          </w:p>
          <w:p w14:paraId="21728D2E" w14:textId="77777777" w:rsidR="00157B17" w:rsidRPr="00E141EF" w:rsidRDefault="00157B17" w:rsidP="00E141EF">
            <w:pPr>
              <w:pStyle w:val="Odstavecseseznamem"/>
              <w:widowControl/>
              <w:suppressAutoHyphens w:val="0"/>
              <w:autoSpaceDN/>
              <w:spacing w:after="120" w:line="240" w:lineRule="auto"/>
              <w:ind w:right="-45"/>
              <w:jc w:val="both"/>
              <w:textAlignment w:val="auto"/>
              <w:rPr>
                <w:rFonts w:ascii="Arial" w:hAnsi="Arial" w:cs="Arial"/>
                <w:b/>
                <w:bCs/>
                <w:color w:val="000000"/>
                <w:kern w:val="0"/>
              </w:rPr>
            </w:pPr>
          </w:p>
        </w:tc>
      </w:tr>
      <w:tr w:rsidR="00157B17" w14:paraId="406C1AA3" w14:textId="77777777" w:rsidTr="00E141EF">
        <w:trPr>
          <w:trHeight w:val="737"/>
        </w:trPr>
        <w:tc>
          <w:tcPr>
            <w:tcW w:w="9270" w:type="dxa"/>
          </w:tcPr>
          <w:p w14:paraId="663B5D06" w14:textId="77777777" w:rsidR="00157B17" w:rsidRPr="00E141EF" w:rsidRDefault="00157B17" w:rsidP="00E141EF">
            <w:pPr>
              <w:pStyle w:val="Standard"/>
              <w:suppressAutoHyphens w:val="0"/>
              <w:autoSpaceDN/>
              <w:spacing w:after="0" w:line="240" w:lineRule="auto"/>
              <w:jc w:val="both"/>
              <w:textAlignment w:val="auto"/>
              <w:rPr>
                <w:rFonts w:cs="Times New Roman"/>
                <w:kern w:val="0"/>
              </w:rPr>
            </w:pPr>
            <w:r w:rsidRPr="00E141EF">
              <w:rPr>
                <w:rFonts w:ascii="Arial" w:hAnsi="Arial" w:cs="Arial"/>
                <w:b/>
                <w:kern w:val="0"/>
              </w:rPr>
              <w:t>Podmínky prostorového uspořádání</w:t>
            </w:r>
            <w:r w:rsidRPr="00E141EF">
              <w:rPr>
                <w:rFonts w:ascii="Arial" w:hAnsi="Arial" w:cs="Arial"/>
                <w:kern w:val="0"/>
              </w:rPr>
              <w:t>:</w:t>
            </w:r>
          </w:p>
          <w:p w14:paraId="0E6C9E60" w14:textId="77777777" w:rsidR="00157B17" w:rsidRPr="00E141EF" w:rsidRDefault="00157B17" w:rsidP="00223FEB">
            <w:pPr>
              <w:pStyle w:val="Standard"/>
              <w:numPr>
                <w:ilvl w:val="0"/>
                <w:numId w:val="83"/>
              </w:numPr>
              <w:suppressAutoHyphens w:val="0"/>
              <w:autoSpaceDN/>
              <w:spacing w:after="0" w:line="240" w:lineRule="auto"/>
              <w:ind w:left="567" w:hanging="425"/>
              <w:jc w:val="both"/>
              <w:textAlignment w:val="auto"/>
              <w:rPr>
                <w:rFonts w:ascii="Arial" w:hAnsi="Arial" w:cs="Arial"/>
                <w:color w:val="000000"/>
                <w:kern w:val="0"/>
              </w:rPr>
            </w:pPr>
            <w:r w:rsidRPr="00E141EF">
              <w:rPr>
                <w:rFonts w:ascii="Arial" w:hAnsi="Arial" w:cs="Arial"/>
                <w:color w:val="000000"/>
                <w:kern w:val="0"/>
              </w:rPr>
              <w:t>maximální výška staveb pro pastevectví (seníků, přístřešků pro letní pastvu apod.) 3 m nad terénem,</w:t>
            </w:r>
          </w:p>
          <w:p w14:paraId="780491A1" w14:textId="77777777" w:rsidR="00157B17" w:rsidRPr="00E141EF" w:rsidRDefault="00157B17" w:rsidP="00223FEB">
            <w:pPr>
              <w:pStyle w:val="Odstavecseseznamem"/>
              <w:widowControl/>
              <w:numPr>
                <w:ilvl w:val="0"/>
                <w:numId w:val="83"/>
              </w:numPr>
              <w:suppressAutoHyphens w:val="0"/>
              <w:autoSpaceDN/>
              <w:spacing w:after="120" w:line="240" w:lineRule="auto"/>
              <w:ind w:left="567" w:hanging="425"/>
              <w:jc w:val="both"/>
              <w:textAlignment w:val="auto"/>
              <w:rPr>
                <w:rFonts w:ascii="Arial" w:hAnsi="Arial" w:cs="Arial"/>
                <w:kern w:val="0"/>
              </w:rPr>
            </w:pPr>
            <w:r w:rsidRPr="00E141EF">
              <w:rPr>
                <w:rFonts w:ascii="Arial" w:hAnsi="Arial" w:cs="Arial"/>
                <w:kern w:val="0"/>
              </w:rPr>
              <w:t>oplocování s výjimkou oplocování pastevních areálů a účelového oplocení lesních školek.</w:t>
            </w:r>
          </w:p>
          <w:p w14:paraId="6253B5A3" w14:textId="77777777" w:rsidR="00157B17" w:rsidRPr="00E141EF" w:rsidRDefault="00157B17" w:rsidP="00E141EF">
            <w:pPr>
              <w:pStyle w:val="Odstavecseseznamem"/>
              <w:widowControl/>
              <w:suppressAutoHyphens w:val="0"/>
              <w:autoSpaceDN/>
              <w:spacing w:after="120" w:line="240" w:lineRule="auto"/>
              <w:jc w:val="both"/>
              <w:textAlignment w:val="auto"/>
              <w:rPr>
                <w:rFonts w:cs="Times New Roman"/>
                <w:kern w:val="0"/>
              </w:rPr>
            </w:pPr>
          </w:p>
        </w:tc>
      </w:tr>
    </w:tbl>
    <w:p w14:paraId="0E46B2B0" w14:textId="77777777" w:rsidR="00157B17" w:rsidRDefault="00157B17" w:rsidP="00535B0F">
      <w:pPr>
        <w:widowControl/>
        <w:suppressAutoHyphens w:val="0"/>
        <w:autoSpaceDN/>
        <w:textAlignment w:val="auto"/>
      </w:pPr>
    </w:p>
    <w:p w14:paraId="4941CAC0" w14:textId="77777777" w:rsidR="00157B17" w:rsidRDefault="00157B17" w:rsidP="00535B0F">
      <w:pPr>
        <w:widowControl/>
        <w:suppressAutoHyphens w:val="0"/>
        <w:autoSpaceDN/>
        <w:textAlignment w:val="auto"/>
      </w:pPr>
    </w:p>
    <w:p w14:paraId="7C0C0628" w14:textId="77777777" w:rsidR="00157B17" w:rsidRDefault="00157B17" w:rsidP="00535B0F">
      <w:pPr>
        <w:widowControl/>
        <w:suppressAutoHyphens w:val="0"/>
        <w:autoSpaceDN/>
        <w:textAlignment w:val="auto"/>
      </w:pPr>
    </w:p>
    <w:p w14:paraId="745527A3" w14:textId="77777777" w:rsidR="00157B17" w:rsidRDefault="00157B17" w:rsidP="00535B0F">
      <w:pPr>
        <w:widowControl/>
        <w:suppressAutoHyphens w:val="0"/>
        <w:autoSpaceDN/>
        <w:textAlignment w:val="auto"/>
      </w:pPr>
    </w:p>
    <w:p w14:paraId="01DE82D8" w14:textId="77777777" w:rsidR="00157B17" w:rsidRPr="005668CE" w:rsidRDefault="00157B17" w:rsidP="00E75FCA">
      <w:pPr>
        <w:pStyle w:val="Standard"/>
        <w:spacing w:after="240" w:line="240" w:lineRule="auto"/>
        <w:rPr>
          <w:rFonts w:ascii="Arial" w:hAnsi="Arial" w:cs="Arial"/>
          <w:b/>
        </w:rPr>
      </w:pPr>
      <w:r w:rsidRPr="005668CE">
        <w:rPr>
          <w:rFonts w:ascii="Arial" w:hAnsi="Arial" w:cs="Arial"/>
          <w:b/>
        </w:rPr>
        <w:lastRenderedPageBreak/>
        <w:t>f.3)</w:t>
      </w:r>
      <w:r w:rsidRPr="005668CE">
        <w:rPr>
          <w:rFonts w:ascii="Arial" w:hAnsi="Arial" w:cs="Arial"/>
          <w:b/>
        </w:rPr>
        <w:tab/>
        <w:t>Stanovení podmínek ochrany krajinného rázu</w:t>
      </w:r>
    </w:p>
    <w:p w14:paraId="504E37DD" w14:textId="77777777" w:rsidR="00157B17" w:rsidRPr="003506E9" w:rsidRDefault="00157B17" w:rsidP="005C51F4">
      <w:pPr>
        <w:pStyle w:val="Standard"/>
        <w:spacing w:after="120" w:line="240" w:lineRule="auto"/>
        <w:jc w:val="both"/>
        <w:rPr>
          <w:rFonts w:ascii="Arial" w:hAnsi="Arial" w:cs="Arial"/>
        </w:rPr>
      </w:pPr>
      <w:r>
        <w:rPr>
          <w:rFonts w:ascii="Arial" w:hAnsi="Arial" w:cs="Arial"/>
        </w:rPr>
        <w:t>P</w:t>
      </w:r>
      <w:r w:rsidRPr="003506E9">
        <w:rPr>
          <w:rFonts w:ascii="Arial" w:hAnsi="Arial" w:cs="Arial"/>
        </w:rPr>
        <w:t>odmínky prostorového uspořádání</w:t>
      </w:r>
      <w:r>
        <w:rPr>
          <w:rFonts w:ascii="Arial" w:hAnsi="Arial" w:cs="Arial"/>
        </w:rPr>
        <w:t xml:space="preserve"> jsou stanoveny u </w:t>
      </w:r>
      <w:r w:rsidRPr="003506E9">
        <w:rPr>
          <w:rFonts w:ascii="Arial" w:hAnsi="Arial" w:cs="Arial"/>
        </w:rPr>
        <w:t xml:space="preserve">jednotlivých ploch </w:t>
      </w:r>
      <w:r>
        <w:rPr>
          <w:rFonts w:ascii="Arial" w:hAnsi="Arial" w:cs="Arial"/>
        </w:rPr>
        <w:t xml:space="preserve">funkčního využití tak, aby napomohly </w:t>
      </w:r>
      <w:r w:rsidRPr="003506E9">
        <w:rPr>
          <w:rFonts w:ascii="Arial" w:hAnsi="Arial" w:cs="Arial"/>
        </w:rPr>
        <w:t>k začlenění nové zástavby do zástavby stávajících sídel a do krajiny, aby nedošlo k narušení krajinného rázu</w:t>
      </w:r>
      <w:r>
        <w:rPr>
          <w:rFonts w:ascii="Arial" w:hAnsi="Arial" w:cs="Arial"/>
        </w:rPr>
        <w:t xml:space="preserve"> a zajistí:</w:t>
      </w:r>
    </w:p>
    <w:p w14:paraId="63C1F73F" w14:textId="77777777" w:rsidR="00157B17" w:rsidRPr="003506E9" w:rsidRDefault="00157B17" w:rsidP="00AC7AD9">
      <w:pPr>
        <w:pStyle w:val="Odstavecseseznamem"/>
        <w:widowControl/>
        <w:numPr>
          <w:ilvl w:val="0"/>
          <w:numId w:val="2"/>
        </w:numPr>
        <w:spacing w:after="0" w:line="240" w:lineRule="auto"/>
        <w:ind w:hanging="720"/>
        <w:rPr>
          <w:rFonts w:ascii="Arial" w:hAnsi="Arial" w:cs="Arial"/>
          <w:color w:val="000000"/>
        </w:rPr>
      </w:pPr>
      <w:r w:rsidRPr="003506E9">
        <w:rPr>
          <w:rFonts w:ascii="Arial" w:hAnsi="Arial" w:cs="Arial"/>
          <w:color w:val="000000"/>
        </w:rPr>
        <w:t>citlivé začlenění nové výstavby do okolní zástavby i do krajiny;</w:t>
      </w:r>
    </w:p>
    <w:p w14:paraId="23371430" w14:textId="77777777" w:rsidR="00157B17" w:rsidRPr="003506E9" w:rsidRDefault="00157B17" w:rsidP="00AC7AD9">
      <w:pPr>
        <w:pStyle w:val="Odstavecseseznamem"/>
        <w:widowControl/>
        <w:numPr>
          <w:ilvl w:val="0"/>
          <w:numId w:val="2"/>
        </w:numPr>
        <w:suppressAutoHyphens w:val="0"/>
        <w:autoSpaceDE w:val="0"/>
        <w:adjustRightInd w:val="0"/>
        <w:spacing w:after="0" w:line="240" w:lineRule="auto"/>
        <w:ind w:hanging="720"/>
        <w:textAlignment w:val="auto"/>
        <w:rPr>
          <w:rFonts w:ascii="Arial" w:hAnsi="Arial" w:cs="Arial"/>
          <w:kern w:val="0"/>
        </w:rPr>
      </w:pPr>
      <w:r w:rsidRPr="003506E9">
        <w:rPr>
          <w:rFonts w:ascii="Arial" w:hAnsi="Arial" w:cs="Arial"/>
          <w:kern w:val="0"/>
        </w:rPr>
        <w:t>ochran</w:t>
      </w:r>
      <w:r>
        <w:rPr>
          <w:rFonts w:ascii="Arial" w:hAnsi="Arial" w:cs="Arial"/>
          <w:kern w:val="0"/>
        </w:rPr>
        <w:t>u</w:t>
      </w:r>
      <w:r w:rsidRPr="003506E9">
        <w:rPr>
          <w:rFonts w:ascii="Arial" w:hAnsi="Arial" w:cs="Arial"/>
          <w:kern w:val="0"/>
        </w:rPr>
        <w:t xml:space="preserve"> stavebních dominant a přírodních dominant;</w:t>
      </w:r>
    </w:p>
    <w:p w14:paraId="130E4949" w14:textId="77777777" w:rsidR="00157B17" w:rsidRPr="003506E9" w:rsidRDefault="00157B17" w:rsidP="00AC7AD9">
      <w:pPr>
        <w:pStyle w:val="Odstavecseseznamem"/>
        <w:widowControl/>
        <w:numPr>
          <w:ilvl w:val="0"/>
          <w:numId w:val="2"/>
        </w:numPr>
        <w:suppressAutoHyphens w:val="0"/>
        <w:autoSpaceDE w:val="0"/>
        <w:adjustRightInd w:val="0"/>
        <w:spacing w:after="0" w:line="240" w:lineRule="auto"/>
        <w:ind w:hanging="720"/>
        <w:textAlignment w:val="auto"/>
        <w:rPr>
          <w:rFonts w:ascii="Arial" w:hAnsi="Arial" w:cs="Arial"/>
          <w:color w:val="000000"/>
        </w:rPr>
      </w:pPr>
      <w:r w:rsidRPr="003506E9">
        <w:rPr>
          <w:rFonts w:ascii="Arial" w:hAnsi="Arial" w:cs="Arial"/>
          <w:kern w:val="0"/>
        </w:rPr>
        <w:t xml:space="preserve">zachování měřítka a charakteru zástavby; </w:t>
      </w:r>
    </w:p>
    <w:p w14:paraId="261E32D0" w14:textId="77777777" w:rsidR="00157B17" w:rsidRPr="003506E9" w:rsidRDefault="00157B17" w:rsidP="00AC7AD9">
      <w:pPr>
        <w:pStyle w:val="Odstavecseseznamem"/>
        <w:numPr>
          <w:ilvl w:val="0"/>
          <w:numId w:val="2"/>
        </w:numPr>
        <w:spacing w:after="0" w:line="240" w:lineRule="auto"/>
        <w:ind w:hanging="720"/>
        <w:jc w:val="both"/>
        <w:rPr>
          <w:rFonts w:ascii="Arial" w:hAnsi="Arial" w:cs="Arial"/>
        </w:rPr>
      </w:pPr>
      <w:r w:rsidRPr="003506E9">
        <w:rPr>
          <w:rFonts w:ascii="Arial" w:hAnsi="Arial" w:cs="Arial"/>
        </w:rPr>
        <w:t xml:space="preserve">dodržení maximální výškové hladiny zástavby; </w:t>
      </w:r>
    </w:p>
    <w:p w14:paraId="6F901F5D" w14:textId="77777777" w:rsidR="00157B17" w:rsidRPr="003506E9" w:rsidRDefault="00157B17" w:rsidP="00AC7AD9">
      <w:pPr>
        <w:pStyle w:val="Odstavecseseznamem"/>
        <w:numPr>
          <w:ilvl w:val="0"/>
          <w:numId w:val="2"/>
        </w:numPr>
        <w:spacing w:after="0" w:line="240" w:lineRule="auto"/>
        <w:ind w:hanging="720"/>
        <w:jc w:val="both"/>
        <w:rPr>
          <w:rFonts w:ascii="Arial" w:hAnsi="Arial" w:cs="Arial"/>
        </w:rPr>
      </w:pPr>
      <w:r w:rsidRPr="003506E9">
        <w:rPr>
          <w:rFonts w:ascii="Arial" w:hAnsi="Arial" w:cs="Arial"/>
        </w:rPr>
        <w:t>dodržení procenta zastavění pozemku;</w:t>
      </w:r>
    </w:p>
    <w:p w14:paraId="07102FC5" w14:textId="77777777" w:rsidR="00157B17" w:rsidRDefault="00157B17" w:rsidP="00AC7AD9">
      <w:pPr>
        <w:pStyle w:val="Odstavecseseznamem"/>
        <w:numPr>
          <w:ilvl w:val="0"/>
          <w:numId w:val="2"/>
        </w:numPr>
        <w:spacing w:after="0" w:line="240" w:lineRule="auto"/>
        <w:ind w:hanging="720"/>
        <w:jc w:val="both"/>
        <w:rPr>
          <w:rFonts w:ascii="Arial" w:hAnsi="Arial" w:cs="Arial"/>
        </w:rPr>
      </w:pPr>
      <w:r w:rsidRPr="003506E9">
        <w:rPr>
          <w:rFonts w:ascii="Arial" w:hAnsi="Arial" w:cs="Arial"/>
        </w:rPr>
        <w:t>výsadb</w:t>
      </w:r>
      <w:r>
        <w:rPr>
          <w:rFonts w:ascii="Arial" w:hAnsi="Arial" w:cs="Arial"/>
        </w:rPr>
        <w:t>u</w:t>
      </w:r>
      <w:r w:rsidRPr="003506E9">
        <w:rPr>
          <w:rFonts w:ascii="Arial" w:hAnsi="Arial" w:cs="Arial"/>
        </w:rPr>
        <w:t xml:space="preserve"> pásu zeleně směrem do volné krajiny pro zajištění lepšího zapojení nové zástavby do krajiny;</w:t>
      </w:r>
    </w:p>
    <w:p w14:paraId="13054B25" w14:textId="77777777" w:rsidR="00157B17" w:rsidRPr="00A27242" w:rsidRDefault="00157B17" w:rsidP="00AC7AD9">
      <w:pPr>
        <w:pStyle w:val="Odstavecseseznamem"/>
        <w:numPr>
          <w:ilvl w:val="0"/>
          <w:numId w:val="2"/>
        </w:numPr>
        <w:spacing w:after="0" w:line="240" w:lineRule="auto"/>
        <w:ind w:hanging="720"/>
        <w:jc w:val="both"/>
        <w:rPr>
          <w:rFonts w:ascii="Arial" w:hAnsi="Arial" w:cs="Arial"/>
        </w:rPr>
      </w:pPr>
      <w:r w:rsidRPr="00A27242">
        <w:rPr>
          <w:rFonts w:ascii="Arial" w:hAnsi="Arial" w:cs="Arial"/>
        </w:rPr>
        <w:t>u výrobních areálů výsadb</w:t>
      </w:r>
      <w:r>
        <w:rPr>
          <w:rFonts w:ascii="Arial" w:hAnsi="Arial" w:cs="Arial"/>
        </w:rPr>
        <w:t>u</w:t>
      </w:r>
      <w:r w:rsidRPr="00A27242">
        <w:rPr>
          <w:rFonts w:ascii="Arial" w:hAnsi="Arial" w:cs="Arial"/>
        </w:rPr>
        <w:t xml:space="preserve"> zeleně i směrem k obytné a smíšené obytné zástavbě,</w:t>
      </w:r>
    </w:p>
    <w:p w14:paraId="4D209538" w14:textId="77777777" w:rsidR="00157B17" w:rsidRPr="003506E9" w:rsidRDefault="00157B17" w:rsidP="00AC7AD9">
      <w:pPr>
        <w:pStyle w:val="Odstavecseseznamem"/>
        <w:numPr>
          <w:ilvl w:val="0"/>
          <w:numId w:val="2"/>
        </w:numPr>
        <w:spacing w:after="120" w:line="240" w:lineRule="auto"/>
        <w:ind w:hanging="720"/>
        <w:jc w:val="both"/>
        <w:rPr>
          <w:rFonts w:ascii="Arial" w:hAnsi="Arial" w:cs="Arial"/>
        </w:rPr>
      </w:pPr>
      <w:r w:rsidRPr="003506E9">
        <w:rPr>
          <w:rFonts w:ascii="Arial" w:hAnsi="Arial" w:cs="Arial"/>
        </w:rPr>
        <w:t>obnov</w:t>
      </w:r>
      <w:r>
        <w:rPr>
          <w:rFonts w:ascii="Arial" w:hAnsi="Arial" w:cs="Arial"/>
        </w:rPr>
        <w:t>u</w:t>
      </w:r>
      <w:r w:rsidRPr="003506E9">
        <w:rPr>
          <w:rFonts w:ascii="Arial" w:hAnsi="Arial" w:cs="Arial"/>
        </w:rPr>
        <w:t xml:space="preserve"> výsadby liniové zeleně podél silnic a komunikací místního významu</w:t>
      </w:r>
      <w:r>
        <w:rPr>
          <w:rFonts w:ascii="Arial" w:hAnsi="Arial" w:cs="Arial"/>
        </w:rPr>
        <w:t>.</w:t>
      </w:r>
    </w:p>
    <w:p w14:paraId="760969D2" w14:textId="77777777" w:rsidR="00157B17" w:rsidRDefault="00157B17" w:rsidP="00182D37">
      <w:pPr>
        <w:pStyle w:val="Odstavecseseznamem"/>
        <w:spacing w:after="120" w:line="240" w:lineRule="auto"/>
        <w:jc w:val="both"/>
        <w:rPr>
          <w:rFonts w:ascii="Arial" w:hAnsi="Arial" w:cs="Arial"/>
        </w:rPr>
      </w:pPr>
    </w:p>
    <w:p w14:paraId="622D8D61" w14:textId="77777777" w:rsidR="00157B17" w:rsidRPr="005C51F4" w:rsidRDefault="00157B17" w:rsidP="003B4427">
      <w:pPr>
        <w:pStyle w:val="Standard"/>
        <w:spacing w:after="240" w:line="240" w:lineRule="auto"/>
        <w:ind w:left="709" w:hanging="709"/>
        <w:jc w:val="both"/>
        <w:rPr>
          <w:rFonts w:ascii="Arial" w:hAnsi="Arial" w:cs="Arial"/>
        </w:rPr>
      </w:pPr>
      <w:r w:rsidRPr="003506E9">
        <w:rPr>
          <w:rFonts w:ascii="Arial" w:hAnsi="Arial" w:cs="Arial"/>
          <w:b/>
        </w:rPr>
        <w:t>g)</w:t>
      </w:r>
      <w:r w:rsidRPr="005C51F4">
        <w:rPr>
          <w:rFonts w:ascii="Arial" w:hAnsi="Arial" w:cs="Arial"/>
          <w:b/>
        </w:rPr>
        <w:tab/>
        <w:t>Vymezení veřejně prospěšných staveb, veřejně prospěšných opatření, staveb a opatření k zajišťování obrany a bezpečnosti státu a ploch pro asanaci, pro které lze práva k pozemkům a stavbám vyvlastnit</w:t>
      </w:r>
    </w:p>
    <w:p w14:paraId="0895B841" w14:textId="77777777" w:rsidR="00157B17" w:rsidRPr="005668CE" w:rsidRDefault="00157B17" w:rsidP="003B4427">
      <w:pPr>
        <w:pStyle w:val="Standard"/>
        <w:spacing w:after="240" w:line="240" w:lineRule="auto"/>
        <w:rPr>
          <w:rFonts w:ascii="Arial" w:hAnsi="Arial" w:cs="Arial"/>
        </w:rPr>
      </w:pPr>
      <w:r w:rsidRPr="003506E9">
        <w:rPr>
          <w:rFonts w:ascii="Arial" w:hAnsi="Arial" w:cs="Arial"/>
          <w:b/>
        </w:rPr>
        <w:t>g.1)</w:t>
      </w:r>
      <w:r w:rsidRPr="005668CE">
        <w:rPr>
          <w:rFonts w:ascii="Arial" w:hAnsi="Arial" w:cs="Arial"/>
          <w:b/>
        </w:rPr>
        <w:tab/>
        <w:t>Veřejně prospěšné stavby, pro které lze vyvlastnit</w:t>
      </w:r>
    </w:p>
    <w:p w14:paraId="72CA4C4F" w14:textId="77777777" w:rsidR="00157B17" w:rsidRPr="003506E9" w:rsidRDefault="00157B17" w:rsidP="003B4427">
      <w:pPr>
        <w:pStyle w:val="Standard"/>
        <w:spacing w:after="240" w:line="240" w:lineRule="auto"/>
        <w:jc w:val="both"/>
        <w:rPr>
          <w:rFonts w:ascii="Arial" w:hAnsi="Arial" w:cs="Arial"/>
        </w:rPr>
      </w:pPr>
      <w:r w:rsidRPr="003506E9">
        <w:rPr>
          <w:rFonts w:ascii="Arial" w:hAnsi="Arial" w:cs="Arial"/>
        </w:rPr>
        <w:t xml:space="preserve">Územním plánem </w:t>
      </w:r>
      <w:r>
        <w:rPr>
          <w:rFonts w:ascii="Arial" w:hAnsi="Arial" w:cs="Arial"/>
        </w:rPr>
        <w:t>Soutice</w:t>
      </w:r>
      <w:r w:rsidRPr="003506E9">
        <w:rPr>
          <w:rFonts w:ascii="Arial" w:hAnsi="Arial" w:cs="Arial"/>
        </w:rPr>
        <w:t xml:space="preserve"> jsou vymezeny </w:t>
      </w:r>
      <w:r>
        <w:rPr>
          <w:rFonts w:ascii="Arial" w:hAnsi="Arial" w:cs="Arial"/>
        </w:rPr>
        <w:t xml:space="preserve">tyto </w:t>
      </w:r>
      <w:r w:rsidRPr="003506E9">
        <w:rPr>
          <w:rFonts w:ascii="Arial" w:hAnsi="Arial" w:cs="Arial"/>
        </w:rPr>
        <w:t xml:space="preserve">veřejně prospěšné stavby, pro které lze práva k pozemkům a stavbám vyvlastnit, vyznačeny jsou v </w:t>
      </w:r>
      <w:r w:rsidRPr="003506E9">
        <w:rPr>
          <w:rFonts w:ascii="Arial" w:hAnsi="Arial" w:cs="Arial"/>
          <w:color w:val="000000"/>
        </w:rPr>
        <w:t xml:space="preserve">grafické části dokumentace ve výkrese </w:t>
      </w:r>
      <w:r w:rsidRPr="003506E9">
        <w:rPr>
          <w:rFonts w:ascii="Arial" w:hAnsi="Arial" w:cs="Arial"/>
        </w:rPr>
        <w:t>03 Veřejně prospěšné stavby, opatření a asanace:</w:t>
      </w:r>
    </w:p>
    <w:p w14:paraId="55DE6377" w14:textId="77777777" w:rsidR="00157B17" w:rsidRPr="003506E9" w:rsidRDefault="00157B17">
      <w:pPr>
        <w:pStyle w:val="Standard"/>
        <w:spacing w:after="120" w:line="240" w:lineRule="auto"/>
        <w:rPr>
          <w:rFonts w:ascii="Arial" w:hAnsi="Arial" w:cs="Arial"/>
          <w:u w:val="single"/>
        </w:rPr>
      </w:pPr>
      <w:r w:rsidRPr="003506E9">
        <w:rPr>
          <w:rFonts w:ascii="Arial" w:hAnsi="Arial" w:cs="Arial"/>
          <w:u w:val="single"/>
        </w:rPr>
        <w:t>Dopravní infrastruktura:</w:t>
      </w:r>
    </w:p>
    <w:p w14:paraId="4F9AB44E" w14:textId="77777777" w:rsidR="00157B17" w:rsidRPr="00835876" w:rsidRDefault="00157B17" w:rsidP="00A62D6B">
      <w:pPr>
        <w:widowControl/>
        <w:suppressAutoHyphens w:val="0"/>
        <w:autoSpaceDE w:val="0"/>
        <w:adjustRightInd w:val="0"/>
        <w:spacing w:after="0" w:line="240" w:lineRule="auto"/>
        <w:ind w:left="425" w:hanging="425"/>
        <w:jc w:val="both"/>
        <w:textAlignment w:val="auto"/>
        <w:rPr>
          <w:rFonts w:ascii="Arial" w:hAnsi="Arial" w:cs="Arial"/>
        </w:rPr>
      </w:pPr>
      <w:r w:rsidRPr="00835876">
        <w:rPr>
          <w:rFonts w:ascii="Arial" w:hAnsi="Arial" w:cs="Arial"/>
          <w:b/>
        </w:rPr>
        <w:t>VD01</w:t>
      </w:r>
      <w:r w:rsidRPr="00835876">
        <w:rPr>
          <w:rFonts w:ascii="Arial" w:hAnsi="Arial" w:cs="Arial"/>
        </w:rPr>
        <w:tab/>
        <w:t xml:space="preserve">protihlukové opatření – dálnice D1 u Černýše;  </w:t>
      </w:r>
    </w:p>
    <w:p w14:paraId="7D03F9A3" w14:textId="77777777" w:rsidR="00157B17" w:rsidRPr="00835876" w:rsidRDefault="00157B17" w:rsidP="00A62D6B">
      <w:pPr>
        <w:widowControl/>
        <w:suppressAutoHyphens w:val="0"/>
        <w:autoSpaceDE w:val="0"/>
        <w:adjustRightInd w:val="0"/>
        <w:spacing w:after="0" w:line="240" w:lineRule="auto"/>
        <w:ind w:left="425" w:hanging="425"/>
        <w:jc w:val="both"/>
        <w:textAlignment w:val="auto"/>
        <w:rPr>
          <w:rFonts w:ascii="Arial" w:hAnsi="Arial" w:cs="Arial"/>
        </w:rPr>
      </w:pPr>
      <w:r w:rsidRPr="00835876">
        <w:rPr>
          <w:rFonts w:ascii="Arial" w:hAnsi="Arial" w:cs="Arial"/>
          <w:b/>
        </w:rPr>
        <w:t>VD02</w:t>
      </w:r>
      <w:r w:rsidRPr="00835876">
        <w:rPr>
          <w:rFonts w:ascii="Arial" w:hAnsi="Arial" w:cs="Arial"/>
        </w:rPr>
        <w:tab/>
        <w:t>protihlukové opatření – dálnice D1 u Soutic;</w:t>
      </w:r>
    </w:p>
    <w:p w14:paraId="1C8CD23C" w14:textId="77777777" w:rsidR="00157B17" w:rsidRDefault="00157B17" w:rsidP="00EF3A0F">
      <w:pPr>
        <w:widowControl/>
        <w:suppressAutoHyphens w:val="0"/>
        <w:autoSpaceDE w:val="0"/>
        <w:adjustRightInd w:val="0"/>
        <w:spacing w:after="120" w:line="240" w:lineRule="auto"/>
        <w:ind w:left="426" w:hanging="426"/>
        <w:jc w:val="both"/>
        <w:textAlignment w:val="auto"/>
        <w:rPr>
          <w:rFonts w:ascii="Arial" w:hAnsi="Arial" w:cs="Arial"/>
        </w:rPr>
      </w:pPr>
      <w:r w:rsidRPr="00835876">
        <w:rPr>
          <w:rFonts w:ascii="Arial" w:hAnsi="Arial" w:cs="Arial"/>
          <w:b/>
        </w:rPr>
        <w:t>VD03</w:t>
      </w:r>
      <w:r w:rsidRPr="00835876">
        <w:rPr>
          <w:rFonts w:ascii="Arial" w:hAnsi="Arial" w:cs="Arial"/>
          <w:b/>
        </w:rPr>
        <w:tab/>
      </w:r>
      <w:r w:rsidRPr="00835876">
        <w:rPr>
          <w:rFonts w:ascii="Arial" w:hAnsi="Arial" w:cs="Arial"/>
        </w:rPr>
        <w:t xml:space="preserve">rozšíření místní komunikace u </w:t>
      </w:r>
      <w:r>
        <w:rPr>
          <w:rFonts w:ascii="Arial" w:hAnsi="Arial" w:cs="Arial"/>
        </w:rPr>
        <w:t>zastavitelné plochy</w:t>
      </w:r>
      <w:r w:rsidRPr="00835876">
        <w:rPr>
          <w:rFonts w:ascii="Arial" w:hAnsi="Arial" w:cs="Arial"/>
        </w:rPr>
        <w:t xml:space="preserve"> Z09 - Soutice seve</w:t>
      </w:r>
      <w:r>
        <w:rPr>
          <w:rFonts w:ascii="Arial" w:hAnsi="Arial" w:cs="Arial"/>
        </w:rPr>
        <w:t>r.</w:t>
      </w:r>
    </w:p>
    <w:p w14:paraId="616A108D" w14:textId="77777777" w:rsidR="00157B17" w:rsidRDefault="00157B17" w:rsidP="00EC27DA">
      <w:pPr>
        <w:pStyle w:val="Standard"/>
        <w:spacing w:after="120" w:line="240" w:lineRule="auto"/>
        <w:ind w:left="709" w:hanging="709"/>
        <w:rPr>
          <w:rFonts w:ascii="Arial" w:hAnsi="Arial" w:cs="Arial"/>
          <w:b/>
        </w:rPr>
      </w:pPr>
    </w:p>
    <w:p w14:paraId="3D09D960" w14:textId="77777777" w:rsidR="00157B17" w:rsidRPr="00C27D03" w:rsidRDefault="00157B17" w:rsidP="003B4427">
      <w:pPr>
        <w:pStyle w:val="Standard"/>
        <w:spacing w:after="240" w:line="240" w:lineRule="auto"/>
        <w:rPr>
          <w:rFonts w:ascii="Arial" w:hAnsi="Arial" w:cs="Arial"/>
        </w:rPr>
      </w:pPr>
      <w:r w:rsidRPr="00C27D03">
        <w:rPr>
          <w:rFonts w:ascii="Arial" w:hAnsi="Arial" w:cs="Arial"/>
          <w:b/>
        </w:rPr>
        <w:t>g.2)</w:t>
      </w:r>
      <w:r w:rsidRPr="00C27D03">
        <w:rPr>
          <w:rFonts w:ascii="Arial" w:hAnsi="Arial" w:cs="Arial"/>
          <w:b/>
        </w:rPr>
        <w:tab/>
        <w:t>Veřejně prospěšná opatření, pro která lze vyvlastnit</w:t>
      </w:r>
    </w:p>
    <w:p w14:paraId="3DE4FDC9" w14:textId="77777777" w:rsidR="00157B17" w:rsidRPr="001E1CBD" w:rsidRDefault="00157B17" w:rsidP="00D93EA3">
      <w:pPr>
        <w:pStyle w:val="Standard"/>
        <w:spacing w:after="120" w:line="240" w:lineRule="auto"/>
        <w:jc w:val="both"/>
        <w:rPr>
          <w:rFonts w:ascii="Arial" w:hAnsi="Arial" w:cs="Arial"/>
        </w:rPr>
      </w:pPr>
      <w:r w:rsidRPr="003506E9">
        <w:rPr>
          <w:rFonts w:ascii="Arial" w:hAnsi="Arial" w:cs="Arial"/>
        </w:rPr>
        <w:t xml:space="preserve">Územním plánem </w:t>
      </w:r>
      <w:r>
        <w:rPr>
          <w:rFonts w:ascii="Arial" w:hAnsi="Arial" w:cs="Arial"/>
        </w:rPr>
        <w:t>Soutice</w:t>
      </w:r>
      <w:r w:rsidRPr="003506E9">
        <w:rPr>
          <w:rFonts w:ascii="Arial" w:hAnsi="Arial" w:cs="Arial"/>
        </w:rPr>
        <w:t xml:space="preserve"> </w:t>
      </w:r>
      <w:r>
        <w:rPr>
          <w:rFonts w:ascii="Arial" w:hAnsi="Arial" w:cs="Arial"/>
        </w:rPr>
        <w:t>ne</w:t>
      </w:r>
      <w:r w:rsidRPr="003506E9">
        <w:rPr>
          <w:rFonts w:ascii="Arial" w:hAnsi="Arial" w:cs="Arial"/>
        </w:rPr>
        <w:t>j</w:t>
      </w:r>
      <w:r>
        <w:rPr>
          <w:rFonts w:ascii="Arial" w:hAnsi="Arial" w:cs="Arial"/>
        </w:rPr>
        <w:t xml:space="preserve">sou </w:t>
      </w:r>
      <w:r w:rsidRPr="003506E9">
        <w:rPr>
          <w:rFonts w:ascii="Arial" w:hAnsi="Arial" w:cs="Arial"/>
        </w:rPr>
        <w:t>vymezen</w:t>
      </w:r>
      <w:r>
        <w:rPr>
          <w:rFonts w:ascii="Arial" w:hAnsi="Arial" w:cs="Arial"/>
        </w:rPr>
        <w:t>a</w:t>
      </w:r>
      <w:r w:rsidRPr="003506E9">
        <w:rPr>
          <w:rFonts w:ascii="Arial" w:hAnsi="Arial" w:cs="Arial"/>
        </w:rPr>
        <w:t xml:space="preserve"> veřejně prospěšn</w:t>
      </w:r>
      <w:r>
        <w:rPr>
          <w:rFonts w:ascii="Arial" w:hAnsi="Arial" w:cs="Arial"/>
        </w:rPr>
        <w:t>á o</w:t>
      </w:r>
      <w:r w:rsidRPr="003506E9">
        <w:rPr>
          <w:rFonts w:ascii="Arial" w:hAnsi="Arial" w:cs="Arial"/>
        </w:rPr>
        <w:t>patření</w:t>
      </w:r>
      <w:r>
        <w:rPr>
          <w:rFonts w:ascii="Arial" w:hAnsi="Arial" w:cs="Arial"/>
        </w:rPr>
        <w:t>,</w:t>
      </w:r>
      <w:r w:rsidRPr="003506E9">
        <w:rPr>
          <w:rFonts w:ascii="Arial" w:hAnsi="Arial" w:cs="Arial"/>
        </w:rPr>
        <w:t xml:space="preserve"> pro kter</w:t>
      </w:r>
      <w:r>
        <w:rPr>
          <w:rFonts w:ascii="Arial" w:hAnsi="Arial" w:cs="Arial"/>
        </w:rPr>
        <w:t>á</w:t>
      </w:r>
      <w:r w:rsidRPr="003506E9">
        <w:rPr>
          <w:rFonts w:ascii="Arial" w:hAnsi="Arial" w:cs="Arial"/>
        </w:rPr>
        <w:t xml:space="preserve"> lze práva k pozemkům vyvlastnit</w:t>
      </w:r>
      <w:r>
        <w:rPr>
          <w:rFonts w:ascii="Arial" w:hAnsi="Arial" w:cs="Arial"/>
        </w:rPr>
        <w:t xml:space="preserve"> v </w:t>
      </w:r>
      <w:r w:rsidRPr="001E1CBD">
        <w:rPr>
          <w:rFonts w:ascii="Arial" w:hAnsi="Arial" w:cs="Arial"/>
          <w:kern w:val="0"/>
        </w:rPr>
        <w:t xml:space="preserve">souladu s §170 stavebního </w:t>
      </w:r>
      <w:r w:rsidRPr="00751153">
        <w:rPr>
          <w:rFonts w:ascii="Arial" w:hAnsi="Arial" w:cs="Arial"/>
          <w:kern w:val="0"/>
        </w:rPr>
        <w:t>zákona v platném znění:</w:t>
      </w:r>
    </w:p>
    <w:p w14:paraId="14E8CD8E" w14:textId="77777777" w:rsidR="00157B17" w:rsidRDefault="00157B17">
      <w:pPr>
        <w:pStyle w:val="Standard"/>
        <w:spacing w:after="120" w:line="240" w:lineRule="auto"/>
        <w:ind w:left="709" w:hanging="709"/>
        <w:jc w:val="both"/>
        <w:rPr>
          <w:rFonts w:ascii="Arial" w:hAnsi="Arial" w:cs="Arial"/>
          <w:b/>
        </w:rPr>
      </w:pPr>
    </w:p>
    <w:p w14:paraId="422289A4" w14:textId="77777777" w:rsidR="00157B17" w:rsidRPr="003506E9" w:rsidRDefault="00157B17" w:rsidP="003B4427">
      <w:pPr>
        <w:pStyle w:val="Standard"/>
        <w:spacing w:after="240" w:line="240" w:lineRule="auto"/>
        <w:ind w:left="709" w:hanging="709"/>
        <w:jc w:val="both"/>
        <w:rPr>
          <w:rFonts w:ascii="Arial" w:hAnsi="Arial" w:cs="Arial"/>
        </w:rPr>
      </w:pPr>
      <w:r w:rsidRPr="003506E9">
        <w:rPr>
          <w:rFonts w:ascii="Arial" w:hAnsi="Arial" w:cs="Arial"/>
          <w:b/>
        </w:rPr>
        <w:t>h)</w:t>
      </w:r>
      <w:r w:rsidRPr="003506E9">
        <w:rPr>
          <w:rFonts w:ascii="Arial" w:hAnsi="Arial" w:cs="Arial"/>
          <w:b/>
        </w:rPr>
        <w:tab/>
      </w:r>
      <w:r w:rsidRPr="005C51F4">
        <w:rPr>
          <w:rFonts w:ascii="Arial" w:hAnsi="Arial" w:cs="Arial"/>
          <w:b/>
        </w:rPr>
        <w:t>Vymezení veřejně prospěšných staveb a veřejných prostranství, pro které lze uplatnit předkupní právo</w:t>
      </w:r>
    </w:p>
    <w:p w14:paraId="4207363D" w14:textId="77777777" w:rsidR="00157B17" w:rsidRDefault="00157B17">
      <w:pPr>
        <w:pStyle w:val="Standard"/>
        <w:spacing w:after="120" w:line="240" w:lineRule="auto"/>
        <w:jc w:val="both"/>
        <w:rPr>
          <w:rFonts w:ascii="Arial" w:hAnsi="Arial" w:cs="Arial"/>
        </w:rPr>
      </w:pPr>
      <w:r w:rsidRPr="00B04121">
        <w:rPr>
          <w:rFonts w:ascii="Arial" w:hAnsi="Arial" w:cs="Arial"/>
        </w:rPr>
        <w:t>Územní plán Soutice nevymezuje žádné veřejně prospěšné stavby ani veřejná prostranství,</w:t>
      </w:r>
      <w:r>
        <w:rPr>
          <w:rFonts w:ascii="Arial" w:hAnsi="Arial" w:cs="Arial"/>
        </w:rPr>
        <w:t xml:space="preserve"> </w:t>
      </w:r>
      <w:r w:rsidRPr="00B04121">
        <w:rPr>
          <w:rFonts w:ascii="Arial" w:hAnsi="Arial" w:cs="Arial"/>
        </w:rPr>
        <w:t>pro která lze uplatnit předkupní právo v souladu s § 101 stavebního zákona.</w:t>
      </w:r>
    </w:p>
    <w:p w14:paraId="29B89DF3" w14:textId="77777777" w:rsidR="00157B17" w:rsidRDefault="00157B17">
      <w:pPr>
        <w:pStyle w:val="Standard"/>
        <w:spacing w:after="120" w:line="240" w:lineRule="auto"/>
        <w:jc w:val="both"/>
        <w:rPr>
          <w:rFonts w:ascii="Arial" w:hAnsi="Arial" w:cs="Arial"/>
        </w:rPr>
      </w:pPr>
    </w:p>
    <w:p w14:paraId="2A903A50" w14:textId="77777777" w:rsidR="00157B17" w:rsidRPr="005C51F4" w:rsidRDefault="00157B17" w:rsidP="00223FEB">
      <w:pPr>
        <w:pStyle w:val="Odstavecseseznamem"/>
        <w:widowControl/>
        <w:numPr>
          <w:ilvl w:val="0"/>
          <w:numId w:val="63"/>
        </w:numPr>
        <w:suppressAutoHyphens w:val="0"/>
        <w:autoSpaceDE w:val="0"/>
        <w:adjustRightInd w:val="0"/>
        <w:spacing w:after="240" w:line="240" w:lineRule="auto"/>
        <w:ind w:left="709" w:hanging="709"/>
        <w:textAlignment w:val="auto"/>
        <w:rPr>
          <w:rFonts w:ascii="Arial" w:hAnsi="Arial" w:cs="Arial"/>
          <w:b/>
          <w:bCs/>
          <w:kern w:val="0"/>
        </w:rPr>
      </w:pPr>
      <w:r w:rsidRPr="005C51F4">
        <w:rPr>
          <w:rFonts w:ascii="Arial" w:hAnsi="Arial" w:cs="Arial"/>
          <w:b/>
          <w:bCs/>
          <w:kern w:val="0"/>
        </w:rPr>
        <w:t>Stanovení kompenzačních opatření podle § 50 odst. 6 stavebního zákona</w:t>
      </w:r>
    </w:p>
    <w:p w14:paraId="7A19CA07" w14:textId="77777777" w:rsidR="00157B17" w:rsidRDefault="00157B17" w:rsidP="000A5291">
      <w:pPr>
        <w:pStyle w:val="Standard"/>
        <w:spacing w:after="120" w:line="240" w:lineRule="auto"/>
        <w:jc w:val="both"/>
        <w:rPr>
          <w:rFonts w:ascii="Arial" w:hAnsi="Arial" w:cs="Arial"/>
        </w:rPr>
      </w:pPr>
      <w:r>
        <w:rPr>
          <w:rFonts w:ascii="TimesNewRomanPSMT" w:hAnsi="TimesNewRomanPSMT" w:cs="TimesNewRomanPSMT"/>
          <w:kern w:val="0"/>
          <w:sz w:val="24"/>
          <w:szCs w:val="24"/>
        </w:rPr>
        <w:t>Kompenzační opatření nejsou územním plánem stanovena.</w:t>
      </w:r>
    </w:p>
    <w:p w14:paraId="4A686CDF" w14:textId="77777777" w:rsidR="00157B17" w:rsidRDefault="00157B17">
      <w:pPr>
        <w:pStyle w:val="Standard"/>
        <w:spacing w:after="120" w:line="240" w:lineRule="auto"/>
        <w:jc w:val="both"/>
        <w:rPr>
          <w:rFonts w:ascii="Arial" w:hAnsi="Arial" w:cs="Arial"/>
        </w:rPr>
      </w:pPr>
    </w:p>
    <w:p w14:paraId="23258A72" w14:textId="77777777" w:rsidR="00157B17" w:rsidRPr="005C51F4" w:rsidRDefault="00157B17" w:rsidP="00223FEB">
      <w:pPr>
        <w:pStyle w:val="Odstavecseseznamem"/>
        <w:numPr>
          <w:ilvl w:val="0"/>
          <w:numId w:val="64"/>
        </w:numPr>
        <w:spacing w:after="240" w:line="240" w:lineRule="auto"/>
        <w:ind w:hanging="720"/>
        <w:jc w:val="both"/>
        <w:rPr>
          <w:rFonts w:ascii="Arial" w:hAnsi="Arial" w:cs="Arial"/>
          <w:b/>
          <w:sz w:val="24"/>
          <w:szCs w:val="24"/>
        </w:rPr>
      </w:pPr>
      <w:r w:rsidRPr="005C51F4">
        <w:rPr>
          <w:rFonts w:ascii="Arial" w:hAnsi="Arial" w:cs="Arial"/>
          <w:b/>
        </w:rPr>
        <w:t xml:space="preserve">Vymezení ploch a koridorů územních rezerv a stanovení možného budoucího využití </w:t>
      </w:r>
    </w:p>
    <w:p w14:paraId="723CEC50" w14:textId="77777777" w:rsidR="00157B17" w:rsidRPr="0030367E" w:rsidRDefault="00157B17" w:rsidP="00E1143C">
      <w:pPr>
        <w:pStyle w:val="Standard"/>
        <w:spacing w:after="120" w:line="240" w:lineRule="auto"/>
        <w:rPr>
          <w:rFonts w:ascii="Arial" w:hAnsi="Arial" w:cs="Arial"/>
        </w:rPr>
      </w:pPr>
      <w:r w:rsidRPr="0030367E">
        <w:rPr>
          <w:rFonts w:ascii="Arial" w:hAnsi="Arial" w:cs="Arial"/>
        </w:rPr>
        <w:t xml:space="preserve">Územní plán </w:t>
      </w:r>
      <w:r>
        <w:rPr>
          <w:rFonts w:ascii="Arial" w:hAnsi="Arial" w:cs="Arial"/>
        </w:rPr>
        <w:t>Soutice</w:t>
      </w:r>
      <w:r w:rsidRPr="0030367E">
        <w:rPr>
          <w:rFonts w:ascii="Arial" w:hAnsi="Arial" w:cs="Arial"/>
        </w:rPr>
        <w:t xml:space="preserve"> </w:t>
      </w:r>
      <w:r>
        <w:rPr>
          <w:rFonts w:ascii="Arial" w:hAnsi="Arial" w:cs="Arial"/>
        </w:rPr>
        <w:t>ne</w:t>
      </w:r>
      <w:r w:rsidRPr="0030367E">
        <w:rPr>
          <w:rFonts w:ascii="Arial" w:hAnsi="Arial" w:cs="Arial"/>
        </w:rPr>
        <w:t>vymezuje plochy územních rezerv</w:t>
      </w:r>
      <w:r>
        <w:rPr>
          <w:rFonts w:ascii="Arial" w:hAnsi="Arial" w:cs="Arial"/>
        </w:rPr>
        <w:t>.</w:t>
      </w:r>
    </w:p>
    <w:p w14:paraId="26429C0B" w14:textId="77777777" w:rsidR="00157B17" w:rsidRPr="00E1143C" w:rsidRDefault="00157B17" w:rsidP="00223FEB">
      <w:pPr>
        <w:pStyle w:val="Odstavecseseznamem"/>
        <w:numPr>
          <w:ilvl w:val="0"/>
          <w:numId w:val="64"/>
        </w:numPr>
        <w:spacing w:after="240" w:line="240" w:lineRule="auto"/>
        <w:ind w:hanging="720"/>
        <w:jc w:val="both"/>
        <w:rPr>
          <w:rFonts w:ascii="Arial" w:hAnsi="Arial" w:cs="Arial"/>
          <w:b/>
          <w:sz w:val="24"/>
          <w:szCs w:val="24"/>
        </w:rPr>
      </w:pPr>
      <w:r w:rsidRPr="00E1143C">
        <w:rPr>
          <w:rFonts w:ascii="Arial" w:hAnsi="Arial" w:cs="Arial"/>
          <w:b/>
        </w:rPr>
        <w:lastRenderedPageBreak/>
        <w:t>Vymezení ploch a koridorů, ve kterých je rozhodování o změnách území podmíněno dohodou o parcelaci</w:t>
      </w:r>
    </w:p>
    <w:p w14:paraId="646929E3" w14:textId="77777777" w:rsidR="00157B17" w:rsidRDefault="00157B17" w:rsidP="00D6561D">
      <w:pPr>
        <w:spacing w:after="120" w:line="240" w:lineRule="auto"/>
        <w:jc w:val="both"/>
        <w:rPr>
          <w:rFonts w:ascii="Arial" w:hAnsi="Arial" w:cs="Arial"/>
          <w:sz w:val="24"/>
          <w:szCs w:val="24"/>
        </w:rPr>
      </w:pPr>
      <w:r w:rsidRPr="00EB5A18">
        <w:rPr>
          <w:rFonts w:ascii="Arial" w:hAnsi="Arial" w:cs="Arial"/>
          <w:sz w:val="24"/>
          <w:szCs w:val="24"/>
        </w:rPr>
        <w:t>Územní plán Soutice nevymezuje žádné plochy, ve kterých je podmínkou pro rozhodování dohoda o parcelaci.</w:t>
      </w:r>
      <w:r>
        <w:rPr>
          <w:rFonts w:ascii="Arial" w:hAnsi="Arial" w:cs="Arial"/>
          <w:sz w:val="24"/>
          <w:szCs w:val="24"/>
        </w:rPr>
        <w:t xml:space="preserve"> </w:t>
      </w:r>
    </w:p>
    <w:p w14:paraId="3178C5C7" w14:textId="77777777" w:rsidR="00157B17" w:rsidRDefault="00157B17" w:rsidP="00D6561D">
      <w:pPr>
        <w:spacing w:after="120" w:line="240" w:lineRule="auto"/>
        <w:jc w:val="both"/>
        <w:rPr>
          <w:rFonts w:ascii="Arial" w:hAnsi="Arial" w:cs="Arial"/>
          <w:sz w:val="24"/>
          <w:szCs w:val="24"/>
        </w:rPr>
      </w:pPr>
    </w:p>
    <w:p w14:paraId="014834BF" w14:textId="77777777" w:rsidR="00157B17" w:rsidRPr="00E1143C" w:rsidRDefault="00157B17" w:rsidP="00223FEB">
      <w:pPr>
        <w:pStyle w:val="Odstavecseseznamem"/>
        <w:numPr>
          <w:ilvl w:val="0"/>
          <w:numId w:val="64"/>
        </w:numPr>
        <w:spacing w:after="240" w:line="240" w:lineRule="auto"/>
        <w:ind w:hanging="720"/>
        <w:jc w:val="both"/>
        <w:rPr>
          <w:rFonts w:ascii="Arial" w:hAnsi="Arial" w:cs="Arial"/>
          <w:b/>
          <w:sz w:val="24"/>
          <w:szCs w:val="24"/>
        </w:rPr>
      </w:pPr>
      <w:r w:rsidRPr="00E1143C">
        <w:rPr>
          <w:rFonts w:ascii="Arial" w:hAnsi="Arial" w:cs="Arial"/>
          <w:b/>
        </w:rPr>
        <w:t>Vymezení ploch a koridorů, ve kterých je rozhodování o změnách území podmíněno zpracováním územní studie</w:t>
      </w:r>
    </w:p>
    <w:p w14:paraId="4A1C2182" w14:textId="77777777" w:rsidR="00157B17" w:rsidRDefault="00157B17" w:rsidP="0027446F">
      <w:pPr>
        <w:spacing w:after="120" w:line="240" w:lineRule="auto"/>
        <w:jc w:val="both"/>
        <w:rPr>
          <w:rFonts w:ascii="Arial" w:hAnsi="Arial" w:cs="Arial"/>
          <w:sz w:val="24"/>
          <w:szCs w:val="24"/>
        </w:rPr>
      </w:pPr>
      <w:r w:rsidRPr="00EB5A18">
        <w:rPr>
          <w:rFonts w:ascii="Arial" w:hAnsi="Arial" w:cs="Arial"/>
          <w:sz w:val="24"/>
          <w:szCs w:val="24"/>
        </w:rPr>
        <w:t>Územní plán Soutice nevymezuje žádné plochy, ve kterých je podmínkou pro rozhodování</w:t>
      </w:r>
      <w:r>
        <w:rPr>
          <w:rFonts w:ascii="Arial" w:hAnsi="Arial" w:cs="Arial"/>
          <w:sz w:val="24"/>
          <w:szCs w:val="24"/>
        </w:rPr>
        <w:t xml:space="preserve"> zpracování územní studie</w:t>
      </w:r>
      <w:r w:rsidRPr="00EB5A18">
        <w:rPr>
          <w:rFonts w:ascii="Arial" w:hAnsi="Arial" w:cs="Arial"/>
          <w:sz w:val="24"/>
          <w:szCs w:val="24"/>
        </w:rPr>
        <w:t>.</w:t>
      </w:r>
      <w:r>
        <w:rPr>
          <w:rFonts w:ascii="Arial" w:hAnsi="Arial" w:cs="Arial"/>
          <w:sz w:val="24"/>
          <w:szCs w:val="24"/>
        </w:rPr>
        <w:t xml:space="preserve"> </w:t>
      </w:r>
    </w:p>
    <w:p w14:paraId="343E52D1" w14:textId="77777777" w:rsidR="00157B17" w:rsidRPr="00D6561D" w:rsidRDefault="00157B17" w:rsidP="00D6561D">
      <w:pPr>
        <w:pStyle w:val="Odstavecseseznamem"/>
        <w:widowControl/>
        <w:suppressAutoHyphens w:val="0"/>
        <w:autoSpaceDE w:val="0"/>
        <w:adjustRightInd w:val="0"/>
        <w:spacing w:after="120" w:line="240" w:lineRule="auto"/>
        <w:textAlignment w:val="auto"/>
        <w:rPr>
          <w:rFonts w:ascii="Arial" w:hAnsi="Arial" w:cs="Arial"/>
          <w:b/>
          <w:u w:val="single"/>
        </w:rPr>
      </w:pPr>
    </w:p>
    <w:p w14:paraId="55FBF204" w14:textId="77777777" w:rsidR="00157B17" w:rsidRPr="00E1143C" w:rsidRDefault="00157B17" w:rsidP="00223FEB">
      <w:pPr>
        <w:pStyle w:val="Odstavecseseznamem"/>
        <w:widowControl/>
        <w:numPr>
          <w:ilvl w:val="0"/>
          <w:numId w:val="64"/>
        </w:numPr>
        <w:suppressAutoHyphens w:val="0"/>
        <w:autoSpaceDE w:val="0"/>
        <w:adjustRightInd w:val="0"/>
        <w:spacing w:after="240" w:line="240" w:lineRule="auto"/>
        <w:ind w:hanging="720"/>
        <w:textAlignment w:val="auto"/>
        <w:rPr>
          <w:rFonts w:ascii="Arial" w:hAnsi="Arial" w:cs="Arial"/>
          <w:b/>
        </w:rPr>
      </w:pPr>
      <w:r w:rsidRPr="00E1143C">
        <w:rPr>
          <w:rFonts w:ascii="Arial-BoldMT" w:hAnsi="Arial-BoldMT" w:cs="Arial-BoldMT"/>
          <w:b/>
          <w:bCs/>
          <w:kern w:val="0"/>
        </w:rPr>
        <w:t>Vymezení ploch a koridorů, ve kterých je rozhodová</w:t>
      </w:r>
      <w:r w:rsidRPr="00E1143C">
        <w:rPr>
          <w:rFonts w:ascii="Arial" w:hAnsi="Arial" w:cs="Arial"/>
          <w:b/>
          <w:bCs/>
          <w:kern w:val="0"/>
        </w:rPr>
        <w:t xml:space="preserve">ní o </w:t>
      </w:r>
      <w:r w:rsidRPr="00E1143C">
        <w:rPr>
          <w:rFonts w:ascii="Arial-BoldMT" w:hAnsi="Arial-BoldMT" w:cs="Arial-BoldMT"/>
          <w:b/>
          <w:bCs/>
          <w:kern w:val="0"/>
        </w:rPr>
        <w:t>změnách v území podmíněno vydáním regulačního plánu</w:t>
      </w:r>
    </w:p>
    <w:p w14:paraId="3D807857" w14:textId="77777777" w:rsidR="00157B17" w:rsidRDefault="00157B17" w:rsidP="00D6561D">
      <w:pPr>
        <w:pStyle w:val="Standard"/>
        <w:spacing w:after="120" w:line="240" w:lineRule="auto"/>
        <w:jc w:val="both"/>
        <w:rPr>
          <w:rFonts w:ascii="Arial" w:hAnsi="Arial" w:cs="Arial"/>
          <w:sz w:val="24"/>
          <w:szCs w:val="24"/>
        </w:rPr>
      </w:pPr>
      <w:r>
        <w:rPr>
          <w:rFonts w:ascii="Arial" w:hAnsi="Arial" w:cs="Arial"/>
          <w:sz w:val="24"/>
          <w:szCs w:val="24"/>
        </w:rPr>
        <w:t>Územní plán Soutice nevymezuje žádné plochy, ve kterých je podmíněno rozhodování o změnách v území vydáním regulačního plánu.</w:t>
      </w:r>
    </w:p>
    <w:p w14:paraId="0495893C" w14:textId="77777777" w:rsidR="00157B17" w:rsidRPr="00C63895" w:rsidRDefault="00157B17" w:rsidP="000A5291">
      <w:pPr>
        <w:pStyle w:val="Standard"/>
        <w:spacing w:after="120" w:line="240" w:lineRule="auto"/>
        <w:ind w:hanging="720"/>
        <w:rPr>
          <w:rFonts w:ascii="Arial" w:hAnsi="Arial" w:cs="Arial"/>
          <w:b/>
          <w:u w:val="single"/>
        </w:rPr>
      </w:pPr>
    </w:p>
    <w:p w14:paraId="77BE7E49" w14:textId="77777777" w:rsidR="00157B17" w:rsidRPr="00A62D6B" w:rsidRDefault="00157B17" w:rsidP="00223FEB">
      <w:pPr>
        <w:pStyle w:val="Standard"/>
        <w:numPr>
          <w:ilvl w:val="0"/>
          <w:numId w:val="64"/>
        </w:numPr>
        <w:spacing w:after="240" w:line="240" w:lineRule="auto"/>
        <w:ind w:hanging="720"/>
        <w:jc w:val="both"/>
        <w:rPr>
          <w:rFonts w:ascii="Arial" w:hAnsi="Arial" w:cs="Arial"/>
          <w:b/>
        </w:rPr>
      </w:pPr>
      <w:r w:rsidRPr="00A62D6B">
        <w:rPr>
          <w:rFonts w:ascii="Arial" w:hAnsi="Arial" w:cs="Arial"/>
          <w:b/>
          <w:bCs/>
        </w:rPr>
        <w:t>Stanovení pořadí změn v území (etapizace)</w:t>
      </w:r>
    </w:p>
    <w:p w14:paraId="61FFBF43" w14:textId="77777777" w:rsidR="00157B17" w:rsidRDefault="00157B17" w:rsidP="00B04121">
      <w:pPr>
        <w:pStyle w:val="Standard"/>
        <w:spacing w:after="120" w:line="240" w:lineRule="auto"/>
        <w:jc w:val="both"/>
        <w:rPr>
          <w:rFonts w:ascii="Arial" w:hAnsi="Arial" w:cs="Arial"/>
          <w:bCs/>
        </w:rPr>
      </w:pPr>
      <w:r w:rsidRPr="004033E5">
        <w:rPr>
          <w:rFonts w:ascii="Arial" w:hAnsi="Arial" w:cs="Arial"/>
          <w:bCs/>
        </w:rPr>
        <w:t xml:space="preserve">Územní plán </w:t>
      </w:r>
      <w:r>
        <w:rPr>
          <w:rFonts w:ascii="Arial" w:hAnsi="Arial" w:cs="Arial"/>
          <w:bCs/>
        </w:rPr>
        <w:t>Soutice</w:t>
      </w:r>
      <w:r w:rsidRPr="004033E5">
        <w:rPr>
          <w:rFonts w:ascii="Arial" w:hAnsi="Arial" w:cs="Arial"/>
          <w:bCs/>
        </w:rPr>
        <w:t xml:space="preserve"> </w:t>
      </w:r>
      <w:r>
        <w:rPr>
          <w:rFonts w:ascii="Arial" w:hAnsi="Arial" w:cs="Arial"/>
          <w:bCs/>
        </w:rPr>
        <w:t>nestanovuje pořadí změn v území (etapizaci výstavby).</w:t>
      </w:r>
    </w:p>
    <w:p w14:paraId="2B595A36" w14:textId="77777777" w:rsidR="00157B17" w:rsidRDefault="00157B17" w:rsidP="00C63895">
      <w:pPr>
        <w:pStyle w:val="Standard"/>
        <w:spacing w:after="120" w:line="240" w:lineRule="auto"/>
        <w:ind w:left="709" w:hanging="709"/>
        <w:jc w:val="both"/>
        <w:rPr>
          <w:rFonts w:ascii="Arial" w:hAnsi="Arial" w:cs="Arial"/>
          <w:b/>
          <w:bCs/>
        </w:rPr>
      </w:pPr>
    </w:p>
    <w:p w14:paraId="1DE6A089" w14:textId="77777777" w:rsidR="00157B17" w:rsidRPr="00E1143C" w:rsidRDefault="00157B17" w:rsidP="00223FEB">
      <w:pPr>
        <w:pStyle w:val="Standard"/>
        <w:numPr>
          <w:ilvl w:val="0"/>
          <w:numId w:val="64"/>
        </w:numPr>
        <w:spacing w:after="240" w:line="240" w:lineRule="auto"/>
        <w:ind w:hanging="720"/>
        <w:jc w:val="both"/>
        <w:rPr>
          <w:rFonts w:ascii="Arial" w:hAnsi="Arial" w:cs="Arial"/>
          <w:b/>
        </w:rPr>
      </w:pPr>
      <w:r w:rsidRPr="00E1143C">
        <w:rPr>
          <w:rFonts w:ascii="Arial" w:hAnsi="Arial" w:cs="Arial"/>
          <w:b/>
          <w:bCs/>
        </w:rPr>
        <w:t>Vymezení architektonicky nebo urbanisticky významných staveb, pro které může vypracovávat architektonickou část projektové dokumentace jen autorizovaný architekt</w:t>
      </w:r>
    </w:p>
    <w:p w14:paraId="33A97638" w14:textId="77777777" w:rsidR="00157B17" w:rsidRDefault="00157B17" w:rsidP="00A62D6B">
      <w:pPr>
        <w:pStyle w:val="Standard"/>
        <w:spacing w:after="120" w:line="240" w:lineRule="auto"/>
        <w:jc w:val="both"/>
        <w:rPr>
          <w:rFonts w:ascii="Arial" w:hAnsi="Arial" w:cs="Arial"/>
          <w:bCs/>
        </w:rPr>
      </w:pPr>
      <w:r w:rsidRPr="00835876">
        <w:rPr>
          <w:rFonts w:ascii="Arial" w:hAnsi="Arial" w:cs="Arial"/>
        </w:rPr>
        <w:t xml:space="preserve">Územní plán Soutice nevymezuje plochy, </w:t>
      </w:r>
      <w:r w:rsidRPr="00835876">
        <w:rPr>
          <w:rFonts w:ascii="Arial" w:hAnsi="Arial" w:cs="Arial"/>
          <w:bCs/>
        </w:rPr>
        <w:t>pro které může vypracovávat architektonickou část projektové dokumentace</w:t>
      </w:r>
      <w:r w:rsidR="00A24025">
        <w:rPr>
          <w:rFonts w:ascii="Arial" w:hAnsi="Arial" w:cs="Arial"/>
          <w:bCs/>
        </w:rPr>
        <w:t>,</w:t>
      </w:r>
      <w:r w:rsidRPr="00835876">
        <w:rPr>
          <w:rFonts w:ascii="Arial" w:hAnsi="Arial" w:cs="Arial"/>
          <w:bCs/>
        </w:rPr>
        <w:t xml:space="preserve"> jen autorizovaný architekt</w:t>
      </w:r>
      <w:r>
        <w:rPr>
          <w:rFonts w:ascii="Arial" w:hAnsi="Arial" w:cs="Arial"/>
          <w:bCs/>
        </w:rPr>
        <w:t>.</w:t>
      </w:r>
    </w:p>
    <w:p w14:paraId="07292301" w14:textId="77777777" w:rsidR="00157B17" w:rsidRDefault="00157B17" w:rsidP="00835876">
      <w:pPr>
        <w:pStyle w:val="Standard"/>
        <w:spacing w:after="120" w:line="240" w:lineRule="auto"/>
        <w:jc w:val="both"/>
        <w:rPr>
          <w:rFonts w:ascii="Arial" w:hAnsi="Arial" w:cs="Arial"/>
        </w:rPr>
      </w:pPr>
    </w:p>
    <w:p w14:paraId="50309CFA" w14:textId="77777777" w:rsidR="00157B17" w:rsidRPr="00E1143C" w:rsidRDefault="00157B17" w:rsidP="003B4427">
      <w:pPr>
        <w:pStyle w:val="Standard"/>
        <w:spacing w:after="240" w:line="240" w:lineRule="auto"/>
        <w:ind w:left="709" w:hanging="709"/>
        <w:jc w:val="both"/>
        <w:rPr>
          <w:rFonts w:ascii="Arial" w:hAnsi="Arial" w:cs="Arial"/>
          <w:b/>
        </w:rPr>
      </w:pPr>
      <w:r>
        <w:rPr>
          <w:rFonts w:ascii="Arial" w:hAnsi="Arial" w:cs="Arial"/>
          <w:b/>
        </w:rPr>
        <w:t>p</w:t>
      </w:r>
      <w:r w:rsidRPr="003506E9">
        <w:rPr>
          <w:rFonts w:ascii="Arial" w:hAnsi="Arial" w:cs="Arial"/>
          <w:b/>
        </w:rPr>
        <w:t>)</w:t>
      </w:r>
      <w:r w:rsidRPr="003506E9">
        <w:rPr>
          <w:rFonts w:ascii="Arial" w:hAnsi="Arial" w:cs="Arial"/>
          <w:b/>
        </w:rPr>
        <w:tab/>
      </w:r>
      <w:r w:rsidRPr="00E1143C">
        <w:rPr>
          <w:rFonts w:ascii="Arial" w:hAnsi="Arial" w:cs="Arial"/>
          <w:b/>
        </w:rPr>
        <w:t>Údaje o počtu listů územního plánu a počtu výkresů k němu připojené grafické části</w:t>
      </w:r>
    </w:p>
    <w:p w14:paraId="740304D3" w14:textId="72770B00" w:rsidR="00157B17" w:rsidRPr="003506E9" w:rsidRDefault="00157B17" w:rsidP="00034351">
      <w:pPr>
        <w:pStyle w:val="Standard"/>
        <w:spacing w:after="120" w:line="240" w:lineRule="auto"/>
        <w:jc w:val="both"/>
        <w:rPr>
          <w:rFonts w:ascii="Arial" w:hAnsi="Arial" w:cs="Arial"/>
        </w:rPr>
      </w:pPr>
      <w:r w:rsidRPr="003506E9">
        <w:rPr>
          <w:rFonts w:ascii="Arial" w:hAnsi="Arial" w:cs="Arial"/>
        </w:rPr>
        <w:t xml:space="preserve">Textová část návrhu územního plánu </w:t>
      </w:r>
      <w:r>
        <w:rPr>
          <w:rFonts w:ascii="Arial" w:hAnsi="Arial" w:cs="Arial"/>
        </w:rPr>
        <w:t>Soutice</w:t>
      </w:r>
      <w:r w:rsidRPr="003506E9">
        <w:rPr>
          <w:rFonts w:ascii="Arial" w:hAnsi="Arial" w:cs="Arial"/>
        </w:rPr>
        <w:t xml:space="preserve"> obsahuje </w:t>
      </w:r>
      <w:r w:rsidR="00880BA4">
        <w:rPr>
          <w:rFonts w:ascii="Arial" w:hAnsi="Arial" w:cs="Arial"/>
        </w:rPr>
        <w:t>4</w:t>
      </w:r>
      <w:r w:rsidR="00D14DAA">
        <w:rPr>
          <w:rFonts w:ascii="Arial" w:hAnsi="Arial" w:cs="Arial"/>
        </w:rPr>
        <w:t>7</w:t>
      </w:r>
      <w:r w:rsidR="00880BA4">
        <w:rPr>
          <w:rFonts w:ascii="Arial" w:hAnsi="Arial" w:cs="Arial"/>
        </w:rPr>
        <w:t xml:space="preserve"> </w:t>
      </w:r>
      <w:r w:rsidRPr="003506E9">
        <w:rPr>
          <w:rFonts w:ascii="Arial" w:hAnsi="Arial" w:cs="Arial"/>
        </w:rPr>
        <w:t>číslovaných stran</w:t>
      </w:r>
      <w:r>
        <w:rPr>
          <w:rFonts w:ascii="Arial" w:hAnsi="Arial" w:cs="Arial"/>
        </w:rPr>
        <w:t xml:space="preserve"> (z toho 2 strany úvodní)</w:t>
      </w:r>
      <w:r w:rsidRPr="003506E9">
        <w:rPr>
          <w:rFonts w:ascii="Arial" w:hAnsi="Arial" w:cs="Arial"/>
        </w:rPr>
        <w:t>.</w:t>
      </w:r>
    </w:p>
    <w:p w14:paraId="32DD02F9" w14:textId="77777777" w:rsidR="00157B17" w:rsidRDefault="00157B17" w:rsidP="00E1143C">
      <w:pPr>
        <w:pStyle w:val="Standard"/>
        <w:spacing w:after="120" w:line="240" w:lineRule="auto"/>
        <w:rPr>
          <w:rFonts w:ascii="Arial" w:hAnsi="Arial" w:cs="Arial"/>
        </w:rPr>
      </w:pPr>
    </w:p>
    <w:p w14:paraId="63C7C8B8" w14:textId="3767D68B" w:rsidR="00157B17" w:rsidRPr="003506E9" w:rsidRDefault="00157B17" w:rsidP="00E1143C">
      <w:pPr>
        <w:pStyle w:val="Standard"/>
        <w:spacing w:after="120" w:line="240" w:lineRule="auto"/>
        <w:rPr>
          <w:rFonts w:ascii="Arial" w:hAnsi="Arial" w:cs="Arial"/>
        </w:rPr>
      </w:pPr>
      <w:r w:rsidRPr="003506E9">
        <w:rPr>
          <w:rFonts w:ascii="Arial" w:hAnsi="Arial" w:cs="Arial"/>
        </w:rPr>
        <w:t xml:space="preserve">Grafická část </w:t>
      </w:r>
      <w:r w:rsidR="00C96050">
        <w:rPr>
          <w:rFonts w:ascii="Arial" w:hAnsi="Arial" w:cs="Arial"/>
        </w:rPr>
        <w:t>úplného znění Ú</w:t>
      </w:r>
      <w:r w:rsidRPr="003506E9">
        <w:rPr>
          <w:rFonts w:ascii="Arial" w:hAnsi="Arial" w:cs="Arial"/>
        </w:rPr>
        <w:t xml:space="preserve">zemního plánu </w:t>
      </w:r>
      <w:r>
        <w:rPr>
          <w:rFonts w:ascii="Arial" w:hAnsi="Arial" w:cs="Arial"/>
        </w:rPr>
        <w:t>Soutice</w:t>
      </w:r>
      <w:r w:rsidRPr="003506E9">
        <w:rPr>
          <w:rFonts w:ascii="Arial" w:hAnsi="Arial" w:cs="Arial"/>
        </w:rPr>
        <w:t xml:space="preserve"> </w:t>
      </w:r>
      <w:r w:rsidR="00D14DAA">
        <w:rPr>
          <w:rFonts w:ascii="Arial" w:hAnsi="Arial" w:cs="Arial"/>
        </w:rPr>
        <w:t xml:space="preserve">po Změně č. 2 </w:t>
      </w:r>
      <w:r w:rsidRPr="003506E9">
        <w:rPr>
          <w:rFonts w:ascii="Arial" w:hAnsi="Arial" w:cs="Arial"/>
        </w:rPr>
        <w:t xml:space="preserve">obsahuje </w:t>
      </w:r>
      <w:r w:rsidR="00D14DAA">
        <w:rPr>
          <w:rFonts w:ascii="Arial" w:hAnsi="Arial" w:cs="Arial"/>
        </w:rPr>
        <w:t xml:space="preserve">4 </w:t>
      </w:r>
      <w:r w:rsidRPr="003506E9">
        <w:rPr>
          <w:rFonts w:ascii="Arial" w:hAnsi="Arial" w:cs="Arial"/>
        </w:rPr>
        <w:t>výkresy:</w:t>
      </w:r>
    </w:p>
    <w:p w14:paraId="026C38E1"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01</w:t>
      </w:r>
      <w:r w:rsidRPr="003506E9">
        <w:rPr>
          <w:rFonts w:ascii="Arial" w:hAnsi="Arial" w:cs="Arial"/>
        </w:rPr>
        <w:tab/>
        <w:t>Výkres základního členění území</w:t>
      </w:r>
      <w:r w:rsidRPr="003506E9">
        <w:rPr>
          <w:rFonts w:ascii="Arial" w:hAnsi="Arial" w:cs="Arial"/>
        </w:rPr>
        <w:tab/>
      </w:r>
      <w:r w:rsidRPr="003506E9">
        <w:rPr>
          <w:rFonts w:ascii="Arial" w:hAnsi="Arial" w:cs="Arial"/>
        </w:rPr>
        <w:tab/>
      </w:r>
      <w:r w:rsidRPr="003506E9">
        <w:rPr>
          <w:rFonts w:ascii="Arial" w:hAnsi="Arial" w:cs="Arial"/>
        </w:rPr>
        <w:tab/>
      </w:r>
      <w:r w:rsidRPr="003506E9">
        <w:rPr>
          <w:rFonts w:ascii="Arial" w:hAnsi="Arial" w:cs="Arial"/>
        </w:rPr>
        <w:tab/>
      </w:r>
      <w:r w:rsidRPr="003506E9">
        <w:rPr>
          <w:rFonts w:ascii="Arial" w:hAnsi="Arial" w:cs="Arial"/>
        </w:rPr>
        <w:tab/>
      </w:r>
      <w:r w:rsidRPr="003506E9">
        <w:rPr>
          <w:rFonts w:ascii="Arial" w:hAnsi="Arial" w:cs="Arial"/>
        </w:rPr>
        <w:tab/>
        <w:t>1: 5 000</w:t>
      </w:r>
    </w:p>
    <w:p w14:paraId="0CCEB0C9" w14:textId="77777777" w:rsidR="00157B17" w:rsidRPr="003506E9" w:rsidRDefault="00157B17" w:rsidP="008A0688">
      <w:pPr>
        <w:pStyle w:val="Standard"/>
        <w:spacing w:after="0" w:line="240" w:lineRule="auto"/>
        <w:rPr>
          <w:rFonts w:ascii="Arial" w:hAnsi="Arial" w:cs="Arial"/>
        </w:rPr>
      </w:pPr>
      <w:r w:rsidRPr="003506E9">
        <w:rPr>
          <w:rFonts w:ascii="Arial" w:hAnsi="Arial" w:cs="Arial"/>
        </w:rPr>
        <w:t>02</w:t>
      </w:r>
      <w:r w:rsidRPr="003506E9">
        <w:rPr>
          <w:rFonts w:ascii="Arial" w:hAnsi="Arial" w:cs="Arial"/>
        </w:rPr>
        <w:tab/>
        <w:t>Hlavní výkres</w:t>
      </w:r>
      <w:r w:rsidRPr="003506E9">
        <w:rPr>
          <w:rFonts w:ascii="Arial" w:hAnsi="Arial" w:cs="Arial"/>
        </w:rPr>
        <w:tab/>
      </w:r>
      <w:r w:rsidRPr="003506E9">
        <w:rPr>
          <w:rFonts w:ascii="Arial" w:hAnsi="Arial" w:cs="Arial"/>
        </w:rPr>
        <w:tab/>
      </w:r>
      <w:r w:rsidRPr="003506E9">
        <w:rPr>
          <w:rFonts w:ascii="Arial" w:hAnsi="Arial" w:cs="Arial"/>
        </w:rPr>
        <w:tab/>
      </w:r>
      <w:r w:rsidRPr="003506E9">
        <w:rPr>
          <w:rFonts w:ascii="Arial" w:hAnsi="Arial" w:cs="Arial"/>
        </w:rPr>
        <w:tab/>
      </w:r>
      <w:r w:rsidRPr="003506E9">
        <w:rPr>
          <w:rFonts w:ascii="Arial" w:hAnsi="Arial" w:cs="Arial"/>
        </w:rPr>
        <w:tab/>
      </w:r>
      <w:r w:rsidRPr="003506E9">
        <w:rPr>
          <w:rFonts w:ascii="Arial" w:hAnsi="Arial" w:cs="Arial"/>
        </w:rPr>
        <w:tab/>
      </w:r>
      <w:r w:rsidRPr="003506E9">
        <w:rPr>
          <w:rFonts w:ascii="Arial" w:hAnsi="Arial" w:cs="Arial"/>
        </w:rPr>
        <w:tab/>
      </w:r>
      <w:r>
        <w:rPr>
          <w:rFonts w:ascii="Arial" w:hAnsi="Arial" w:cs="Arial"/>
        </w:rPr>
        <w:tab/>
      </w:r>
      <w:r w:rsidRPr="003506E9">
        <w:rPr>
          <w:rFonts w:ascii="Arial" w:hAnsi="Arial" w:cs="Arial"/>
        </w:rPr>
        <w:tab/>
        <w:t>1: 5 000</w:t>
      </w:r>
    </w:p>
    <w:p w14:paraId="7060C677" w14:textId="2EDD252B" w:rsidR="00157B17" w:rsidRDefault="00157B17">
      <w:pPr>
        <w:pStyle w:val="Standard"/>
        <w:spacing w:after="0" w:line="240" w:lineRule="auto"/>
        <w:rPr>
          <w:rFonts w:ascii="Arial" w:hAnsi="Arial" w:cs="Arial"/>
        </w:rPr>
      </w:pPr>
      <w:r w:rsidRPr="003506E9">
        <w:rPr>
          <w:rFonts w:ascii="Arial" w:hAnsi="Arial" w:cs="Arial"/>
        </w:rPr>
        <w:t>03</w:t>
      </w:r>
      <w:r w:rsidRPr="003506E9">
        <w:rPr>
          <w:rFonts w:ascii="Arial" w:hAnsi="Arial" w:cs="Arial"/>
        </w:rPr>
        <w:tab/>
        <w:t>Výkres veřejně prospěšných staveb, opatření a asanací</w:t>
      </w:r>
      <w:r w:rsidRPr="003506E9">
        <w:rPr>
          <w:rFonts w:ascii="Arial" w:hAnsi="Arial" w:cs="Arial"/>
        </w:rPr>
        <w:tab/>
      </w:r>
      <w:r>
        <w:rPr>
          <w:rFonts w:ascii="Arial" w:hAnsi="Arial" w:cs="Arial"/>
        </w:rPr>
        <w:tab/>
      </w:r>
      <w:r w:rsidRPr="003506E9">
        <w:rPr>
          <w:rFonts w:ascii="Arial" w:hAnsi="Arial" w:cs="Arial"/>
        </w:rPr>
        <w:tab/>
        <w:t>1: 5</w:t>
      </w:r>
      <w:r w:rsidR="00D14DAA">
        <w:rPr>
          <w:rFonts w:ascii="Arial" w:hAnsi="Arial" w:cs="Arial"/>
        </w:rPr>
        <w:t> </w:t>
      </w:r>
      <w:r w:rsidRPr="003506E9">
        <w:rPr>
          <w:rFonts w:ascii="Arial" w:hAnsi="Arial" w:cs="Arial"/>
        </w:rPr>
        <w:t>000</w:t>
      </w:r>
    </w:p>
    <w:p w14:paraId="785AEAFA" w14:textId="36370ECF" w:rsidR="00D14DAA" w:rsidRDefault="00D14DAA">
      <w:pPr>
        <w:pStyle w:val="Standard"/>
        <w:spacing w:after="0" w:line="240" w:lineRule="auto"/>
        <w:rPr>
          <w:rFonts w:ascii="Arial" w:hAnsi="Arial" w:cs="Arial"/>
        </w:rPr>
      </w:pPr>
      <w:r>
        <w:rPr>
          <w:rFonts w:ascii="Arial" w:hAnsi="Arial" w:cs="Arial"/>
        </w:rPr>
        <w:t>04</w:t>
      </w:r>
      <w:r>
        <w:rPr>
          <w:rFonts w:ascii="Arial" w:hAnsi="Arial" w:cs="Arial"/>
        </w:rPr>
        <w:tab/>
        <w:t>Koordinační výkres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 5 000</w:t>
      </w:r>
    </w:p>
    <w:sectPr w:rsidR="00D14DAA" w:rsidSect="001507DA">
      <w:headerReference w:type="default" r:id="rId8"/>
      <w:footerReference w:type="default" r:id="rId9"/>
      <w:pgSz w:w="11905" w:h="16837"/>
      <w:pgMar w:top="1417" w:right="1417"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250D" w14:textId="77777777" w:rsidR="00BB2996" w:rsidRDefault="00BB2996" w:rsidP="00053717">
      <w:pPr>
        <w:spacing w:after="0" w:line="240" w:lineRule="auto"/>
      </w:pPr>
      <w:r>
        <w:separator/>
      </w:r>
    </w:p>
  </w:endnote>
  <w:endnote w:type="continuationSeparator" w:id="0">
    <w:p w14:paraId="3A784665" w14:textId="77777777" w:rsidR="00BB2996" w:rsidRDefault="00BB2996" w:rsidP="00053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ormata CE Regular">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ormata CE Medium">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8EA82" w14:textId="77777777" w:rsidR="00885EBD" w:rsidRDefault="00724A8B">
    <w:pPr>
      <w:pStyle w:val="Zpat1"/>
      <w:jc w:val="right"/>
    </w:pPr>
    <w:r>
      <w:fldChar w:fldCharType="begin"/>
    </w:r>
    <w:r>
      <w:instrText xml:space="preserve"> PAGE </w:instrText>
    </w:r>
    <w:r>
      <w:fldChar w:fldCharType="separate"/>
    </w:r>
    <w:r w:rsidR="00BC342F">
      <w:rPr>
        <w:noProof/>
      </w:rPr>
      <w:t>40</w:t>
    </w:r>
    <w:r>
      <w:rPr>
        <w:noProof/>
      </w:rPr>
      <w:fldChar w:fldCharType="end"/>
    </w:r>
  </w:p>
  <w:p w14:paraId="123961EF" w14:textId="77777777" w:rsidR="00885EBD" w:rsidRDefault="00885EBD">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87DD" w14:textId="77777777" w:rsidR="00BB2996" w:rsidRDefault="00BB2996" w:rsidP="00053717">
      <w:pPr>
        <w:spacing w:after="0" w:line="240" w:lineRule="auto"/>
      </w:pPr>
      <w:r w:rsidRPr="00053717">
        <w:rPr>
          <w:color w:val="000000"/>
        </w:rPr>
        <w:separator/>
      </w:r>
    </w:p>
  </w:footnote>
  <w:footnote w:type="continuationSeparator" w:id="0">
    <w:p w14:paraId="0E220B44" w14:textId="77777777" w:rsidR="00BB2996" w:rsidRDefault="00BB2996" w:rsidP="00053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021" w14:textId="310618BC" w:rsidR="00885EBD" w:rsidRPr="007D0B87" w:rsidRDefault="007D0B87" w:rsidP="007D0B87">
    <w:pPr>
      <w:pStyle w:val="Zhlav"/>
      <w:rPr>
        <w:sz w:val="16"/>
        <w:szCs w:val="16"/>
      </w:rPr>
    </w:pPr>
    <w:r>
      <w:rPr>
        <w:rFonts w:ascii="Arial" w:hAnsi="Arial" w:cs="Arial"/>
        <w:i/>
        <w:iCs/>
        <w:sz w:val="20"/>
        <w:szCs w:val="20"/>
      </w:rPr>
      <w:t xml:space="preserve">                                                                     </w:t>
    </w:r>
    <w:r w:rsidR="001007D0">
      <w:rPr>
        <w:rFonts w:ascii="Arial" w:hAnsi="Arial" w:cs="Arial"/>
        <w:i/>
        <w:iCs/>
        <w:sz w:val="20"/>
        <w:szCs w:val="20"/>
      </w:rPr>
      <w:t xml:space="preserve">                      </w:t>
    </w:r>
    <w:r>
      <w:rPr>
        <w:rFonts w:ascii="Arial" w:hAnsi="Arial" w:cs="Arial"/>
        <w:i/>
        <w:iCs/>
        <w:sz w:val="20"/>
        <w:szCs w:val="20"/>
      </w:rPr>
      <w:t xml:space="preserve"> </w:t>
    </w:r>
    <w:r w:rsidR="00635445" w:rsidRPr="00F52E45">
      <w:rPr>
        <w:rFonts w:ascii="Arial" w:hAnsi="Arial" w:cs="Arial"/>
        <w:sz w:val="16"/>
        <w:szCs w:val="16"/>
      </w:rPr>
      <w:t>Územní plán Soutice  - úplné znění po Změně č</w:t>
    </w:r>
    <w:r w:rsidR="00635445">
      <w:rPr>
        <w:rFonts w:ascii="Arial" w:hAnsi="Arial" w:cs="Arial"/>
        <w:sz w:val="16"/>
        <w:szCs w:val="16"/>
      </w:rPr>
      <w: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2127D66"/>
    <w:lvl w:ilvl="0">
      <w:numFmt w:val="decimal"/>
      <w:lvlText w:val="*"/>
      <w:lvlJc w:val="left"/>
      <w:rPr>
        <w:rFonts w:cs="Times New Roman"/>
      </w:rPr>
    </w:lvl>
  </w:abstractNum>
  <w:abstractNum w:abstractNumId="1" w15:restartNumberingAfterBreak="0">
    <w:nsid w:val="004219CE"/>
    <w:multiLevelType w:val="multilevel"/>
    <w:tmpl w:val="662658A0"/>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 w15:restartNumberingAfterBreak="0">
    <w:nsid w:val="02EC3ED2"/>
    <w:multiLevelType w:val="multilevel"/>
    <w:tmpl w:val="80A4A52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04EA278E"/>
    <w:multiLevelType w:val="multilevel"/>
    <w:tmpl w:val="35BCE34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095B273B"/>
    <w:multiLevelType w:val="multilevel"/>
    <w:tmpl w:val="750A8F2A"/>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AA638FB"/>
    <w:multiLevelType w:val="hybridMultilevel"/>
    <w:tmpl w:val="F47AB20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AC72095"/>
    <w:multiLevelType w:val="multilevel"/>
    <w:tmpl w:val="65CCAE06"/>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BD469DB"/>
    <w:multiLevelType w:val="multilevel"/>
    <w:tmpl w:val="76CE556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0F002943"/>
    <w:multiLevelType w:val="multilevel"/>
    <w:tmpl w:val="44A6E76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F6965CB"/>
    <w:multiLevelType w:val="multilevel"/>
    <w:tmpl w:val="E6AE261A"/>
    <w:lvl w:ilvl="0">
      <w:numFmt w:val="bullet"/>
      <w:lvlText w:val=""/>
      <w:lvlJc w:val="left"/>
      <w:rPr>
        <w:rFonts w:ascii="Symbol" w:hAnsi="Symbol"/>
        <w:color w:val="00000A"/>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 w15:restartNumberingAfterBreak="0">
    <w:nsid w:val="0F6D7C27"/>
    <w:multiLevelType w:val="multilevel"/>
    <w:tmpl w:val="927C043E"/>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1039008F"/>
    <w:multiLevelType w:val="multilevel"/>
    <w:tmpl w:val="3C46BBBC"/>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114D6744"/>
    <w:multiLevelType w:val="multilevel"/>
    <w:tmpl w:val="DE8072D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11784C1A"/>
    <w:multiLevelType w:val="hybridMultilevel"/>
    <w:tmpl w:val="0A06F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690A13"/>
    <w:multiLevelType w:val="multilevel"/>
    <w:tmpl w:val="521436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12E223EB"/>
    <w:multiLevelType w:val="multilevel"/>
    <w:tmpl w:val="2968E71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12EE6C1C"/>
    <w:multiLevelType w:val="hybridMultilevel"/>
    <w:tmpl w:val="61D0E6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13FA233B"/>
    <w:multiLevelType w:val="hybridMultilevel"/>
    <w:tmpl w:val="9CD408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15A939B9"/>
    <w:multiLevelType w:val="hybridMultilevel"/>
    <w:tmpl w:val="5F7EEC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5E94243"/>
    <w:multiLevelType w:val="hybridMultilevel"/>
    <w:tmpl w:val="AAE2246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16C662B0"/>
    <w:multiLevelType w:val="multilevel"/>
    <w:tmpl w:val="BD945C4E"/>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19D35AE4"/>
    <w:multiLevelType w:val="multilevel"/>
    <w:tmpl w:val="267844DE"/>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2" w15:restartNumberingAfterBreak="0">
    <w:nsid w:val="1BCE5FBB"/>
    <w:multiLevelType w:val="multilevel"/>
    <w:tmpl w:val="A498CD6E"/>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1BD86D4D"/>
    <w:multiLevelType w:val="multilevel"/>
    <w:tmpl w:val="0814563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1DA73D03"/>
    <w:multiLevelType w:val="multilevel"/>
    <w:tmpl w:val="D960C3B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1DC66BB7"/>
    <w:multiLevelType w:val="multilevel"/>
    <w:tmpl w:val="374E1D5C"/>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15:restartNumberingAfterBreak="0">
    <w:nsid w:val="1ED46F12"/>
    <w:multiLevelType w:val="multilevel"/>
    <w:tmpl w:val="9BAC7FB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20656D87"/>
    <w:multiLevelType w:val="hybridMultilevel"/>
    <w:tmpl w:val="531CB48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8" w15:restartNumberingAfterBreak="0">
    <w:nsid w:val="23180C18"/>
    <w:multiLevelType w:val="multilevel"/>
    <w:tmpl w:val="55C4D096"/>
    <w:lvl w:ilvl="0">
      <w:numFmt w:val="bullet"/>
      <w:lvlText w:val=""/>
      <w:lvlJc w:val="left"/>
      <w:rPr>
        <w:rFonts w:ascii="Symbol" w:hAnsi="Symbol"/>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23AD6ABB"/>
    <w:multiLevelType w:val="multilevel"/>
    <w:tmpl w:val="A41A174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263B523E"/>
    <w:multiLevelType w:val="multilevel"/>
    <w:tmpl w:val="B044A674"/>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15:restartNumberingAfterBreak="0">
    <w:nsid w:val="26401700"/>
    <w:multiLevelType w:val="hybridMultilevel"/>
    <w:tmpl w:val="58ECE4DE"/>
    <w:lvl w:ilvl="0" w:tplc="04050017">
      <w:start w:val="10"/>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272457F6"/>
    <w:multiLevelType w:val="hybridMultilevel"/>
    <w:tmpl w:val="671E855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3" w15:restartNumberingAfterBreak="0">
    <w:nsid w:val="27260CEE"/>
    <w:multiLevelType w:val="multilevel"/>
    <w:tmpl w:val="6154517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15:restartNumberingAfterBreak="0">
    <w:nsid w:val="28947CD2"/>
    <w:multiLevelType w:val="multilevel"/>
    <w:tmpl w:val="A8B4B556"/>
    <w:lvl w:ilvl="0">
      <w:numFmt w:val="bullet"/>
      <w:lvlText w:val=""/>
      <w:lvlJc w:val="left"/>
      <w:rPr>
        <w:rFonts w:ascii="Symbol" w:hAnsi="Symbol"/>
        <w:color w:val="00000A"/>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15:restartNumberingAfterBreak="0">
    <w:nsid w:val="2A3B4D6D"/>
    <w:multiLevelType w:val="multilevel"/>
    <w:tmpl w:val="3E20E60C"/>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2A717E99"/>
    <w:multiLevelType w:val="multilevel"/>
    <w:tmpl w:val="066EEDEA"/>
    <w:lvl w:ilvl="0">
      <w:numFmt w:val="bullet"/>
      <w:lvlText w:val=""/>
      <w:lvlJc w:val="left"/>
      <w:rPr>
        <w:rFonts w:ascii="Symbol" w:hAnsi="Symbol"/>
        <w:color w:val="00000A"/>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2B372681"/>
    <w:multiLevelType w:val="multilevel"/>
    <w:tmpl w:val="B88C82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15:restartNumberingAfterBreak="0">
    <w:nsid w:val="2CA02A25"/>
    <w:multiLevelType w:val="multilevel"/>
    <w:tmpl w:val="261EC6F0"/>
    <w:lvl w:ilvl="0">
      <w:numFmt w:val="bullet"/>
      <w:lvlText w:val=""/>
      <w:lvlJc w:val="left"/>
      <w:rPr>
        <w:rFonts w:ascii="Symbol" w:hAnsi="Symbol"/>
        <w:color w:val="00000A"/>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9" w15:restartNumberingAfterBreak="0">
    <w:nsid w:val="2D665F44"/>
    <w:multiLevelType w:val="multilevel"/>
    <w:tmpl w:val="07D4B75E"/>
    <w:lvl w:ilvl="0">
      <w:numFmt w:val="bullet"/>
      <w:lvlText w:val=""/>
      <w:lvlJc w:val="left"/>
      <w:rPr>
        <w:rFonts w:ascii="Symbol" w:hAnsi="Symbol"/>
        <w:color w:val="00000A"/>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2F481AE1"/>
    <w:multiLevelType w:val="multilevel"/>
    <w:tmpl w:val="D2D26DD2"/>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15:restartNumberingAfterBreak="0">
    <w:nsid w:val="317E775C"/>
    <w:multiLevelType w:val="multilevel"/>
    <w:tmpl w:val="B4383B9C"/>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2" w15:restartNumberingAfterBreak="0">
    <w:nsid w:val="32563EE3"/>
    <w:multiLevelType w:val="multilevel"/>
    <w:tmpl w:val="B112A1D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3" w15:restartNumberingAfterBreak="0">
    <w:nsid w:val="39150CD6"/>
    <w:multiLevelType w:val="multilevel"/>
    <w:tmpl w:val="56403AC2"/>
    <w:lvl w:ilvl="0">
      <w:numFmt w:val="bullet"/>
      <w:lvlText w:val=""/>
      <w:lvlJc w:val="left"/>
      <w:rPr>
        <w:rFonts w:ascii="Symbol" w:hAnsi="Symbol"/>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4" w15:restartNumberingAfterBreak="0">
    <w:nsid w:val="3A7140AD"/>
    <w:multiLevelType w:val="multilevel"/>
    <w:tmpl w:val="E11ED4E8"/>
    <w:lvl w:ilvl="0">
      <w:numFmt w:val="bullet"/>
      <w:lvlText w:val=""/>
      <w:lvlJc w:val="left"/>
      <w:rPr>
        <w:rFonts w:ascii="Symbol" w:hAnsi="Symbol"/>
        <w:color w:val="00000A"/>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5" w15:restartNumberingAfterBreak="0">
    <w:nsid w:val="3B101067"/>
    <w:multiLevelType w:val="hybridMultilevel"/>
    <w:tmpl w:val="D23AA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D7737A4"/>
    <w:multiLevelType w:val="multilevel"/>
    <w:tmpl w:val="BD945C4E"/>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7" w15:restartNumberingAfterBreak="0">
    <w:nsid w:val="405E264C"/>
    <w:multiLevelType w:val="multilevel"/>
    <w:tmpl w:val="C10460D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15:restartNumberingAfterBreak="0">
    <w:nsid w:val="408D32AB"/>
    <w:multiLevelType w:val="multilevel"/>
    <w:tmpl w:val="BD945C4E"/>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9" w15:restartNumberingAfterBreak="0">
    <w:nsid w:val="4480288C"/>
    <w:multiLevelType w:val="multilevel"/>
    <w:tmpl w:val="8A8A4E14"/>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0" w15:restartNumberingAfterBreak="0">
    <w:nsid w:val="46E73C45"/>
    <w:multiLevelType w:val="multilevel"/>
    <w:tmpl w:val="BD945C4E"/>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1" w15:restartNumberingAfterBreak="0">
    <w:nsid w:val="47426759"/>
    <w:multiLevelType w:val="multilevel"/>
    <w:tmpl w:val="FE3E5E7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2" w15:restartNumberingAfterBreak="0">
    <w:nsid w:val="474B4F4F"/>
    <w:multiLevelType w:val="multilevel"/>
    <w:tmpl w:val="B12A2D9C"/>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3" w15:restartNumberingAfterBreak="0">
    <w:nsid w:val="48F05A32"/>
    <w:multiLevelType w:val="multilevel"/>
    <w:tmpl w:val="0B8C387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4" w15:restartNumberingAfterBreak="0">
    <w:nsid w:val="4BA65CB4"/>
    <w:multiLevelType w:val="hybridMultilevel"/>
    <w:tmpl w:val="60062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BB365DA"/>
    <w:multiLevelType w:val="multilevel"/>
    <w:tmpl w:val="68F87DDC"/>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6" w15:restartNumberingAfterBreak="0">
    <w:nsid w:val="4C7613B3"/>
    <w:multiLevelType w:val="hybridMultilevel"/>
    <w:tmpl w:val="4C466E0A"/>
    <w:lvl w:ilvl="0" w:tplc="D57CA6B8">
      <w:start w:val="1"/>
      <w:numFmt w:val="low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4E513F64"/>
    <w:multiLevelType w:val="multilevel"/>
    <w:tmpl w:val="5380E76C"/>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8" w15:restartNumberingAfterBreak="0">
    <w:nsid w:val="4FEE36C2"/>
    <w:multiLevelType w:val="multilevel"/>
    <w:tmpl w:val="D6A0407E"/>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9" w15:restartNumberingAfterBreak="0">
    <w:nsid w:val="5071484A"/>
    <w:multiLevelType w:val="multilevel"/>
    <w:tmpl w:val="2AF44D0A"/>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0" w15:restartNumberingAfterBreak="0">
    <w:nsid w:val="50C01A09"/>
    <w:multiLevelType w:val="multilevel"/>
    <w:tmpl w:val="FD36B65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1" w15:restartNumberingAfterBreak="0">
    <w:nsid w:val="51322C4A"/>
    <w:multiLevelType w:val="multilevel"/>
    <w:tmpl w:val="784A4A6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2" w15:restartNumberingAfterBreak="0">
    <w:nsid w:val="51685253"/>
    <w:multiLevelType w:val="multilevel"/>
    <w:tmpl w:val="196E18C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3" w15:restartNumberingAfterBreak="0">
    <w:nsid w:val="574C3EF3"/>
    <w:multiLevelType w:val="multilevel"/>
    <w:tmpl w:val="44FA7B5A"/>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4" w15:restartNumberingAfterBreak="0">
    <w:nsid w:val="578E2A8E"/>
    <w:multiLevelType w:val="multilevel"/>
    <w:tmpl w:val="9CE0E77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5" w15:restartNumberingAfterBreak="0">
    <w:nsid w:val="57F1135E"/>
    <w:multiLevelType w:val="multilevel"/>
    <w:tmpl w:val="AD1CBC0A"/>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6" w15:restartNumberingAfterBreak="0">
    <w:nsid w:val="58451C2A"/>
    <w:multiLevelType w:val="hybridMultilevel"/>
    <w:tmpl w:val="60AAB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933430B"/>
    <w:multiLevelType w:val="multilevel"/>
    <w:tmpl w:val="9932A23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8" w15:restartNumberingAfterBreak="0">
    <w:nsid w:val="59F675A4"/>
    <w:multiLevelType w:val="multilevel"/>
    <w:tmpl w:val="E1064260"/>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9" w15:restartNumberingAfterBreak="0">
    <w:nsid w:val="5A233C78"/>
    <w:multiLevelType w:val="multilevel"/>
    <w:tmpl w:val="0EFAFC1C"/>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0" w15:restartNumberingAfterBreak="0">
    <w:nsid w:val="5B231B2A"/>
    <w:multiLevelType w:val="hybridMultilevel"/>
    <w:tmpl w:val="0AF223DC"/>
    <w:lvl w:ilvl="0" w:tplc="04050001">
      <w:start w:val="1"/>
      <w:numFmt w:val="bullet"/>
      <w:lvlText w:val=""/>
      <w:lvlJc w:val="left"/>
      <w:pPr>
        <w:ind w:left="720" w:hanging="360"/>
      </w:pPr>
      <w:rPr>
        <w:rFonts w:ascii="Symbol" w:hAnsi="Symbol" w:hint="default"/>
      </w:rPr>
    </w:lvl>
    <w:lvl w:ilvl="1" w:tplc="11100DD6">
      <w:numFmt w:val="bullet"/>
      <w:lvlText w:val="–"/>
      <w:lvlJc w:val="left"/>
      <w:pPr>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B495548"/>
    <w:multiLevelType w:val="multilevel"/>
    <w:tmpl w:val="F5DE0DF8"/>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2" w15:restartNumberingAfterBreak="0">
    <w:nsid w:val="5C207A83"/>
    <w:multiLevelType w:val="multilevel"/>
    <w:tmpl w:val="A908129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3" w15:restartNumberingAfterBreak="0">
    <w:nsid w:val="5CE3315E"/>
    <w:multiLevelType w:val="hybridMultilevel"/>
    <w:tmpl w:val="258A9B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15:restartNumberingAfterBreak="0">
    <w:nsid w:val="5D182E9C"/>
    <w:multiLevelType w:val="multilevel"/>
    <w:tmpl w:val="5C6C165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5" w15:restartNumberingAfterBreak="0">
    <w:nsid w:val="5DF96C5A"/>
    <w:multiLevelType w:val="multilevel"/>
    <w:tmpl w:val="0C149C9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6" w15:restartNumberingAfterBreak="0">
    <w:nsid w:val="60F27986"/>
    <w:multiLevelType w:val="multilevel"/>
    <w:tmpl w:val="AD1CBC0A"/>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7" w15:restartNumberingAfterBreak="0">
    <w:nsid w:val="6161201A"/>
    <w:multiLevelType w:val="multilevel"/>
    <w:tmpl w:val="9BD4798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8" w15:restartNumberingAfterBreak="0">
    <w:nsid w:val="67C37A7B"/>
    <w:multiLevelType w:val="multilevel"/>
    <w:tmpl w:val="0602BD4A"/>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9" w15:restartNumberingAfterBreak="0">
    <w:nsid w:val="68695950"/>
    <w:multiLevelType w:val="multilevel"/>
    <w:tmpl w:val="328A35F6"/>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0" w15:restartNumberingAfterBreak="0">
    <w:nsid w:val="69CB6D3E"/>
    <w:multiLevelType w:val="multilevel"/>
    <w:tmpl w:val="856CEDB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1" w15:restartNumberingAfterBreak="0">
    <w:nsid w:val="6E12704E"/>
    <w:multiLevelType w:val="multilevel"/>
    <w:tmpl w:val="3B6E58B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2" w15:restartNumberingAfterBreak="0">
    <w:nsid w:val="70703B1C"/>
    <w:multiLevelType w:val="multilevel"/>
    <w:tmpl w:val="D4A4190A"/>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3" w15:restartNumberingAfterBreak="0">
    <w:nsid w:val="712A285C"/>
    <w:multiLevelType w:val="multilevel"/>
    <w:tmpl w:val="1A08F09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4" w15:restartNumberingAfterBreak="0">
    <w:nsid w:val="72BC6098"/>
    <w:multiLevelType w:val="multilevel"/>
    <w:tmpl w:val="AD1CBC0A"/>
    <w:lvl w:ilvl="0">
      <w:start w:val="1"/>
      <w:numFmt w:val="bullet"/>
      <w:lvlText w:val=""/>
      <w:lvlJc w:val="left"/>
      <w:rPr>
        <w:rFonts w:ascii="Symbol" w:hAnsi="Symbol" w:hint="default"/>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5" w15:restartNumberingAfterBreak="0">
    <w:nsid w:val="746F05FD"/>
    <w:multiLevelType w:val="hybridMultilevel"/>
    <w:tmpl w:val="2BCA2CC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6" w15:restartNumberingAfterBreak="0">
    <w:nsid w:val="74F5247B"/>
    <w:multiLevelType w:val="multilevel"/>
    <w:tmpl w:val="95BA8D3C"/>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15:restartNumberingAfterBreak="0">
    <w:nsid w:val="75A506C3"/>
    <w:multiLevelType w:val="multilevel"/>
    <w:tmpl w:val="31308DF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8" w15:restartNumberingAfterBreak="0">
    <w:nsid w:val="789C47B2"/>
    <w:multiLevelType w:val="multilevel"/>
    <w:tmpl w:val="9308455E"/>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9" w15:restartNumberingAfterBreak="0">
    <w:nsid w:val="79157586"/>
    <w:multiLevelType w:val="hybridMultilevel"/>
    <w:tmpl w:val="B524D07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9783B43"/>
    <w:multiLevelType w:val="hybridMultilevel"/>
    <w:tmpl w:val="960E4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799634A6"/>
    <w:multiLevelType w:val="multilevel"/>
    <w:tmpl w:val="078E4E5E"/>
    <w:lvl w:ilvl="0">
      <w:numFmt w:val="bullet"/>
      <w:lvlText w:val=""/>
      <w:lvlJc w:val="left"/>
      <w:rPr>
        <w:rFonts w:ascii="Symbol" w:hAnsi="Symbol"/>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2" w15:restartNumberingAfterBreak="0">
    <w:nsid w:val="7B930410"/>
    <w:multiLevelType w:val="hybridMultilevel"/>
    <w:tmpl w:val="75723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7C3E2E3A"/>
    <w:multiLevelType w:val="multilevel"/>
    <w:tmpl w:val="5B08CECE"/>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4" w15:restartNumberingAfterBreak="0">
    <w:nsid w:val="7CF33D48"/>
    <w:multiLevelType w:val="multilevel"/>
    <w:tmpl w:val="5C6C165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1266226088">
    <w:abstractNumId w:val="24"/>
  </w:num>
  <w:num w:numId="2" w16cid:durableId="11303457">
    <w:abstractNumId w:val="71"/>
  </w:num>
  <w:num w:numId="3" w16cid:durableId="107628072">
    <w:abstractNumId w:val="30"/>
  </w:num>
  <w:num w:numId="4" w16cid:durableId="339039999">
    <w:abstractNumId w:val="21"/>
  </w:num>
  <w:num w:numId="5" w16cid:durableId="1393121202">
    <w:abstractNumId w:val="69"/>
  </w:num>
  <w:num w:numId="6" w16cid:durableId="1403135770">
    <w:abstractNumId w:val="76"/>
  </w:num>
  <w:num w:numId="7" w16cid:durableId="1017346970">
    <w:abstractNumId w:val="55"/>
  </w:num>
  <w:num w:numId="8" w16cid:durableId="1656300986">
    <w:abstractNumId w:val="6"/>
  </w:num>
  <w:num w:numId="9" w16cid:durableId="1909341715">
    <w:abstractNumId w:val="68"/>
  </w:num>
  <w:num w:numId="10" w16cid:durableId="270018125">
    <w:abstractNumId w:val="27"/>
  </w:num>
  <w:num w:numId="11" w16cid:durableId="850921230">
    <w:abstractNumId w:val="22"/>
  </w:num>
  <w:num w:numId="12" w16cid:durableId="1360205080">
    <w:abstractNumId w:val="10"/>
  </w:num>
  <w:num w:numId="13" w16cid:durableId="2059162049">
    <w:abstractNumId w:val="49"/>
  </w:num>
  <w:num w:numId="14" w16cid:durableId="1215776039">
    <w:abstractNumId w:val="40"/>
  </w:num>
  <w:num w:numId="15" w16cid:durableId="1262181851">
    <w:abstractNumId w:val="79"/>
  </w:num>
  <w:num w:numId="16" w16cid:durableId="2062049740">
    <w:abstractNumId w:val="89"/>
  </w:num>
  <w:num w:numId="17" w16cid:durableId="1801606570">
    <w:abstractNumId w:val="7"/>
  </w:num>
  <w:num w:numId="18" w16cid:durableId="1741906514">
    <w:abstractNumId w:val="46"/>
  </w:num>
  <w:num w:numId="19" w16cid:durableId="504782541">
    <w:abstractNumId w:val="51"/>
  </w:num>
  <w:num w:numId="20" w16cid:durableId="1224948108">
    <w:abstractNumId w:val="63"/>
  </w:num>
  <w:num w:numId="21" w16cid:durableId="310712574">
    <w:abstractNumId w:val="61"/>
  </w:num>
  <w:num w:numId="22" w16cid:durableId="2069643392">
    <w:abstractNumId w:val="25"/>
  </w:num>
  <w:num w:numId="23" w16cid:durableId="1119689533">
    <w:abstractNumId w:val="14"/>
  </w:num>
  <w:num w:numId="24" w16cid:durableId="1629772496">
    <w:abstractNumId w:val="86"/>
  </w:num>
  <w:num w:numId="25" w16cid:durableId="506404766">
    <w:abstractNumId w:val="81"/>
  </w:num>
  <w:num w:numId="26" w16cid:durableId="1375085118">
    <w:abstractNumId w:val="15"/>
  </w:num>
  <w:num w:numId="27" w16cid:durableId="1010715894">
    <w:abstractNumId w:val="35"/>
  </w:num>
  <w:num w:numId="28" w16cid:durableId="240406173">
    <w:abstractNumId w:val="93"/>
  </w:num>
  <w:num w:numId="29" w16cid:durableId="1495100257">
    <w:abstractNumId w:val="26"/>
  </w:num>
  <w:num w:numId="30" w16cid:durableId="1166096580">
    <w:abstractNumId w:val="42"/>
  </w:num>
  <w:num w:numId="31" w16cid:durableId="829949165">
    <w:abstractNumId w:val="34"/>
  </w:num>
  <w:num w:numId="32" w16cid:durableId="68695373">
    <w:abstractNumId w:val="39"/>
  </w:num>
  <w:num w:numId="33" w16cid:durableId="344792484">
    <w:abstractNumId w:val="44"/>
  </w:num>
  <w:num w:numId="34" w16cid:durableId="549845">
    <w:abstractNumId w:val="36"/>
  </w:num>
  <w:num w:numId="35" w16cid:durableId="1890678516">
    <w:abstractNumId w:val="82"/>
  </w:num>
  <w:num w:numId="36" w16cid:durableId="662393662">
    <w:abstractNumId w:val="78"/>
  </w:num>
  <w:num w:numId="37" w16cid:durableId="788477405">
    <w:abstractNumId w:val="23"/>
  </w:num>
  <w:num w:numId="38" w16cid:durableId="785392665">
    <w:abstractNumId w:val="41"/>
  </w:num>
  <w:num w:numId="39" w16cid:durableId="283849986">
    <w:abstractNumId w:val="88"/>
  </w:num>
  <w:num w:numId="40" w16cid:durableId="1191190480">
    <w:abstractNumId w:val="75"/>
  </w:num>
  <w:num w:numId="41" w16cid:durableId="973565761">
    <w:abstractNumId w:val="3"/>
  </w:num>
  <w:num w:numId="42" w16cid:durableId="1879858748">
    <w:abstractNumId w:val="11"/>
  </w:num>
  <w:num w:numId="43" w16cid:durableId="217060318">
    <w:abstractNumId w:val="58"/>
  </w:num>
  <w:num w:numId="44" w16cid:durableId="856774279">
    <w:abstractNumId w:val="59"/>
  </w:num>
  <w:num w:numId="45" w16cid:durableId="1865557058">
    <w:abstractNumId w:val="94"/>
  </w:num>
  <w:num w:numId="46" w16cid:durableId="1836218925">
    <w:abstractNumId w:val="62"/>
  </w:num>
  <w:num w:numId="47" w16cid:durableId="1223246975">
    <w:abstractNumId w:val="9"/>
  </w:num>
  <w:num w:numId="48" w16cid:durableId="472211079">
    <w:abstractNumId w:val="2"/>
  </w:num>
  <w:num w:numId="49" w16cid:durableId="1237589146">
    <w:abstractNumId w:val="47"/>
  </w:num>
  <w:num w:numId="50" w16cid:durableId="1339575879">
    <w:abstractNumId w:val="29"/>
  </w:num>
  <w:num w:numId="51" w16cid:durableId="483357140">
    <w:abstractNumId w:val="38"/>
  </w:num>
  <w:num w:numId="52" w16cid:durableId="385877554">
    <w:abstractNumId w:val="4"/>
  </w:num>
  <w:num w:numId="53" w16cid:durableId="375929057">
    <w:abstractNumId w:val="87"/>
  </w:num>
  <w:num w:numId="54" w16cid:durableId="538981393">
    <w:abstractNumId w:val="83"/>
  </w:num>
  <w:num w:numId="55" w16cid:durableId="1057625799">
    <w:abstractNumId w:val="12"/>
  </w:num>
  <w:num w:numId="56" w16cid:durableId="2103332314">
    <w:abstractNumId w:val="8"/>
  </w:num>
  <w:num w:numId="57" w16cid:durableId="1268195807">
    <w:abstractNumId w:val="19"/>
  </w:num>
  <w:num w:numId="58" w16cid:durableId="917639472">
    <w:abstractNumId w:val="33"/>
  </w:num>
  <w:num w:numId="59" w16cid:durableId="1833250104">
    <w:abstractNumId w:val="52"/>
  </w:num>
  <w:num w:numId="60" w16cid:durableId="704865653">
    <w:abstractNumId w:val="92"/>
  </w:num>
  <w:num w:numId="61" w16cid:durableId="149233212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62" w16cid:durableId="2106001295">
    <w:abstractNumId w:val="70"/>
  </w:num>
  <w:num w:numId="63" w16cid:durableId="1143425190">
    <w:abstractNumId w:val="56"/>
  </w:num>
  <w:num w:numId="64" w16cid:durableId="1177496976">
    <w:abstractNumId w:val="31"/>
  </w:num>
  <w:num w:numId="65" w16cid:durableId="626081908">
    <w:abstractNumId w:val="50"/>
  </w:num>
  <w:num w:numId="66" w16cid:durableId="1518076562">
    <w:abstractNumId w:val="20"/>
  </w:num>
  <w:num w:numId="67" w16cid:durableId="1478961361">
    <w:abstractNumId w:val="17"/>
  </w:num>
  <w:num w:numId="68" w16cid:durableId="1079523201">
    <w:abstractNumId w:val="74"/>
  </w:num>
  <w:num w:numId="69" w16cid:durableId="1005322662">
    <w:abstractNumId w:val="18"/>
  </w:num>
  <w:num w:numId="70" w16cid:durableId="1409187779">
    <w:abstractNumId w:val="77"/>
  </w:num>
  <w:num w:numId="71" w16cid:durableId="1557350518">
    <w:abstractNumId w:val="60"/>
  </w:num>
  <w:num w:numId="72" w16cid:durableId="2050643497">
    <w:abstractNumId w:val="67"/>
  </w:num>
  <w:num w:numId="73" w16cid:durableId="1370298521">
    <w:abstractNumId w:val="72"/>
  </w:num>
  <w:num w:numId="74" w16cid:durableId="1558083999">
    <w:abstractNumId w:val="48"/>
  </w:num>
  <w:num w:numId="75" w16cid:durableId="1351445196">
    <w:abstractNumId w:val="16"/>
  </w:num>
  <w:num w:numId="76" w16cid:durableId="2020349598">
    <w:abstractNumId w:val="84"/>
  </w:num>
  <w:num w:numId="77" w16cid:durableId="986930810">
    <w:abstractNumId w:val="65"/>
  </w:num>
  <w:num w:numId="78" w16cid:durableId="1773239000">
    <w:abstractNumId w:val="32"/>
  </w:num>
  <w:num w:numId="79" w16cid:durableId="877742408">
    <w:abstractNumId w:val="80"/>
  </w:num>
  <w:num w:numId="80" w16cid:durableId="1963923694">
    <w:abstractNumId w:val="53"/>
  </w:num>
  <w:num w:numId="81" w16cid:durableId="1930969213">
    <w:abstractNumId w:val="64"/>
  </w:num>
  <w:num w:numId="82" w16cid:durableId="1530489312">
    <w:abstractNumId w:val="37"/>
  </w:num>
  <w:num w:numId="83" w16cid:durableId="1479154614">
    <w:abstractNumId w:val="1"/>
  </w:num>
  <w:num w:numId="84" w16cid:durableId="1577474647">
    <w:abstractNumId w:val="13"/>
  </w:num>
  <w:num w:numId="85" w16cid:durableId="389967183">
    <w:abstractNumId w:val="28"/>
  </w:num>
  <w:num w:numId="86" w16cid:durableId="1496611011">
    <w:abstractNumId w:val="43"/>
  </w:num>
  <w:num w:numId="87" w16cid:durableId="385223183">
    <w:abstractNumId w:val="54"/>
  </w:num>
  <w:num w:numId="88" w16cid:durableId="503084813">
    <w:abstractNumId w:val="66"/>
  </w:num>
  <w:num w:numId="89" w16cid:durableId="244147978">
    <w:abstractNumId w:val="90"/>
  </w:num>
  <w:num w:numId="90" w16cid:durableId="894392860">
    <w:abstractNumId w:val="45"/>
  </w:num>
  <w:num w:numId="91" w16cid:durableId="994991652">
    <w:abstractNumId w:val="73"/>
  </w:num>
  <w:num w:numId="92" w16cid:durableId="1054164206">
    <w:abstractNumId w:val="5"/>
  </w:num>
  <w:num w:numId="93" w16cid:durableId="1091046718">
    <w:abstractNumId w:val="57"/>
  </w:num>
  <w:num w:numId="94" w16cid:durableId="1811822446">
    <w:abstractNumId w:val="85"/>
  </w:num>
  <w:num w:numId="95" w16cid:durableId="1737900957">
    <w:abstractNumId w:val="9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3717"/>
    <w:rsid w:val="00001369"/>
    <w:rsid w:val="0000243C"/>
    <w:rsid w:val="00002AD9"/>
    <w:rsid w:val="00004831"/>
    <w:rsid w:val="000117E8"/>
    <w:rsid w:val="0001197B"/>
    <w:rsid w:val="000130D8"/>
    <w:rsid w:val="00013ACC"/>
    <w:rsid w:val="00014836"/>
    <w:rsid w:val="000155A4"/>
    <w:rsid w:val="00017534"/>
    <w:rsid w:val="00022503"/>
    <w:rsid w:val="00023F26"/>
    <w:rsid w:val="00024088"/>
    <w:rsid w:val="000264F3"/>
    <w:rsid w:val="000301BA"/>
    <w:rsid w:val="0003056E"/>
    <w:rsid w:val="00031E5E"/>
    <w:rsid w:val="000324B5"/>
    <w:rsid w:val="000333E6"/>
    <w:rsid w:val="00033E24"/>
    <w:rsid w:val="00034351"/>
    <w:rsid w:val="000343FC"/>
    <w:rsid w:val="0003602F"/>
    <w:rsid w:val="000408E1"/>
    <w:rsid w:val="0005087F"/>
    <w:rsid w:val="00051744"/>
    <w:rsid w:val="00053717"/>
    <w:rsid w:val="00055F6F"/>
    <w:rsid w:val="00060947"/>
    <w:rsid w:val="0006224B"/>
    <w:rsid w:val="00062757"/>
    <w:rsid w:val="0006294B"/>
    <w:rsid w:val="00067887"/>
    <w:rsid w:val="000713BB"/>
    <w:rsid w:val="000738C6"/>
    <w:rsid w:val="00074092"/>
    <w:rsid w:val="00083EA9"/>
    <w:rsid w:val="00083FB8"/>
    <w:rsid w:val="00085491"/>
    <w:rsid w:val="00086A30"/>
    <w:rsid w:val="00090939"/>
    <w:rsid w:val="00092754"/>
    <w:rsid w:val="00096E64"/>
    <w:rsid w:val="0009704E"/>
    <w:rsid w:val="000A3D69"/>
    <w:rsid w:val="000A424D"/>
    <w:rsid w:val="000A5291"/>
    <w:rsid w:val="000A5CA2"/>
    <w:rsid w:val="000A636E"/>
    <w:rsid w:val="000A7F57"/>
    <w:rsid w:val="000B0088"/>
    <w:rsid w:val="000B1B14"/>
    <w:rsid w:val="000B6962"/>
    <w:rsid w:val="000C0116"/>
    <w:rsid w:val="000C01C9"/>
    <w:rsid w:val="000C1F73"/>
    <w:rsid w:val="000C3989"/>
    <w:rsid w:val="000C52EA"/>
    <w:rsid w:val="000C56F7"/>
    <w:rsid w:val="000D241A"/>
    <w:rsid w:val="000D54CF"/>
    <w:rsid w:val="000D7AEE"/>
    <w:rsid w:val="000E3EDB"/>
    <w:rsid w:val="000E4636"/>
    <w:rsid w:val="000E48C9"/>
    <w:rsid w:val="000E73FF"/>
    <w:rsid w:val="000F0B86"/>
    <w:rsid w:val="000F140A"/>
    <w:rsid w:val="000F2179"/>
    <w:rsid w:val="000F3C0C"/>
    <w:rsid w:val="000F3F35"/>
    <w:rsid w:val="000F5F04"/>
    <w:rsid w:val="001007D0"/>
    <w:rsid w:val="00101EAB"/>
    <w:rsid w:val="00103913"/>
    <w:rsid w:val="0010479E"/>
    <w:rsid w:val="00105477"/>
    <w:rsid w:val="00110AD8"/>
    <w:rsid w:val="00111BAA"/>
    <w:rsid w:val="0011221F"/>
    <w:rsid w:val="00112E74"/>
    <w:rsid w:val="00112F96"/>
    <w:rsid w:val="001133B3"/>
    <w:rsid w:val="0011394C"/>
    <w:rsid w:val="00115DDA"/>
    <w:rsid w:val="00116DBE"/>
    <w:rsid w:val="00121528"/>
    <w:rsid w:val="0012216F"/>
    <w:rsid w:val="00122E40"/>
    <w:rsid w:val="001244C2"/>
    <w:rsid w:val="00126295"/>
    <w:rsid w:val="00126EBB"/>
    <w:rsid w:val="001300DB"/>
    <w:rsid w:val="00132D2F"/>
    <w:rsid w:val="00133899"/>
    <w:rsid w:val="00136CAB"/>
    <w:rsid w:val="00137A50"/>
    <w:rsid w:val="001400D6"/>
    <w:rsid w:val="00142515"/>
    <w:rsid w:val="00144166"/>
    <w:rsid w:val="001446FA"/>
    <w:rsid w:val="00144AD1"/>
    <w:rsid w:val="00144FFE"/>
    <w:rsid w:val="001501DE"/>
    <w:rsid w:val="001507DA"/>
    <w:rsid w:val="001539E3"/>
    <w:rsid w:val="0015456C"/>
    <w:rsid w:val="00154EB0"/>
    <w:rsid w:val="00157B17"/>
    <w:rsid w:val="00161657"/>
    <w:rsid w:val="00162F90"/>
    <w:rsid w:val="00163511"/>
    <w:rsid w:val="00164AF5"/>
    <w:rsid w:val="001659B4"/>
    <w:rsid w:val="00165E57"/>
    <w:rsid w:val="00167A33"/>
    <w:rsid w:val="00170B39"/>
    <w:rsid w:val="001754D9"/>
    <w:rsid w:val="00182990"/>
    <w:rsid w:val="00182D37"/>
    <w:rsid w:val="00183A05"/>
    <w:rsid w:val="00184447"/>
    <w:rsid w:val="00185B47"/>
    <w:rsid w:val="00187D6A"/>
    <w:rsid w:val="001968C5"/>
    <w:rsid w:val="001A0ADE"/>
    <w:rsid w:val="001A1B34"/>
    <w:rsid w:val="001B1C98"/>
    <w:rsid w:val="001B6192"/>
    <w:rsid w:val="001B7DBD"/>
    <w:rsid w:val="001C11D1"/>
    <w:rsid w:val="001C532A"/>
    <w:rsid w:val="001C6AEA"/>
    <w:rsid w:val="001D1A73"/>
    <w:rsid w:val="001D1B56"/>
    <w:rsid w:val="001D1B8B"/>
    <w:rsid w:val="001D2480"/>
    <w:rsid w:val="001D51C2"/>
    <w:rsid w:val="001D67C4"/>
    <w:rsid w:val="001E1CBD"/>
    <w:rsid w:val="001E4BBE"/>
    <w:rsid w:val="001E5705"/>
    <w:rsid w:val="001E6718"/>
    <w:rsid w:val="001E7533"/>
    <w:rsid w:val="001F08CE"/>
    <w:rsid w:val="001F6AA0"/>
    <w:rsid w:val="001F727C"/>
    <w:rsid w:val="0020184B"/>
    <w:rsid w:val="002026F3"/>
    <w:rsid w:val="0020536C"/>
    <w:rsid w:val="00205D66"/>
    <w:rsid w:val="0021116C"/>
    <w:rsid w:val="002112AA"/>
    <w:rsid w:val="00215923"/>
    <w:rsid w:val="00216C51"/>
    <w:rsid w:val="002206D1"/>
    <w:rsid w:val="00223FEB"/>
    <w:rsid w:val="00226674"/>
    <w:rsid w:val="00235ED6"/>
    <w:rsid w:val="0023721D"/>
    <w:rsid w:val="00237DE3"/>
    <w:rsid w:val="002422E2"/>
    <w:rsid w:val="00244390"/>
    <w:rsid w:val="00245B7D"/>
    <w:rsid w:val="00246E87"/>
    <w:rsid w:val="00251933"/>
    <w:rsid w:val="00254A2F"/>
    <w:rsid w:val="00256337"/>
    <w:rsid w:val="00256652"/>
    <w:rsid w:val="00260951"/>
    <w:rsid w:val="00260B9E"/>
    <w:rsid w:val="00262671"/>
    <w:rsid w:val="002647E5"/>
    <w:rsid w:val="002657D8"/>
    <w:rsid w:val="002666B7"/>
    <w:rsid w:val="0027446F"/>
    <w:rsid w:val="0027743A"/>
    <w:rsid w:val="002818AD"/>
    <w:rsid w:val="00282A2F"/>
    <w:rsid w:val="00282CAD"/>
    <w:rsid w:val="00286201"/>
    <w:rsid w:val="002900E2"/>
    <w:rsid w:val="0029275B"/>
    <w:rsid w:val="00293883"/>
    <w:rsid w:val="002947E5"/>
    <w:rsid w:val="00295AAC"/>
    <w:rsid w:val="002967DA"/>
    <w:rsid w:val="002A163C"/>
    <w:rsid w:val="002A3F27"/>
    <w:rsid w:val="002A776B"/>
    <w:rsid w:val="002B475B"/>
    <w:rsid w:val="002B4C69"/>
    <w:rsid w:val="002B7AAF"/>
    <w:rsid w:val="002C0C31"/>
    <w:rsid w:val="002C4BA1"/>
    <w:rsid w:val="002C526B"/>
    <w:rsid w:val="002C545A"/>
    <w:rsid w:val="002C5D69"/>
    <w:rsid w:val="002C5F34"/>
    <w:rsid w:val="002C738A"/>
    <w:rsid w:val="002D172D"/>
    <w:rsid w:val="002D1756"/>
    <w:rsid w:val="002D1B59"/>
    <w:rsid w:val="002D36B7"/>
    <w:rsid w:val="002D37AD"/>
    <w:rsid w:val="002D50DF"/>
    <w:rsid w:val="002E3C29"/>
    <w:rsid w:val="002E4609"/>
    <w:rsid w:val="002E472D"/>
    <w:rsid w:val="002F2CE6"/>
    <w:rsid w:val="002F36E6"/>
    <w:rsid w:val="002F601D"/>
    <w:rsid w:val="002F7DF4"/>
    <w:rsid w:val="0030077E"/>
    <w:rsid w:val="00300A5C"/>
    <w:rsid w:val="00300CF3"/>
    <w:rsid w:val="003019CE"/>
    <w:rsid w:val="00301CA0"/>
    <w:rsid w:val="00303040"/>
    <w:rsid w:val="0030367E"/>
    <w:rsid w:val="00311C1A"/>
    <w:rsid w:val="00313DAA"/>
    <w:rsid w:val="00314458"/>
    <w:rsid w:val="00315651"/>
    <w:rsid w:val="00322D13"/>
    <w:rsid w:val="00330E93"/>
    <w:rsid w:val="003311C8"/>
    <w:rsid w:val="0033394E"/>
    <w:rsid w:val="00340865"/>
    <w:rsid w:val="00344347"/>
    <w:rsid w:val="003456A7"/>
    <w:rsid w:val="00347041"/>
    <w:rsid w:val="003506E9"/>
    <w:rsid w:val="003571D6"/>
    <w:rsid w:val="00360583"/>
    <w:rsid w:val="00360843"/>
    <w:rsid w:val="00360F3D"/>
    <w:rsid w:val="00361899"/>
    <w:rsid w:val="00365645"/>
    <w:rsid w:val="00366466"/>
    <w:rsid w:val="003671DD"/>
    <w:rsid w:val="0036735E"/>
    <w:rsid w:val="00370D0E"/>
    <w:rsid w:val="00370E3D"/>
    <w:rsid w:val="003774D8"/>
    <w:rsid w:val="003816ED"/>
    <w:rsid w:val="00386D27"/>
    <w:rsid w:val="00392C02"/>
    <w:rsid w:val="00394A8B"/>
    <w:rsid w:val="003970AC"/>
    <w:rsid w:val="003A2A0B"/>
    <w:rsid w:val="003A54CC"/>
    <w:rsid w:val="003A56E5"/>
    <w:rsid w:val="003A75DB"/>
    <w:rsid w:val="003B078D"/>
    <w:rsid w:val="003B4427"/>
    <w:rsid w:val="003B4BAC"/>
    <w:rsid w:val="003B5362"/>
    <w:rsid w:val="003B5907"/>
    <w:rsid w:val="003C288C"/>
    <w:rsid w:val="003C2A34"/>
    <w:rsid w:val="003C4186"/>
    <w:rsid w:val="003C4E53"/>
    <w:rsid w:val="003C6A2A"/>
    <w:rsid w:val="003D0332"/>
    <w:rsid w:val="003D0507"/>
    <w:rsid w:val="003D2A60"/>
    <w:rsid w:val="003D3201"/>
    <w:rsid w:val="003D4801"/>
    <w:rsid w:val="003D5D5F"/>
    <w:rsid w:val="003D62D2"/>
    <w:rsid w:val="003E11E3"/>
    <w:rsid w:val="003E3C65"/>
    <w:rsid w:val="003E4BF9"/>
    <w:rsid w:val="003E7BE2"/>
    <w:rsid w:val="003E7D50"/>
    <w:rsid w:val="003F0C25"/>
    <w:rsid w:val="003F19F7"/>
    <w:rsid w:val="003F1CFC"/>
    <w:rsid w:val="004033E5"/>
    <w:rsid w:val="00413773"/>
    <w:rsid w:val="00413804"/>
    <w:rsid w:val="0041700D"/>
    <w:rsid w:val="00417138"/>
    <w:rsid w:val="00417991"/>
    <w:rsid w:val="00420389"/>
    <w:rsid w:val="00421911"/>
    <w:rsid w:val="00424344"/>
    <w:rsid w:val="00425CD6"/>
    <w:rsid w:val="004266EF"/>
    <w:rsid w:val="004304BD"/>
    <w:rsid w:val="004305D6"/>
    <w:rsid w:val="00431D65"/>
    <w:rsid w:val="00435447"/>
    <w:rsid w:val="004368FE"/>
    <w:rsid w:val="00441E3A"/>
    <w:rsid w:val="0044660F"/>
    <w:rsid w:val="00447F7A"/>
    <w:rsid w:val="00450097"/>
    <w:rsid w:val="00460258"/>
    <w:rsid w:val="00462567"/>
    <w:rsid w:val="004633B9"/>
    <w:rsid w:val="00463EFF"/>
    <w:rsid w:val="004643D3"/>
    <w:rsid w:val="0046602E"/>
    <w:rsid w:val="004661E0"/>
    <w:rsid w:val="00467789"/>
    <w:rsid w:val="00470EA0"/>
    <w:rsid w:val="0047112A"/>
    <w:rsid w:val="00474DA5"/>
    <w:rsid w:val="00476327"/>
    <w:rsid w:val="00480B22"/>
    <w:rsid w:val="00481176"/>
    <w:rsid w:val="00482FD7"/>
    <w:rsid w:val="00485F76"/>
    <w:rsid w:val="004871C9"/>
    <w:rsid w:val="004873B7"/>
    <w:rsid w:val="00491074"/>
    <w:rsid w:val="00491C6A"/>
    <w:rsid w:val="00495263"/>
    <w:rsid w:val="00497CA0"/>
    <w:rsid w:val="004A207A"/>
    <w:rsid w:val="004A221F"/>
    <w:rsid w:val="004A42E1"/>
    <w:rsid w:val="004A4485"/>
    <w:rsid w:val="004A703E"/>
    <w:rsid w:val="004B08D2"/>
    <w:rsid w:val="004B120E"/>
    <w:rsid w:val="004B22B0"/>
    <w:rsid w:val="004B447D"/>
    <w:rsid w:val="004C19DC"/>
    <w:rsid w:val="004C231F"/>
    <w:rsid w:val="004C3661"/>
    <w:rsid w:val="004C42F0"/>
    <w:rsid w:val="004C4677"/>
    <w:rsid w:val="004C4B73"/>
    <w:rsid w:val="004C4F18"/>
    <w:rsid w:val="004C57BA"/>
    <w:rsid w:val="004C5B23"/>
    <w:rsid w:val="004C6BD5"/>
    <w:rsid w:val="004D39D3"/>
    <w:rsid w:val="004D3B15"/>
    <w:rsid w:val="004D55B0"/>
    <w:rsid w:val="004D6880"/>
    <w:rsid w:val="004E2E7C"/>
    <w:rsid w:val="004E4109"/>
    <w:rsid w:val="004E4EE0"/>
    <w:rsid w:val="004E668E"/>
    <w:rsid w:val="004F0E5B"/>
    <w:rsid w:val="004F40B9"/>
    <w:rsid w:val="004F78B4"/>
    <w:rsid w:val="005005A3"/>
    <w:rsid w:val="0050263E"/>
    <w:rsid w:val="00502F20"/>
    <w:rsid w:val="00503964"/>
    <w:rsid w:val="00503DA8"/>
    <w:rsid w:val="00505FBF"/>
    <w:rsid w:val="00507533"/>
    <w:rsid w:val="00507EE0"/>
    <w:rsid w:val="005101B5"/>
    <w:rsid w:val="00511260"/>
    <w:rsid w:val="005112C9"/>
    <w:rsid w:val="00512F15"/>
    <w:rsid w:val="005150BA"/>
    <w:rsid w:val="005157C1"/>
    <w:rsid w:val="005202EC"/>
    <w:rsid w:val="005227B8"/>
    <w:rsid w:val="005234CA"/>
    <w:rsid w:val="005244E0"/>
    <w:rsid w:val="005265EE"/>
    <w:rsid w:val="0053497E"/>
    <w:rsid w:val="00535B0F"/>
    <w:rsid w:val="0053679E"/>
    <w:rsid w:val="0054099B"/>
    <w:rsid w:val="00545339"/>
    <w:rsid w:val="00547E95"/>
    <w:rsid w:val="00551E43"/>
    <w:rsid w:val="00554AFB"/>
    <w:rsid w:val="00560381"/>
    <w:rsid w:val="005666A1"/>
    <w:rsid w:val="005668CE"/>
    <w:rsid w:val="0056777A"/>
    <w:rsid w:val="005709EE"/>
    <w:rsid w:val="00571C83"/>
    <w:rsid w:val="00571DD0"/>
    <w:rsid w:val="00575A11"/>
    <w:rsid w:val="00577C59"/>
    <w:rsid w:val="00583CC5"/>
    <w:rsid w:val="005A29B1"/>
    <w:rsid w:val="005A5E9B"/>
    <w:rsid w:val="005A673E"/>
    <w:rsid w:val="005A7AEC"/>
    <w:rsid w:val="005B1498"/>
    <w:rsid w:val="005B2EB8"/>
    <w:rsid w:val="005B307E"/>
    <w:rsid w:val="005B32AA"/>
    <w:rsid w:val="005B3A03"/>
    <w:rsid w:val="005B46BF"/>
    <w:rsid w:val="005B7519"/>
    <w:rsid w:val="005C044C"/>
    <w:rsid w:val="005C2091"/>
    <w:rsid w:val="005C51F4"/>
    <w:rsid w:val="005D019F"/>
    <w:rsid w:val="005D19E0"/>
    <w:rsid w:val="005D20B6"/>
    <w:rsid w:val="005D261A"/>
    <w:rsid w:val="005D2D63"/>
    <w:rsid w:val="005D5C4E"/>
    <w:rsid w:val="005D6D89"/>
    <w:rsid w:val="005E141A"/>
    <w:rsid w:val="005E3EBA"/>
    <w:rsid w:val="005E5165"/>
    <w:rsid w:val="005E57B4"/>
    <w:rsid w:val="005E5C41"/>
    <w:rsid w:val="005E5F18"/>
    <w:rsid w:val="005E6C7B"/>
    <w:rsid w:val="005F0F0D"/>
    <w:rsid w:val="005F2F5D"/>
    <w:rsid w:val="005F445E"/>
    <w:rsid w:val="006013A3"/>
    <w:rsid w:val="006027E2"/>
    <w:rsid w:val="006049F4"/>
    <w:rsid w:val="00604FA0"/>
    <w:rsid w:val="006076E9"/>
    <w:rsid w:val="00607799"/>
    <w:rsid w:val="00607D43"/>
    <w:rsid w:val="00610EF5"/>
    <w:rsid w:val="00620971"/>
    <w:rsid w:val="00621A4F"/>
    <w:rsid w:val="00626F35"/>
    <w:rsid w:val="00630961"/>
    <w:rsid w:val="00631AD8"/>
    <w:rsid w:val="00632886"/>
    <w:rsid w:val="00635445"/>
    <w:rsid w:val="00636F3D"/>
    <w:rsid w:val="00637B45"/>
    <w:rsid w:val="00641745"/>
    <w:rsid w:val="00641B2D"/>
    <w:rsid w:val="00642567"/>
    <w:rsid w:val="00645662"/>
    <w:rsid w:val="00645A9C"/>
    <w:rsid w:val="00647873"/>
    <w:rsid w:val="00651B9C"/>
    <w:rsid w:val="006542E3"/>
    <w:rsid w:val="006546DE"/>
    <w:rsid w:val="006548CB"/>
    <w:rsid w:val="00656378"/>
    <w:rsid w:val="00662F6A"/>
    <w:rsid w:val="00666DC3"/>
    <w:rsid w:val="00667393"/>
    <w:rsid w:val="00671D09"/>
    <w:rsid w:val="00672243"/>
    <w:rsid w:val="00673C1C"/>
    <w:rsid w:val="00674CE1"/>
    <w:rsid w:val="0067583C"/>
    <w:rsid w:val="006776A4"/>
    <w:rsid w:val="00677BBC"/>
    <w:rsid w:val="00680728"/>
    <w:rsid w:val="00680B46"/>
    <w:rsid w:val="006857E5"/>
    <w:rsid w:val="00686A05"/>
    <w:rsid w:val="00690A12"/>
    <w:rsid w:val="00693CF8"/>
    <w:rsid w:val="00694C39"/>
    <w:rsid w:val="00696449"/>
    <w:rsid w:val="006965E9"/>
    <w:rsid w:val="00696CE6"/>
    <w:rsid w:val="006A4639"/>
    <w:rsid w:val="006A68E0"/>
    <w:rsid w:val="006A740F"/>
    <w:rsid w:val="006B0914"/>
    <w:rsid w:val="006B110A"/>
    <w:rsid w:val="006B4F27"/>
    <w:rsid w:val="006B5358"/>
    <w:rsid w:val="006B5CAE"/>
    <w:rsid w:val="006B5F03"/>
    <w:rsid w:val="006B6402"/>
    <w:rsid w:val="006B77E6"/>
    <w:rsid w:val="006C0677"/>
    <w:rsid w:val="006C0839"/>
    <w:rsid w:val="006C440D"/>
    <w:rsid w:val="006C4673"/>
    <w:rsid w:val="006C4DC0"/>
    <w:rsid w:val="006D1076"/>
    <w:rsid w:val="006D3821"/>
    <w:rsid w:val="006D5E13"/>
    <w:rsid w:val="006E07D9"/>
    <w:rsid w:val="006E07FD"/>
    <w:rsid w:val="006E0EF3"/>
    <w:rsid w:val="006E16B6"/>
    <w:rsid w:val="006E417C"/>
    <w:rsid w:val="006E5FE8"/>
    <w:rsid w:val="006E606B"/>
    <w:rsid w:val="006E6416"/>
    <w:rsid w:val="006F089B"/>
    <w:rsid w:val="006F1EE3"/>
    <w:rsid w:val="006F24EA"/>
    <w:rsid w:val="006F3DB8"/>
    <w:rsid w:val="006F4BFA"/>
    <w:rsid w:val="006F6975"/>
    <w:rsid w:val="0070519B"/>
    <w:rsid w:val="007078F3"/>
    <w:rsid w:val="00711DFE"/>
    <w:rsid w:val="00713492"/>
    <w:rsid w:val="00714CBC"/>
    <w:rsid w:val="00716887"/>
    <w:rsid w:val="007179B4"/>
    <w:rsid w:val="007207CD"/>
    <w:rsid w:val="00721B90"/>
    <w:rsid w:val="007221E7"/>
    <w:rsid w:val="00723A98"/>
    <w:rsid w:val="007245D5"/>
    <w:rsid w:val="00724A8B"/>
    <w:rsid w:val="00724CF7"/>
    <w:rsid w:val="0072511A"/>
    <w:rsid w:val="00725903"/>
    <w:rsid w:val="007314F6"/>
    <w:rsid w:val="00731799"/>
    <w:rsid w:val="007317F0"/>
    <w:rsid w:val="00732CF7"/>
    <w:rsid w:val="00732D2A"/>
    <w:rsid w:val="00732F80"/>
    <w:rsid w:val="00734D9E"/>
    <w:rsid w:val="007367B7"/>
    <w:rsid w:val="00736A0E"/>
    <w:rsid w:val="00736B89"/>
    <w:rsid w:val="00746A5A"/>
    <w:rsid w:val="00751153"/>
    <w:rsid w:val="007525C6"/>
    <w:rsid w:val="00753006"/>
    <w:rsid w:val="007566D2"/>
    <w:rsid w:val="007613A6"/>
    <w:rsid w:val="00762D47"/>
    <w:rsid w:val="00765CB2"/>
    <w:rsid w:val="00766ED6"/>
    <w:rsid w:val="00767372"/>
    <w:rsid w:val="007713DB"/>
    <w:rsid w:val="007740FC"/>
    <w:rsid w:val="007758A0"/>
    <w:rsid w:val="00777567"/>
    <w:rsid w:val="00777899"/>
    <w:rsid w:val="00781EEE"/>
    <w:rsid w:val="00783023"/>
    <w:rsid w:val="00783C67"/>
    <w:rsid w:val="007854B8"/>
    <w:rsid w:val="00785DFF"/>
    <w:rsid w:val="00787488"/>
    <w:rsid w:val="00787509"/>
    <w:rsid w:val="00787FE2"/>
    <w:rsid w:val="007902E0"/>
    <w:rsid w:val="0079064B"/>
    <w:rsid w:val="007950F6"/>
    <w:rsid w:val="007A03C5"/>
    <w:rsid w:val="007A0877"/>
    <w:rsid w:val="007A0A53"/>
    <w:rsid w:val="007A2BF1"/>
    <w:rsid w:val="007A5367"/>
    <w:rsid w:val="007A656A"/>
    <w:rsid w:val="007A6D11"/>
    <w:rsid w:val="007A796E"/>
    <w:rsid w:val="007B26E5"/>
    <w:rsid w:val="007C0517"/>
    <w:rsid w:val="007C3344"/>
    <w:rsid w:val="007C5757"/>
    <w:rsid w:val="007C63D9"/>
    <w:rsid w:val="007C7DB7"/>
    <w:rsid w:val="007D0B87"/>
    <w:rsid w:val="007D1933"/>
    <w:rsid w:val="007D1C89"/>
    <w:rsid w:val="007D1FE3"/>
    <w:rsid w:val="007D28B0"/>
    <w:rsid w:val="007D6375"/>
    <w:rsid w:val="007D64D5"/>
    <w:rsid w:val="007D7DCC"/>
    <w:rsid w:val="007E024D"/>
    <w:rsid w:val="007E270C"/>
    <w:rsid w:val="007E2C89"/>
    <w:rsid w:val="007E318F"/>
    <w:rsid w:val="007E39E9"/>
    <w:rsid w:val="007E7192"/>
    <w:rsid w:val="007E7442"/>
    <w:rsid w:val="007F0A43"/>
    <w:rsid w:val="007F0D17"/>
    <w:rsid w:val="007F26E1"/>
    <w:rsid w:val="007F3094"/>
    <w:rsid w:val="007F3571"/>
    <w:rsid w:val="007F4D08"/>
    <w:rsid w:val="008017D6"/>
    <w:rsid w:val="008033BE"/>
    <w:rsid w:val="00804008"/>
    <w:rsid w:val="00804E6C"/>
    <w:rsid w:val="008057DD"/>
    <w:rsid w:val="0081155D"/>
    <w:rsid w:val="00812D5F"/>
    <w:rsid w:val="00813060"/>
    <w:rsid w:val="00813C67"/>
    <w:rsid w:val="00820F04"/>
    <w:rsid w:val="00821E0C"/>
    <w:rsid w:val="008228D8"/>
    <w:rsid w:val="00824DA1"/>
    <w:rsid w:val="00825DAD"/>
    <w:rsid w:val="008278BF"/>
    <w:rsid w:val="0083005C"/>
    <w:rsid w:val="00833A13"/>
    <w:rsid w:val="00833E5F"/>
    <w:rsid w:val="00835876"/>
    <w:rsid w:val="00836163"/>
    <w:rsid w:val="00836BC8"/>
    <w:rsid w:val="00837794"/>
    <w:rsid w:val="00843B76"/>
    <w:rsid w:val="008461C9"/>
    <w:rsid w:val="00854347"/>
    <w:rsid w:val="008567F4"/>
    <w:rsid w:val="0086043D"/>
    <w:rsid w:val="0086363C"/>
    <w:rsid w:val="00866718"/>
    <w:rsid w:val="008714BF"/>
    <w:rsid w:val="00871A3E"/>
    <w:rsid w:val="0087290A"/>
    <w:rsid w:val="008802B8"/>
    <w:rsid w:val="00880926"/>
    <w:rsid w:val="00880BA4"/>
    <w:rsid w:val="00880D02"/>
    <w:rsid w:val="00884580"/>
    <w:rsid w:val="00884E59"/>
    <w:rsid w:val="00885EBD"/>
    <w:rsid w:val="0089297B"/>
    <w:rsid w:val="00894548"/>
    <w:rsid w:val="008952EC"/>
    <w:rsid w:val="008A0688"/>
    <w:rsid w:val="008A53FA"/>
    <w:rsid w:val="008A5983"/>
    <w:rsid w:val="008A5D64"/>
    <w:rsid w:val="008B062C"/>
    <w:rsid w:val="008B2018"/>
    <w:rsid w:val="008B72F6"/>
    <w:rsid w:val="008B7DE9"/>
    <w:rsid w:val="008C0A45"/>
    <w:rsid w:val="008C60DE"/>
    <w:rsid w:val="008D070D"/>
    <w:rsid w:val="008D13C8"/>
    <w:rsid w:val="008D2EB5"/>
    <w:rsid w:val="008D399F"/>
    <w:rsid w:val="008D448D"/>
    <w:rsid w:val="008D4A64"/>
    <w:rsid w:val="008D5523"/>
    <w:rsid w:val="008D715B"/>
    <w:rsid w:val="008D721E"/>
    <w:rsid w:val="008D7A52"/>
    <w:rsid w:val="008D7B9D"/>
    <w:rsid w:val="008E20D6"/>
    <w:rsid w:val="008E3FFA"/>
    <w:rsid w:val="008E4B79"/>
    <w:rsid w:val="008E5391"/>
    <w:rsid w:val="008E627A"/>
    <w:rsid w:val="008E78EF"/>
    <w:rsid w:val="008F21E3"/>
    <w:rsid w:val="008F40AA"/>
    <w:rsid w:val="008F6475"/>
    <w:rsid w:val="00901BE5"/>
    <w:rsid w:val="00901E51"/>
    <w:rsid w:val="00904048"/>
    <w:rsid w:val="00904259"/>
    <w:rsid w:val="00905841"/>
    <w:rsid w:val="00906C68"/>
    <w:rsid w:val="00907939"/>
    <w:rsid w:val="00910E8B"/>
    <w:rsid w:val="00914D9D"/>
    <w:rsid w:val="00922203"/>
    <w:rsid w:val="00924384"/>
    <w:rsid w:val="009271A5"/>
    <w:rsid w:val="00930CBE"/>
    <w:rsid w:val="00932FB5"/>
    <w:rsid w:val="00933207"/>
    <w:rsid w:val="00934F5A"/>
    <w:rsid w:val="00936AFC"/>
    <w:rsid w:val="00936E2F"/>
    <w:rsid w:val="0094040A"/>
    <w:rsid w:val="00944D55"/>
    <w:rsid w:val="00946CDA"/>
    <w:rsid w:val="009477F7"/>
    <w:rsid w:val="009506EF"/>
    <w:rsid w:val="009514AA"/>
    <w:rsid w:val="00956E4F"/>
    <w:rsid w:val="00957F3C"/>
    <w:rsid w:val="00960135"/>
    <w:rsid w:val="0096216C"/>
    <w:rsid w:val="009640F7"/>
    <w:rsid w:val="00964256"/>
    <w:rsid w:val="00971A26"/>
    <w:rsid w:val="00974F57"/>
    <w:rsid w:val="009760A6"/>
    <w:rsid w:val="009774DE"/>
    <w:rsid w:val="00977AED"/>
    <w:rsid w:val="00977FC1"/>
    <w:rsid w:val="00984088"/>
    <w:rsid w:val="00991277"/>
    <w:rsid w:val="009923EA"/>
    <w:rsid w:val="00993398"/>
    <w:rsid w:val="00993D0F"/>
    <w:rsid w:val="00995DE0"/>
    <w:rsid w:val="0099607C"/>
    <w:rsid w:val="00996682"/>
    <w:rsid w:val="009970A2"/>
    <w:rsid w:val="009A039F"/>
    <w:rsid w:val="009A453F"/>
    <w:rsid w:val="009A5F82"/>
    <w:rsid w:val="009A6DB2"/>
    <w:rsid w:val="009A7153"/>
    <w:rsid w:val="009A7E5F"/>
    <w:rsid w:val="009B08CE"/>
    <w:rsid w:val="009B0F4A"/>
    <w:rsid w:val="009B286B"/>
    <w:rsid w:val="009B2AA9"/>
    <w:rsid w:val="009B52C2"/>
    <w:rsid w:val="009C0492"/>
    <w:rsid w:val="009C13C2"/>
    <w:rsid w:val="009C1630"/>
    <w:rsid w:val="009C19F3"/>
    <w:rsid w:val="009C72BB"/>
    <w:rsid w:val="009D0B7C"/>
    <w:rsid w:val="009D23DD"/>
    <w:rsid w:val="009D750E"/>
    <w:rsid w:val="009E3B57"/>
    <w:rsid w:val="009E5C9A"/>
    <w:rsid w:val="009E5FD1"/>
    <w:rsid w:val="009E6EE2"/>
    <w:rsid w:val="009F157E"/>
    <w:rsid w:val="009F26DA"/>
    <w:rsid w:val="009F3D04"/>
    <w:rsid w:val="009F48A2"/>
    <w:rsid w:val="009F4C3E"/>
    <w:rsid w:val="009F4DF7"/>
    <w:rsid w:val="009F4EEC"/>
    <w:rsid w:val="00A00415"/>
    <w:rsid w:val="00A00C40"/>
    <w:rsid w:val="00A0187E"/>
    <w:rsid w:val="00A01F9C"/>
    <w:rsid w:val="00A029C1"/>
    <w:rsid w:val="00A0398F"/>
    <w:rsid w:val="00A050D8"/>
    <w:rsid w:val="00A05584"/>
    <w:rsid w:val="00A11DCC"/>
    <w:rsid w:val="00A1297E"/>
    <w:rsid w:val="00A158D4"/>
    <w:rsid w:val="00A174D6"/>
    <w:rsid w:val="00A239B0"/>
    <w:rsid w:val="00A24025"/>
    <w:rsid w:val="00A244E4"/>
    <w:rsid w:val="00A25CB4"/>
    <w:rsid w:val="00A27242"/>
    <w:rsid w:val="00A34AA1"/>
    <w:rsid w:val="00A35D3D"/>
    <w:rsid w:val="00A37412"/>
    <w:rsid w:val="00A403D5"/>
    <w:rsid w:val="00A4203A"/>
    <w:rsid w:val="00A43CF0"/>
    <w:rsid w:val="00A45F1C"/>
    <w:rsid w:val="00A4692B"/>
    <w:rsid w:val="00A5051A"/>
    <w:rsid w:val="00A52C4B"/>
    <w:rsid w:val="00A55BB3"/>
    <w:rsid w:val="00A5798E"/>
    <w:rsid w:val="00A62BE1"/>
    <w:rsid w:val="00A62D6B"/>
    <w:rsid w:val="00A6528A"/>
    <w:rsid w:val="00A710CB"/>
    <w:rsid w:val="00A71116"/>
    <w:rsid w:val="00A73491"/>
    <w:rsid w:val="00A737E0"/>
    <w:rsid w:val="00A753CC"/>
    <w:rsid w:val="00A7635F"/>
    <w:rsid w:val="00A768DD"/>
    <w:rsid w:val="00A813B9"/>
    <w:rsid w:val="00A81B08"/>
    <w:rsid w:val="00A81B17"/>
    <w:rsid w:val="00A8530A"/>
    <w:rsid w:val="00A87E3F"/>
    <w:rsid w:val="00A904D6"/>
    <w:rsid w:val="00A93038"/>
    <w:rsid w:val="00A93B69"/>
    <w:rsid w:val="00A95D06"/>
    <w:rsid w:val="00A95F91"/>
    <w:rsid w:val="00AA57BB"/>
    <w:rsid w:val="00AB71E1"/>
    <w:rsid w:val="00AC0087"/>
    <w:rsid w:val="00AC7425"/>
    <w:rsid w:val="00AC7AD9"/>
    <w:rsid w:val="00AD17E9"/>
    <w:rsid w:val="00AD3923"/>
    <w:rsid w:val="00AD3B63"/>
    <w:rsid w:val="00AD664D"/>
    <w:rsid w:val="00AD7100"/>
    <w:rsid w:val="00AE3DA4"/>
    <w:rsid w:val="00AE5669"/>
    <w:rsid w:val="00AF0209"/>
    <w:rsid w:val="00AF0A23"/>
    <w:rsid w:val="00AF3B55"/>
    <w:rsid w:val="00AF4036"/>
    <w:rsid w:val="00AF5053"/>
    <w:rsid w:val="00AF559E"/>
    <w:rsid w:val="00AF5D1F"/>
    <w:rsid w:val="00AF6EA2"/>
    <w:rsid w:val="00B03429"/>
    <w:rsid w:val="00B04121"/>
    <w:rsid w:val="00B1340D"/>
    <w:rsid w:val="00B1413E"/>
    <w:rsid w:val="00B16FEF"/>
    <w:rsid w:val="00B2079B"/>
    <w:rsid w:val="00B22A93"/>
    <w:rsid w:val="00B22E3B"/>
    <w:rsid w:val="00B23821"/>
    <w:rsid w:val="00B251C1"/>
    <w:rsid w:val="00B257DC"/>
    <w:rsid w:val="00B260C5"/>
    <w:rsid w:val="00B3188E"/>
    <w:rsid w:val="00B3265E"/>
    <w:rsid w:val="00B3383D"/>
    <w:rsid w:val="00B34484"/>
    <w:rsid w:val="00B354EE"/>
    <w:rsid w:val="00B40421"/>
    <w:rsid w:val="00B43388"/>
    <w:rsid w:val="00B44500"/>
    <w:rsid w:val="00B447AB"/>
    <w:rsid w:val="00B45B28"/>
    <w:rsid w:val="00B4621C"/>
    <w:rsid w:val="00B4666D"/>
    <w:rsid w:val="00B51C07"/>
    <w:rsid w:val="00B54399"/>
    <w:rsid w:val="00B572D4"/>
    <w:rsid w:val="00B605C9"/>
    <w:rsid w:val="00B6080D"/>
    <w:rsid w:val="00B613F7"/>
    <w:rsid w:val="00B61B26"/>
    <w:rsid w:val="00B63729"/>
    <w:rsid w:val="00B63912"/>
    <w:rsid w:val="00B64415"/>
    <w:rsid w:val="00B644C9"/>
    <w:rsid w:val="00B65ADD"/>
    <w:rsid w:val="00B66454"/>
    <w:rsid w:val="00B70FA9"/>
    <w:rsid w:val="00B7181A"/>
    <w:rsid w:val="00B71E3C"/>
    <w:rsid w:val="00B75175"/>
    <w:rsid w:val="00B769E7"/>
    <w:rsid w:val="00B76D74"/>
    <w:rsid w:val="00B80936"/>
    <w:rsid w:val="00B81FCB"/>
    <w:rsid w:val="00B831BF"/>
    <w:rsid w:val="00B83EC7"/>
    <w:rsid w:val="00B87960"/>
    <w:rsid w:val="00B87BD8"/>
    <w:rsid w:val="00B91A87"/>
    <w:rsid w:val="00B9330F"/>
    <w:rsid w:val="00B94D54"/>
    <w:rsid w:val="00BA0397"/>
    <w:rsid w:val="00BA19BD"/>
    <w:rsid w:val="00BA40D5"/>
    <w:rsid w:val="00BA4428"/>
    <w:rsid w:val="00BA5FC9"/>
    <w:rsid w:val="00BA6B04"/>
    <w:rsid w:val="00BA7F3A"/>
    <w:rsid w:val="00BB21F9"/>
    <w:rsid w:val="00BB236C"/>
    <w:rsid w:val="00BB2996"/>
    <w:rsid w:val="00BB454E"/>
    <w:rsid w:val="00BB49BC"/>
    <w:rsid w:val="00BB681D"/>
    <w:rsid w:val="00BB6882"/>
    <w:rsid w:val="00BB765C"/>
    <w:rsid w:val="00BC027B"/>
    <w:rsid w:val="00BC077B"/>
    <w:rsid w:val="00BC1469"/>
    <w:rsid w:val="00BC342F"/>
    <w:rsid w:val="00BC540A"/>
    <w:rsid w:val="00BC5627"/>
    <w:rsid w:val="00BC6D11"/>
    <w:rsid w:val="00BC7D82"/>
    <w:rsid w:val="00BD0939"/>
    <w:rsid w:val="00BD5A26"/>
    <w:rsid w:val="00BD5C16"/>
    <w:rsid w:val="00BD61BD"/>
    <w:rsid w:val="00BE2DCC"/>
    <w:rsid w:val="00BE6185"/>
    <w:rsid w:val="00BE7DBF"/>
    <w:rsid w:val="00BE7F51"/>
    <w:rsid w:val="00BF0F3B"/>
    <w:rsid w:val="00BF2AD5"/>
    <w:rsid w:val="00BF35B5"/>
    <w:rsid w:val="00BF4D03"/>
    <w:rsid w:val="00BF618A"/>
    <w:rsid w:val="00BF7AEF"/>
    <w:rsid w:val="00C036AF"/>
    <w:rsid w:val="00C04A5D"/>
    <w:rsid w:val="00C04C48"/>
    <w:rsid w:val="00C054AD"/>
    <w:rsid w:val="00C055C4"/>
    <w:rsid w:val="00C05773"/>
    <w:rsid w:val="00C0637B"/>
    <w:rsid w:val="00C06794"/>
    <w:rsid w:val="00C07F64"/>
    <w:rsid w:val="00C10E64"/>
    <w:rsid w:val="00C1158C"/>
    <w:rsid w:val="00C157CE"/>
    <w:rsid w:val="00C16804"/>
    <w:rsid w:val="00C16999"/>
    <w:rsid w:val="00C17473"/>
    <w:rsid w:val="00C231BC"/>
    <w:rsid w:val="00C25A83"/>
    <w:rsid w:val="00C27D03"/>
    <w:rsid w:val="00C27DCF"/>
    <w:rsid w:val="00C30570"/>
    <w:rsid w:val="00C31698"/>
    <w:rsid w:val="00C31DAA"/>
    <w:rsid w:val="00C32707"/>
    <w:rsid w:val="00C329CA"/>
    <w:rsid w:val="00C36B94"/>
    <w:rsid w:val="00C41802"/>
    <w:rsid w:val="00C43A16"/>
    <w:rsid w:val="00C45810"/>
    <w:rsid w:val="00C51CF9"/>
    <w:rsid w:val="00C5235D"/>
    <w:rsid w:val="00C52C37"/>
    <w:rsid w:val="00C52DE0"/>
    <w:rsid w:val="00C54580"/>
    <w:rsid w:val="00C553E9"/>
    <w:rsid w:val="00C56CE3"/>
    <w:rsid w:val="00C63885"/>
    <w:rsid w:val="00C63895"/>
    <w:rsid w:val="00C65008"/>
    <w:rsid w:val="00C66806"/>
    <w:rsid w:val="00C70B1A"/>
    <w:rsid w:val="00C76F8D"/>
    <w:rsid w:val="00C8147F"/>
    <w:rsid w:val="00C82E28"/>
    <w:rsid w:val="00C83066"/>
    <w:rsid w:val="00C8333F"/>
    <w:rsid w:val="00C845F1"/>
    <w:rsid w:val="00C85198"/>
    <w:rsid w:val="00C863CC"/>
    <w:rsid w:val="00C86BD2"/>
    <w:rsid w:val="00C90376"/>
    <w:rsid w:val="00C96050"/>
    <w:rsid w:val="00CA02BA"/>
    <w:rsid w:val="00CA1B49"/>
    <w:rsid w:val="00CA4A67"/>
    <w:rsid w:val="00CB0FAE"/>
    <w:rsid w:val="00CB1A9A"/>
    <w:rsid w:val="00CB2B4A"/>
    <w:rsid w:val="00CB35A6"/>
    <w:rsid w:val="00CB49E0"/>
    <w:rsid w:val="00CC371B"/>
    <w:rsid w:val="00CC6702"/>
    <w:rsid w:val="00CC7284"/>
    <w:rsid w:val="00CD2AD2"/>
    <w:rsid w:val="00CD2AF2"/>
    <w:rsid w:val="00CD56BB"/>
    <w:rsid w:val="00CE07AC"/>
    <w:rsid w:val="00CE17D6"/>
    <w:rsid w:val="00CE2380"/>
    <w:rsid w:val="00CE27F8"/>
    <w:rsid w:val="00CE5B98"/>
    <w:rsid w:val="00CE6544"/>
    <w:rsid w:val="00CE7FE8"/>
    <w:rsid w:val="00CF02F9"/>
    <w:rsid w:val="00CF0D3B"/>
    <w:rsid w:val="00CF21E6"/>
    <w:rsid w:val="00CF3DED"/>
    <w:rsid w:val="00CF4A98"/>
    <w:rsid w:val="00CF5CF2"/>
    <w:rsid w:val="00D0031A"/>
    <w:rsid w:val="00D02ABF"/>
    <w:rsid w:val="00D05A21"/>
    <w:rsid w:val="00D0721D"/>
    <w:rsid w:val="00D073F8"/>
    <w:rsid w:val="00D07D91"/>
    <w:rsid w:val="00D07F24"/>
    <w:rsid w:val="00D113BC"/>
    <w:rsid w:val="00D11BAC"/>
    <w:rsid w:val="00D12FF1"/>
    <w:rsid w:val="00D143EC"/>
    <w:rsid w:val="00D14617"/>
    <w:rsid w:val="00D14DAA"/>
    <w:rsid w:val="00D155E5"/>
    <w:rsid w:val="00D207F1"/>
    <w:rsid w:val="00D27B14"/>
    <w:rsid w:val="00D304E9"/>
    <w:rsid w:val="00D370F5"/>
    <w:rsid w:val="00D4154F"/>
    <w:rsid w:val="00D44900"/>
    <w:rsid w:val="00D46215"/>
    <w:rsid w:val="00D522DC"/>
    <w:rsid w:val="00D5286A"/>
    <w:rsid w:val="00D53D51"/>
    <w:rsid w:val="00D6086A"/>
    <w:rsid w:val="00D617A7"/>
    <w:rsid w:val="00D6506E"/>
    <w:rsid w:val="00D6561D"/>
    <w:rsid w:val="00D66378"/>
    <w:rsid w:val="00D70088"/>
    <w:rsid w:val="00D713E8"/>
    <w:rsid w:val="00D71922"/>
    <w:rsid w:val="00D72625"/>
    <w:rsid w:val="00D734BA"/>
    <w:rsid w:val="00D74E80"/>
    <w:rsid w:val="00D75344"/>
    <w:rsid w:val="00D75760"/>
    <w:rsid w:val="00D81C72"/>
    <w:rsid w:val="00D86648"/>
    <w:rsid w:val="00D87B30"/>
    <w:rsid w:val="00D87CC4"/>
    <w:rsid w:val="00D9380F"/>
    <w:rsid w:val="00D93EA3"/>
    <w:rsid w:val="00D959F5"/>
    <w:rsid w:val="00D9696B"/>
    <w:rsid w:val="00D96A89"/>
    <w:rsid w:val="00D96E79"/>
    <w:rsid w:val="00D97B42"/>
    <w:rsid w:val="00DA4026"/>
    <w:rsid w:val="00DA4254"/>
    <w:rsid w:val="00DA4C76"/>
    <w:rsid w:val="00DA7089"/>
    <w:rsid w:val="00DA76BB"/>
    <w:rsid w:val="00DB3E74"/>
    <w:rsid w:val="00DB5819"/>
    <w:rsid w:val="00DC16B6"/>
    <w:rsid w:val="00DC2062"/>
    <w:rsid w:val="00DC2265"/>
    <w:rsid w:val="00DC4D7B"/>
    <w:rsid w:val="00DC669D"/>
    <w:rsid w:val="00DD19DD"/>
    <w:rsid w:val="00DD4453"/>
    <w:rsid w:val="00DE1043"/>
    <w:rsid w:val="00DE11E7"/>
    <w:rsid w:val="00DE4372"/>
    <w:rsid w:val="00DE6978"/>
    <w:rsid w:val="00DF4223"/>
    <w:rsid w:val="00DF6A7D"/>
    <w:rsid w:val="00DF6FAE"/>
    <w:rsid w:val="00E0277A"/>
    <w:rsid w:val="00E034FD"/>
    <w:rsid w:val="00E04DB5"/>
    <w:rsid w:val="00E075BF"/>
    <w:rsid w:val="00E10949"/>
    <w:rsid w:val="00E10A35"/>
    <w:rsid w:val="00E1143C"/>
    <w:rsid w:val="00E126AA"/>
    <w:rsid w:val="00E141EF"/>
    <w:rsid w:val="00E1517B"/>
    <w:rsid w:val="00E15412"/>
    <w:rsid w:val="00E17C23"/>
    <w:rsid w:val="00E21523"/>
    <w:rsid w:val="00E2172B"/>
    <w:rsid w:val="00E22496"/>
    <w:rsid w:val="00E24018"/>
    <w:rsid w:val="00E24FAD"/>
    <w:rsid w:val="00E26407"/>
    <w:rsid w:val="00E30FFD"/>
    <w:rsid w:val="00E31675"/>
    <w:rsid w:val="00E359E7"/>
    <w:rsid w:val="00E373DF"/>
    <w:rsid w:val="00E379FB"/>
    <w:rsid w:val="00E4248D"/>
    <w:rsid w:val="00E4297C"/>
    <w:rsid w:val="00E42D09"/>
    <w:rsid w:val="00E432CA"/>
    <w:rsid w:val="00E4654B"/>
    <w:rsid w:val="00E46703"/>
    <w:rsid w:val="00E50923"/>
    <w:rsid w:val="00E50DE5"/>
    <w:rsid w:val="00E51CFE"/>
    <w:rsid w:val="00E52704"/>
    <w:rsid w:val="00E52CBF"/>
    <w:rsid w:val="00E55450"/>
    <w:rsid w:val="00E56BA5"/>
    <w:rsid w:val="00E56C78"/>
    <w:rsid w:val="00E5783E"/>
    <w:rsid w:val="00E60CBC"/>
    <w:rsid w:val="00E60F53"/>
    <w:rsid w:val="00E6223A"/>
    <w:rsid w:val="00E64AC5"/>
    <w:rsid w:val="00E7172F"/>
    <w:rsid w:val="00E71962"/>
    <w:rsid w:val="00E75306"/>
    <w:rsid w:val="00E75FCA"/>
    <w:rsid w:val="00E76CE7"/>
    <w:rsid w:val="00E76DA8"/>
    <w:rsid w:val="00E80F14"/>
    <w:rsid w:val="00E86A2B"/>
    <w:rsid w:val="00E872FF"/>
    <w:rsid w:val="00E8796D"/>
    <w:rsid w:val="00E87A07"/>
    <w:rsid w:val="00E91478"/>
    <w:rsid w:val="00E91BFD"/>
    <w:rsid w:val="00E93BE3"/>
    <w:rsid w:val="00E94BB9"/>
    <w:rsid w:val="00EA025B"/>
    <w:rsid w:val="00EA098A"/>
    <w:rsid w:val="00EA20E7"/>
    <w:rsid w:val="00EA5853"/>
    <w:rsid w:val="00EB1DD5"/>
    <w:rsid w:val="00EB1EA2"/>
    <w:rsid w:val="00EB254E"/>
    <w:rsid w:val="00EB5A18"/>
    <w:rsid w:val="00EC27DA"/>
    <w:rsid w:val="00EC3BD0"/>
    <w:rsid w:val="00EC5435"/>
    <w:rsid w:val="00ED08B6"/>
    <w:rsid w:val="00ED179B"/>
    <w:rsid w:val="00ED2361"/>
    <w:rsid w:val="00ED521D"/>
    <w:rsid w:val="00ED5935"/>
    <w:rsid w:val="00ED6F74"/>
    <w:rsid w:val="00EE16FF"/>
    <w:rsid w:val="00EF2191"/>
    <w:rsid w:val="00EF3A0F"/>
    <w:rsid w:val="00EF5EC5"/>
    <w:rsid w:val="00EF78EE"/>
    <w:rsid w:val="00F00266"/>
    <w:rsid w:val="00F01564"/>
    <w:rsid w:val="00F02D46"/>
    <w:rsid w:val="00F03E9B"/>
    <w:rsid w:val="00F03F40"/>
    <w:rsid w:val="00F05DDF"/>
    <w:rsid w:val="00F06A16"/>
    <w:rsid w:val="00F10835"/>
    <w:rsid w:val="00F111E9"/>
    <w:rsid w:val="00F1159E"/>
    <w:rsid w:val="00F12977"/>
    <w:rsid w:val="00F15FCC"/>
    <w:rsid w:val="00F1680A"/>
    <w:rsid w:val="00F22CE9"/>
    <w:rsid w:val="00F24B3D"/>
    <w:rsid w:val="00F252E4"/>
    <w:rsid w:val="00F31B80"/>
    <w:rsid w:val="00F33555"/>
    <w:rsid w:val="00F33E30"/>
    <w:rsid w:val="00F34C34"/>
    <w:rsid w:val="00F36C19"/>
    <w:rsid w:val="00F40A39"/>
    <w:rsid w:val="00F4174B"/>
    <w:rsid w:val="00F43F8C"/>
    <w:rsid w:val="00F456AB"/>
    <w:rsid w:val="00F52E45"/>
    <w:rsid w:val="00F52F90"/>
    <w:rsid w:val="00F573E2"/>
    <w:rsid w:val="00F61EB6"/>
    <w:rsid w:val="00F620FE"/>
    <w:rsid w:val="00F62725"/>
    <w:rsid w:val="00F64C42"/>
    <w:rsid w:val="00F64FC2"/>
    <w:rsid w:val="00F64FD4"/>
    <w:rsid w:val="00F67B4D"/>
    <w:rsid w:val="00F70CE5"/>
    <w:rsid w:val="00F74E65"/>
    <w:rsid w:val="00F74F2E"/>
    <w:rsid w:val="00F8193A"/>
    <w:rsid w:val="00F90A0C"/>
    <w:rsid w:val="00F91D84"/>
    <w:rsid w:val="00F970B8"/>
    <w:rsid w:val="00F97CF0"/>
    <w:rsid w:val="00F97E2B"/>
    <w:rsid w:val="00FA18D6"/>
    <w:rsid w:val="00FA2993"/>
    <w:rsid w:val="00FA44C1"/>
    <w:rsid w:val="00FA4E2F"/>
    <w:rsid w:val="00FA6CA5"/>
    <w:rsid w:val="00FB2C49"/>
    <w:rsid w:val="00FB43D0"/>
    <w:rsid w:val="00FB54AF"/>
    <w:rsid w:val="00FB5D9C"/>
    <w:rsid w:val="00FB62C2"/>
    <w:rsid w:val="00FC0E3B"/>
    <w:rsid w:val="00FC17A8"/>
    <w:rsid w:val="00FC17CB"/>
    <w:rsid w:val="00FC1871"/>
    <w:rsid w:val="00FC5561"/>
    <w:rsid w:val="00FC575F"/>
    <w:rsid w:val="00FC6137"/>
    <w:rsid w:val="00FC6175"/>
    <w:rsid w:val="00FD632E"/>
    <w:rsid w:val="00FD7ED3"/>
    <w:rsid w:val="00FE4D77"/>
    <w:rsid w:val="00FF19D3"/>
    <w:rsid w:val="00FF20B0"/>
    <w:rsid w:val="00FF2474"/>
    <w:rsid w:val="00FF3C14"/>
    <w:rsid w:val="00FF44B5"/>
    <w:rsid w:val="00FF7C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63714"/>
  <w15:docId w15:val="{DFA4902D-F2FD-4198-B1E7-1FDAB0EB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ucida Sans Unicode" w:hAnsi="Calibri" w:cs="Tahoma"/>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0F14"/>
    <w:pPr>
      <w:widowControl w:val="0"/>
      <w:suppressAutoHyphens/>
      <w:autoSpaceDN w:val="0"/>
      <w:spacing w:after="200" w:line="276" w:lineRule="auto"/>
      <w:textAlignment w:val="baseline"/>
    </w:pPr>
    <w:rPr>
      <w:kern w:val="3"/>
      <w:sz w:val="22"/>
      <w:szCs w:val="22"/>
    </w:rPr>
  </w:style>
  <w:style w:type="paragraph" w:styleId="Nadpis1">
    <w:name w:val="heading 1"/>
    <w:basedOn w:val="Normln"/>
    <w:next w:val="Normln"/>
    <w:link w:val="Nadpis1Char1"/>
    <w:uiPriority w:val="99"/>
    <w:qFormat/>
    <w:rsid w:val="003C6A2A"/>
    <w:pPr>
      <w:keepNext/>
      <w:keepLines/>
      <w:spacing w:before="480" w:after="0"/>
      <w:outlineLvl w:val="0"/>
    </w:pPr>
    <w:rPr>
      <w:rFonts w:ascii="Cambria" w:eastAsia="Times New Roman" w:hAnsi="Cambria" w:cs="Times New Roman"/>
      <w:b/>
      <w:bCs/>
      <w:color w:val="365F91"/>
      <w:sz w:val="28"/>
      <w:szCs w:val="28"/>
    </w:rPr>
  </w:style>
  <w:style w:type="paragraph" w:styleId="Nadpis4">
    <w:name w:val="heading 4"/>
    <w:basedOn w:val="Normln"/>
    <w:link w:val="Nadpis4Char"/>
    <w:uiPriority w:val="99"/>
    <w:qFormat/>
    <w:rsid w:val="00FF7C20"/>
    <w:pPr>
      <w:widowControl/>
      <w:suppressAutoHyphens w:val="0"/>
      <w:autoSpaceDN/>
      <w:spacing w:before="100" w:beforeAutospacing="1" w:after="100" w:afterAutospacing="1" w:line="240" w:lineRule="auto"/>
      <w:textAlignment w:val="auto"/>
      <w:outlineLvl w:val="3"/>
    </w:pPr>
    <w:rPr>
      <w:rFonts w:ascii="Times New Roman" w:eastAsia="Times New Roman" w:hAnsi="Times New Roman" w:cs="Times New Roman"/>
      <w:b/>
      <w:bCs/>
      <w:kern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link w:val="Nadpis1"/>
    <w:uiPriority w:val="99"/>
    <w:locked/>
    <w:rsid w:val="003C6A2A"/>
    <w:rPr>
      <w:rFonts w:ascii="Cambria" w:hAnsi="Cambria" w:cs="Times New Roman"/>
      <w:b/>
      <w:bCs/>
      <w:color w:val="365F91"/>
      <w:sz w:val="28"/>
      <w:szCs w:val="28"/>
    </w:rPr>
  </w:style>
  <w:style w:type="character" w:customStyle="1" w:styleId="Nadpis4Char">
    <w:name w:val="Nadpis 4 Char"/>
    <w:link w:val="Nadpis4"/>
    <w:uiPriority w:val="99"/>
    <w:locked/>
    <w:rsid w:val="00FF7C20"/>
    <w:rPr>
      <w:rFonts w:ascii="Times New Roman" w:hAnsi="Times New Roman" w:cs="Times New Roman"/>
      <w:b/>
      <w:bCs/>
      <w:kern w:val="0"/>
      <w:sz w:val="24"/>
      <w:szCs w:val="24"/>
    </w:rPr>
  </w:style>
  <w:style w:type="paragraph" w:customStyle="1" w:styleId="Standard">
    <w:name w:val="Standard"/>
    <w:uiPriority w:val="99"/>
    <w:rsid w:val="00053717"/>
    <w:pPr>
      <w:suppressAutoHyphens/>
      <w:autoSpaceDN w:val="0"/>
      <w:spacing w:after="200" w:line="276" w:lineRule="auto"/>
      <w:textAlignment w:val="baseline"/>
    </w:pPr>
    <w:rPr>
      <w:kern w:val="3"/>
      <w:sz w:val="22"/>
      <w:szCs w:val="22"/>
    </w:rPr>
  </w:style>
  <w:style w:type="paragraph" w:customStyle="1" w:styleId="Heading">
    <w:name w:val="Heading"/>
    <w:basedOn w:val="Standard"/>
    <w:next w:val="Textbody"/>
    <w:uiPriority w:val="99"/>
    <w:rsid w:val="00053717"/>
    <w:pPr>
      <w:keepNext/>
      <w:spacing w:before="240" w:after="120"/>
    </w:pPr>
    <w:rPr>
      <w:rFonts w:ascii="Arial" w:hAnsi="Arial"/>
      <w:sz w:val="28"/>
      <w:szCs w:val="28"/>
    </w:rPr>
  </w:style>
  <w:style w:type="paragraph" w:customStyle="1" w:styleId="Textbody">
    <w:name w:val="Text body"/>
    <w:uiPriority w:val="99"/>
    <w:rsid w:val="00053717"/>
    <w:pPr>
      <w:widowControl w:val="0"/>
      <w:suppressAutoHyphens/>
      <w:autoSpaceDN w:val="0"/>
      <w:spacing w:after="120"/>
      <w:textAlignment w:val="baseline"/>
    </w:pPr>
    <w:rPr>
      <w:rFonts w:ascii="Times New Roman" w:eastAsia="Times New Roman" w:hAnsi="Times New Roman" w:cs="Times New Roman"/>
      <w:kern w:val="3"/>
      <w:sz w:val="24"/>
      <w:szCs w:val="24"/>
    </w:rPr>
  </w:style>
  <w:style w:type="paragraph" w:styleId="Seznam">
    <w:name w:val="List"/>
    <w:basedOn w:val="Textbody"/>
    <w:uiPriority w:val="99"/>
    <w:rsid w:val="00053717"/>
    <w:rPr>
      <w:rFonts w:cs="Tahoma"/>
    </w:rPr>
  </w:style>
  <w:style w:type="paragraph" w:customStyle="1" w:styleId="Titulek1">
    <w:name w:val="Titulek1"/>
    <w:basedOn w:val="Standard"/>
    <w:uiPriority w:val="99"/>
    <w:rsid w:val="00053717"/>
    <w:pPr>
      <w:suppressLineNumbers/>
      <w:spacing w:before="120" w:after="120"/>
    </w:pPr>
    <w:rPr>
      <w:i/>
      <w:iCs/>
      <w:sz w:val="24"/>
      <w:szCs w:val="24"/>
    </w:rPr>
  </w:style>
  <w:style w:type="paragraph" w:customStyle="1" w:styleId="Index">
    <w:name w:val="Index"/>
    <w:basedOn w:val="Standard"/>
    <w:uiPriority w:val="99"/>
    <w:rsid w:val="00053717"/>
    <w:pPr>
      <w:suppressLineNumbers/>
    </w:pPr>
  </w:style>
  <w:style w:type="paragraph" w:customStyle="1" w:styleId="Nadpis11">
    <w:name w:val="Nadpis 11"/>
    <w:next w:val="Textbody"/>
    <w:uiPriority w:val="99"/>
    <w:rsid w:val="00053717"/>
    <w:pPr>
      <w:keepNext/>
      <w:widowControl w:val="0"/>
      <w:suppressAutoHyphens/>
      <w:autoSpaceDN w:val="0"/>
      <w:jc w:val="center"/>
      <w:textAlignment w:val="baseline"/>
      <w:outlineLvl w:val="0"/>
    </w:pPr>
    <w:rPr>
      <w:rFonts w:ascii="Arial" w:eastAsia="Times New Roman" w:hAnsi="Arial" w:cs="Arial"/>
      <w:b/>
      <w:kern w:val="3"/>
      <w:sz w:val="32"/>
      <w:szCs w:val="32"/>
      <w:lang w:eastAsia="ar-SA"/>
    </w:rPr>
  </w:style>
  <w:style w:type="paragraph" w:styleId="Normlnweb">
    <w:name w:val="Normal (Web)"/>
    <w:basedOn w:val="Normln"/>
    <w:uiPriority w:val="99"/>
    <w:rsid w:val="00053717"/>
  </w:style>
  <w:style w:type="paragraph" w:styleId="Odstavecseseznamem">
    <w:name w:val="List Paragraph"/>
    <w:basedOn w:val="Normln"/>
    <w:qFormat/>
    <w:rsid w:val="00053717"/>
    <w:pPr>
      <w:ind w:left="720"/>
    </w:pPr>
  </w:style>
  <w:style w:type="paragraph" w:customStyle="1" w:styleId="Default">
    <w:name w:val="Default"/>
    <w:uiPriority w:val="99"/>
    <w:rsid w:val="00053717"/>
    <w:pPr>
      <w:suppressAutoHyphens/>
      <w:autoSpaceDN w:val="0"/>
      <w:textAlignment w:val="baseline"/>
    </w:pPr>
    <w:rPr>
      <w:rFonts w:ascii="Arial" w:hAnsi="Arial" w:cs="Arial"/>
      <w:color w:val="000000"/>
      <w:kern w:val="3"/>
      <w:sz w:val="24"/>
      <w:szCs w:val="24"/>
    </w:rPr>
  </w:style>
  <w:style w:type="paragraph" w:customStyle="1" w:styleId="04text1">
    <w:name w:val="04 text 1"/>
    <w:uiPriority w:val="99"/>
    <w:rsid w:val="00053717"/>
    <w:pPr>
      <w:suppressAutoHyphens/>
      <w:autoSpaceDN w:val="0"/>
      <w:textAlignment w:val="baseline"/>
    </w:pPr>
    <w:rPr>
      <w:rFonts w:ascii="Formata CE Regular" w:hAnsi="Formata CE Regular" w:cs="Times New Roman"/>
      <w:color w:val="000000"/>
      <w:kern w:val="3"/>
      <w:sz w:val="18"/>
    </w:rPr>
  </w:style>
  <w:style w:type="paragraph" w:customStyle="1" w:styleId="Textbodu">
    <w:name w:val="Text bodu"/>
    <w:uiPriority w:val="99"/>
    <w:rsid w:val="00053717"/>
    <w:pPr>
      <w:widowControl w:val="0"/>
      <w:suppressAutoHyphens/>
      <w:autoSpaceDN w:val="0"/>
      <w:jc w:val="both"/>
      <w:textAlignment w:val="baseline"/>
    </w:pPr>
    <w:rPr>
      <w:rFonts w:ascii="Times New Roman" w:eastAsia="Times New Roman" w:hAnsi="Times New Roman" w:cs="Times New Roman"/>
      <w:kern w:val="3"/>
      <w:sz w:val="24"/>
    </w:rPr>
  </w:style>
  <w:style w:type="paragraph" w:customStyle="1" w:styleId="Textpsmene">
    <w:name w:val="Text písmene"/>
    <w:uiPriority w:val="99"/>
    <w:rsid w:val="00053717"/>
    <w:pPr>
      <w:widowControl w:val="0"/>
      <w:suppressAutoHyphens/>
      <w:autoSpaceDN w:val="0"/>
      <w:jc w:val="both"/>
      <w:textAlignment w:val="baseline"/>
    </w:pPr>
    <w:rPr>
      <w:rFonts w:ascii="Times New Roman" w:eastAsia="Times New Roman" w:hAnsi="Times New Roman" w:cs="Times New Roman"/>
      <w:kern w:val="3"/>
      <w:sz w:val="24"/>
    </w:rPr>
  </w:style>
  <w:style w:type="paragraph" w:customStyle="1" w:styleId="Textodstavce">
    <w:name w:val="Text odstavce"/>
    <w:uiPriority w:val="99"/>
    <w:rsid w:val="00053717"/>
    <w:pPr>
      <w:widowControl w:val="0"/>
      <w:tabs>
        <w:tab w:val="left" w:pos="851"/>
      </w:tabs>
      <w:suppressAutoHyphens/>
      <w:autoSpaceDN w:val="0"/>
      <w:spacing w:before="120" w:after="120"/>
      <w:jc w:val="both"/>
      <w:textAlignment w:val="baseline"/>
    </w:pPr>
    <w:rPr>
      <w:rFonts w:ascii="Times New Roman" w:eastAsia="Times New Roman" w:hAnsi="Times New Roman" w:cs="Times New Roman"/>
      <w:kern w:val="3"/>
      <w:sz w:val="24"/>
    </w:rPr>
  </w:style>
  <w:style w:type="paragraph" w:styleId="Prosttext">
    <w:name w:val="Plain Text"/>
    <w:aliases w:val="Prostý text Char Char Char,Prostý text Char Char Char Char Char Char Char Char Char Char Char Char Char Char,Prostý text Char Char,Prostý text Char Char Char Char,Prostý text Char Char Char Char Char Char Char Char Char Char Char"/>
    <w:basedOn w:val="Normln"/>
    <w:link w:val="ProsttextChar1"/>
    <w:uiPriority w:val="99"/>
    <w:rsid w:val="00053717"/>
    <w:pPr>
      <w:spacing w:after="0" w:line="240" w:lineRule="auto"/>
    </w:pPr>
    <w:rPr>
      <w:rFonts w:ascii="Times New Roman" w:eastAsia="MS Mincho" w:hAnsi="Times New Roman" w:cs="Times New Roman"/>
      <w:szCs w:val="24"/>
    </w:rPr>
  </w:style>
  <w:style w:type="character" w:customStyle="1" w:styleId="ProsttextChar1">
    <w:name w:val="Prostý text Char1"/>
    <w:aliases w:val="Prostý text Char Char Char Char1,Prostý text Char Char Char Char Char Char Char Char Char Char Char Char Char Char Char,Prostý text Char Char Char1,Prostý text Char Char Char Char Char"/>
    <w:link w:val="Prosttext"/>
    <w:uiPriority w:val="99"/>
    <w:semiHidden/>
    <w:locked/>
    <w:rsid w:val="0053679E"/>
    <w:rPr>
      <w:rFonts w:ascii="Courier New" w:hAnsi="Courier New" w:cs="Courier New"/>
      <w:kern w:val="3"/>
      <w:sz w:val="20"/>
      <w:szCs w:val="20"/>
    </w:rPr>
  </w:style>
  <w:style w:type="paragraph" w:customStyle="1" w:styleId="Zhlav1">
    <w:name w:val="Záhlaví1"/>
    <w:uiPriority w:val="99"/>
    <w:rsid w:val="00053717"/>
    <w:pPr>
      <w:widowControl w:val="0"/>
      <w:suppressLineNumbers/>
      <w:tabs>
        <w:tab w:val="center" w:pos="4536"/>
        <w:tab w:val="right" w:pos="9072"/>
      </w:tabs>
      <w:suppressAutoHyphens/>
      <w:autoSpaceDN w:val="0"/>
      <w:textAlignment w:val="baseline"/>
    </w:pPr>
    <w:rPr>
      <w:kern w:val="3"/>
      <w:sz w:val="22"/>
      <w:szCs w:val="22"/>
    </w:rPr>
  </w:style>
  <w:style w:type="paragraph" w:customStyle="1" w:styleId="Zpat1">
    <w:name w:val="Zápatí1"/>
    <w:uiPriority w:val="99"/>
    <w:rsid w:val="00053717"/>
    <w:pPr>
      <w:widowControl w:val="0"/>
      <w:suppressLineNumbers/>
      <w:tabs>
        <w:tab w:val="center" w:pos="4536"/>
        <w:tab w:val="right" w:pos="9072"/>
      </w:tabs>
      <w:suppressAutoHyphens/>
      <w:autoSpaceDN w:val="0"/>
      <w:textAlignment w:val="baseline"/>
    </w:pPr>
    <w:rPr>
      <w:kern w:val="3"/>
      <w:sz w:val="22"/>
      <w:szCs w:val="22"/>
    </w:rPr>
  </w:style>
  <w:style w:type="paragraph" w:customStyle="1" w:styleId="UText">
    <w:name w:val="UText"/>
    <w:uiPriority w:val="99"/>
    <w:rsid w:val="00053717"/>
    <w:pPr>
      <w:widowControl w:val="0"/>
      <w:suppressAutoHyphens/>
      <w:overflowPunct w:val="0"/>
      <w:autoSpaceDN w:val="0"/>
      <w:jc w:val="both"/>
      <w:textAlignment w:val="baseline"/>
    </w:pPr>
    <w:rPr>
      <w:rFonts w:ascii="Times New Roman" w:eastAsia="Times New Roman" w:hAnsi="Times New Roman" w:cs="Times New Roman"/>
      <w:kern w:val="3"/>
      <w:sz w:val="24"/>
    </w:rPr>
  </w:style>
  <w:style w:type="paragraph" w:customStyle="1" w:styleId="Normal1">
    <w:name w:val="Normal1"/>
    <w:uiPriority w:val="99"/>
    <w:rsid w:val="00053717"/>
    <w:pPr>
      <w:tabs>
        <w:tab w:val="left" w:pos="680"/>
      </w:tabs>
      <w:suppressAutoHyphens/>
      <w:autoSpaceDN w:val="0"/>
      <w:spacing w:before="240" w:after="120"/>
      <w:jc w:val="both"/>
      <w:textAlignment w:val="baseline"/>
    </w:pPr>
    <w:rPr>
      <w:rFonts w:ascii="Times New Roman" w:eastAsia="Times New Roman" w:hAnsi="Times New Roman" w:cs="Times New Roman"/>
      <w:kern w:val="3"/>
      <w:sz w:val="24"/>
    </w:rPr>
  </w:style>
  <w:style w:type="paragraph" w:customStyle="1" w:styleId="TableContents">
    <w:name w:val="Table Contents"/>
    <w:basedOn w:val="Standard"/>
    <w:uiPriority w:val="99"/>
    <w:rsid w:val="00053717"/>
    <w:pPr>
      <w:suppressLineNumbers/>
    </w:pPr>
  </w:style>
  <w:style w:type="character" w:customStyle="1" w:styleId="Nadpis1Char">
    <w:name w:val="Nadpis 1 Char"/>
    <w:uiPriority w:val="99"/>
    <w:rsid w:val="00053717"/>
    <w:rPr>
      <w:rFonts w:ascii="Arial" w:hAnsi="Arial"/>
      <w:b/>
      <w:sz w:val="32"/>
      <w:lang w:eastAsia="ar-SA" w:bidi="ar-SA"/>
    </w:rPr>
  </w:style>
  <w:style w:type="character" w:customStyle="1" w:styleId="ProsttextChar">
    <w:name w:val="Prostý text Char"/>
    <w:aliases w:val="Prostý text Char Char Char Char11,Prostý text Char Char Char Char Char Char Char Char Char Char Char Char Char Char Char1,Prostý text Char Char Char11,Prostý text Char Char Char Char Char1"/>
    <w:uiPriority w:val="99"/>
    <w:rsid w:val="00053717"/>
    <w:rPr>
      <w:rFonts w:ascii="Times New Roman" w:eastAsia="MS Mincho" w:hAnsi="Times New Roman"/>
      <w:sz w:val="24"/>
    </w:rPr>
  </w:style>
  <w:style w:type="character" w:customStyle="1" w:styleId="ZhlavChar">
    <w:name w:val="Záhlaví Char"/>
    <w:uiPriority w:val="99"/>
    <w:rsid w:val="00053717"/>
  </w:style>
  <w:style w:type="character" w:customStyle="1" w:styleId="ZpatChar">
    <w:name w:val="Zápatí Char"/>
    <w:uiPriority w:val="99"/>
    <w:rsid w:val="00053717"/>
  </w:style>
  <w:style w:type="character" w:customStyle="1" w:styleId="ZkladntextChar">
    <w:name w:val="Základní text Char"/>
    <w:uiPriority w:val="99"/>
    <w:rsid w:val="00053717"/>
    <w:rPr>
      <w:rFonts w:ascii="Times New Roman" w:hAnsi="Times New Roman"/>
      <w:sz w:val="24"/>
    </w:rPr>
  </w:style>
  <w:style w:type="character" w:customStyle="1" w:styleId="ListLabel1">
    <w:name w:val="ListLabel 1"/>
    <w:uiPriority w:val="99"/>
    <w:rsid w:val="00053717"/>
  </w:style>
  <w:style w:type="character" w:customStyle="1" w:styleId="ListLabel2">
    <w:name w:val="ListLabel 2"/>
    <w:uiPriority w:val="99"/>
    <w:rsid w:val="00053717"/>
  </w:style>
  <w:style w:type="character" w:customStyle="1" w:styleId="ListLabel3">
    <w:name w:val="ListLabel 3"/>
    <w:uiPriority w:val="99"/>
    <w:rsid w:val="00053717"/>
    <w:rPr>
      <w:color w:val="00000A"/>
    </w:rPr>
  </w:style>
  <w:style w:type="character" w:customStyle="1" w:styleId="ListLabel4">
    <w:name w:val="ListLabel 4"/>
    <w:uiPriority w:val="99"/>
    <w:rsid w:val="00053717"/>
    <w:rPr>
      <w:rFonts w:eastAsia="Times New Roman"/>
      <w:color w:val="00000A"/>
    </w:rPr>
  </w:style>
  <w:style w:type="paragraph" w:styleId="Zhlav">
    <w:name w:val="header"/>
    <w:basedOn w:val="Normln"/>
    <w:link w:val="ZhlavChar1"/>
    <w:uiPriority w:val="99"/>
    <w:rsid w:val="00053717"/>
    <w:pPr>
      <w:tabs>
        <w:tab w:val="center" w:pos="4536"/>
        <w:tab w:val="right" w:pos="9072"/>
      </w:tabs>
      <w:spacing w:after="0" w:line="240" w:lineRule="auto"/>
    </w:pPr>
  </w:style>
  <w:style w:type="character" w:customStyle="1" w:styleId="ZhlavChar1">
    <w:name w:val="Záhlaví Char1"/>
    <w:link w:val="Zhlav"/>
    <w:uiPriority w:val="99"/>
    <w:locked/>
    <w:rsid w:val="00053717"/>
    <w:rPr>
      <w:rFonts w:cs="Times New Roman"/>
    </w:rPr>
  </w:style>
  <w:style w:type="paragraph" w:styleId="Zpat">
    <w:name w:val="footer"/>
    <w:basedOn w:val="Normln"/>
    <w:link w:val="ZpatChar1"/>
    <w:uiPriority w:val="99"/>
    <w:rsid w:val="00053717"/>
    <w:pPr>
      <w:tabs>
        <w:tab w:val="center" w:pos="4536"/>
        <w:tab w:val="right" w:pos="9072"/>
      </w:tabs>
      <w:spacing w:after="0" w:line="240" w:lineRule="auto"/>
    </w:pPr>
  </w:style>
  <w:style w:type="character" w:customStyle="1" w:styleId="ZpatChar1">
    <w:name w:val="Zápatí Char1"/>
    <w:link w:val="Zpat"/>
    <w:uiPriority w:val="99"/>
    <w:locked/>
    <w:rsid w:val="00053717"/>
    <w:rPr>
      <w:rFonts w:cs="Times New Roman"/>
    </w:rPr>
  </w:style>
  <w:style w:type="character" w:styleId="Hypertextovodkaz">
    <w:name w:val="Hyperlink"/>
    <w:uiPriority w:val="99"/>
    <w:rsid w:val="00FF7C20"/>
    <w:rPr>
      <w:rFonts w:cs="Times New Roman"/>
      <w:color w:val="0000FF"/>
      <w:u w:val="single"/>
    </w:rPr>
  </w:style>
  <w:style w:type="paragraph" w:customStyle="1" w:styleId="utext0">
    <w:name w:val="utext"/>
    <w:basedOn w:val="Normln"/>
    <w:uiPriority w:val="99"/>
    <w:rsid w:val="00DE6978"/>
    <w:pPr>
      <w:widowControl/>
      <w:suppressAutoHyphens w:val="0"/>
      <w:overflowPunct w:val="0"/>
      <w:autoSpaceDE w:val="0"/>
      <w:spacing w:after="0" w:line="240" w:lineRule="auto"/>
      <w:jc w:val="both"/>
      <w:textAlignment w:val="auto"/>
    </w:pPr>
    <w:rPr>
      <w:rFonts w:ascii="Times New Roman" w:eastAsia="Times New Roman" w:hAnsi="Times New Roman" w:cs="Times New Roman"/>
      <w:kern w:val="0"/>
      <w:sz w:val="24"/>
      <w:szCs w:val="24"/>
    </w:rPr>
  </w:style>
  <w:style w:type="character" w:styleId="Siln">
    <w:name w:val="Strong"/>
    <w:uiPriority w:val="99"/>
    <w:qFormat/>
    <w:rsid w:val="0003056E"/>
    <w:rPr>
      <w:rFonts w:cs="Times New Roman"/>
      <w:b/>
    </w:rPr>
  </w:style>
  <w:style w:type="paragraph" w:styleId="Zkladntext2">
    <w:name w:val="Body Text 2"/>
    <w:basedOn w:val="Normln"/>
    <w:link w:val="Zkladntext2Char"/>
    <w:uiPriority w:val="99"/>
    <w:rsid w:val="000C3989"/>
    <w:pPr>
      <w:widowControl/>
      <w:suppressAutoHyphens w:val="0"/>
      <w:autoSpaceDN/>
      <w:spacing w:after="120" w:line="240" w:lineRule="auto"/>
      <w:jc w:val="both"/>
      <w:textAlignment w:val="auto"/>
    </w:pPr>
    <w:rPr>
      <w:rFonts w:ascii="Arial" w:eastAsia="Times New Roman" w:hAnsi="Arial" w:cs="Arial"/>
      <w:kern w:val="0"/>
      <w:sz w:val="24"/>
      <w:szCs w:val="24"/>
    </w:rPr>
  </w:style>
  <w:style w:type="character" w:customStyle="1" w:styleId="Zkladntext2Char">
    <w:name w:val="Základní text 2 Char"/>
    <w:link w:val="Zkladntext2"/>
    <w:uiPriority w:val="99"/>
    <w:locked/>
    <w:rsid w:val="000C3989"/>
    <w:rPr>
      <w:rFonts w:ascii="Arial" w:hAnsi="Arial" w:cs="Arial"/>
      <w:kern w:val="0"/>
      <w:sz w:val="24"/>
      <w:szCs w:val="24"/>
    </w:rPr>
  </w:style>
  <w:style w:type="table" w:styleId="Mkatabulky">
    <w:name w:val="Table Grid"/>
    <w:basedOn w:val="Normlntabulka"/>
    <w:uiPriority w:val="59"/>
    <w:rsid w:val="005B2EB8"/>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rsid w:val="008E627A"/>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8E627A"/>
    <w:rPr>
      <w:rFonts w:ascii="Tahoma" w:hAnsi="Tahoma" w:cs="Times New Roman"/>
      <w:sz w:val="16"/>
      <w:szCs w:val="16"/>
    </w:rPr>
  </w:style>
  <w:style w:type="paragraph" w:customStyle="1" w:styleId="Nadpis41">
    <w:name w:val="Nadpis 41"/>
    <w:next w:val="Textbody"/>
    <w:uiPriority w:val="99"/>
    <w:rsid w:val="00B613F7"/>
    <w:pPr>
      <w:suppressAutoHyphens/>
      <w:autoSpaceDN w:val="0"/>
      <w:spacing w:after="200" w:line="276" w:lineRule="auto"/>
      <w:textAlignment w:val="baseline"/>
      <w:outlineLvl w:val="3"/>
    </w:pPr>
    <w:rPr>
      <w:kern w:val="3"/>
      <w:sz w:val="22"/>
      <w:szCs w:val="22"/>
    </w:rPr>
  </w:style>
  <w:style w:type="character" w:customStyle="1" w:styleId="Internetlink">
    <w:name w:val="Internet link"/>
    <w:uiPriority w:val="99"/>
    <w:rsid w:val="00B613F7"/>
    <w:rPr>
      <w:color w:val="0000FF"/>
      <w:u w:val="single"/>
    </w:rPr>
  </w:style>
  <w:style w:type="character" w:customStyle="1" w:styleId="ListLabel5">
    <w:name w:val="ListLabel 5"/>
    <w:uiPriority w:val="99"/>
    <w:rsid w:val="00B613F7"/>
  </w:style>
  <w:style w:type="character" w:customStyle="1" w:styleId="ListLabel6">
    <w:name w:val="ListLabel 6"/>
    <w:uiPriority w:val="99"/>
    <w:rsid w:val="00B613F7"/>
    <w:rPr>
      <w:color w:val="00000A"/>
    </w:rPr>
  </w:style>
  <w:style w:type="character" w:customStyle="1" w:styleId="ListLabel7">
    <w:name w:val="ListLabel 7"/>
    <w:uiPriority w:val="99"/>
    <w:rsid w:val="00B613F7"/>
  </w:style>
  <w:style w:type="character" w:customStyle="1" w:styleId="ZhlavChar2">
    <w:name w:val="Záhlaví Char2"/>
    <w:uiPriority w:val="99"/>
    <w:rsid w:val="00B613F7"/>
    <w:rPr>
      <w:rFonts w:cs="Times New Roman"/>
    </w:rPr>
  </w:style>
  <w:style w:type="character" w:customStyle="1" w:styleId="ZpatChar2">
    <w:name w:val="Zápatí Char2"/>
    <w:uiPriority w:val="99"/>
    <w:rsid w:val="00B613F7"/>
    <w:rPr>
      <w:rFonts w:cs="Times New Roman"/>
    </w:rPr>
  </w:style>
  <w:style w:type="paragraph" w:customStyle="1" w:styleId="03x0nadpis">
    <w:name w:val="03 x.0) nadpis"/>
    <w:uiPriority w:val="99"/>
    <w:rsid w:val="00B613F7"/>
    <w:pPr>
      <w:suppressAutoHyphens/>
      <w:autoSpaceDN w:val="0"/>
      <w:textAlignment w:val="baseline"/>
    </w:pPr>
    <w:rPr>
      <w:rFonts w:ascii="Formata CE Medium" w:hAnsi="Formata CE Medium" w:cs="Times New Roman"/>
      <w:color w:val="000000"/>
      <w:kern w:val="3"/>
      <w:sz w:val="18"/>
    </w:rPr>
  </w:style>
  <w:style w:type="paragraph" w:customStyle="1" w:styleId="FreeForm">
    <w:name w:val="Free Form"/>
    <w:uiPriority w:val="99"/>
    <w:rsid w:val="00B613F7"/>
    <w:pPr>
      <w:suppressAutoHyphens/>
      <w:autoSpaceDN w:val="0"/>
      <w:textAlignment w:val="baseline"/>
    </w:pPr>
    <w:rPr>
      <w:rFonts w:ascii="Formata CE Regular" w:hAnsi="Formata CE Regular" w:cs="Times New Roman"/>
      <w:color w:val="000000"/>
      <w:kern w:val="3"/>
    </w:rPr>
  </w:style>
  <w:style w:type="paragraph" w:customStyle="1" w:styleId="08poznmky">
    <w:name w:val="08 poznámky"/>
    <w:uiPriority w:val="99"/>
    <w:rsid w:val="00B613F7"/>
    <w:pPr>
      <w:suppressAutoHyphens/>
      <w:autoSpaceDN w:val="0"/>
      <w:ind w:left="851" w:hanging="851"/>
      <w:textAlignment w:val="baseline"/>
    </w:pPr>
    <w:rPr>
      <w:rFonts w:ascii="Formata CE Regular" w:hAnsi="Formata CE Regular" w:cs="Times New Roman"/>
      <w:color w:val="000000"/>
      <w:kern w:val="3"/>
      <w:sz w:val="18"/>
    </w:rPr>
  </w:style>
  <w:style w:type="paragraph" w:customStyle="1" w:styleId="05text2">
    <w:name w:val="05 text 2"/>
    <w:uiPriority w:val="99"/>
    <w:rsid w:val="00B613F7"/>
    <w:pPr>
      <w:suppressAutoHyphens/>
      <w:autoSpaceDN w:val="0"/>
      <w:ind w:left="851" w:hanging="851"/>
      <w:textAlignment w:val="baseline"/>
    </w:pPr>
    <w:rPr>
      <w:rFonts w:ascii="Formata CE Regular" w:hAnsi="Formata CE Regular" w:cs="Times New Roman"/>
      <w:color w:val="000000"/>
      <w:kern w:val="3"/>
      <w:sz w:val="18"/>
    </w:rPr>
  </w:style>
  <w:style w:type="paragraph" w:customStyle="1" w:styleId="Odstavecseseznamem1">
    <w:name w:val="Odstavec se seznamem1"/>
    <w:uiPriority w:val="99"/>
    <w:rsid w:val="00B613F7"/>
    <w:pPr>
      <w:suppressAutoHyphens/>
      <w:autoSpaceDN w:val="0"/>
      <w:spacing w:after="200" w:line="276" w:lineRule="auto"/>
      <w:ind w:left="720"/>
      <w:textAlignment w:val="baseline"/>
    </w:pPr>
    <w:rPr>
      <w:rFonts w:eastAsia="Times New Roman" w:cs="Calibri"/>
      <w:kern w:val="3"/>
      <w:sz w:val="22"/>
      <w:szCs w:val="22"/>
      <w:lang w:eastAsia="en-US"/>
    </w:rPr>
  </w:style>
  <w:style w:type="paragraph" w:customStyle="1" w:styleId="Textodstavce1">
    <w:name w:val="Text odstavce 1"/>
    <w:uiPriority w:val="99"/>
    <w:rsid w:val="00B613F7"/>
    <w:pPr>
      <w:suppressAutoHyphens/>
      <w:autoSpaceDN w:val="0"/>
      <w:spacing w:before="120" w:after="120"/>
      <w:jc w:val="both"/>
      <w:textAlignment w:val="baseline"/>
    </w:pPr>
    <w:rPr>
      <w:rFonts w:ascii="Times New Roman" w:eastAsia="Times New Roman" w:hAnsi="Times New Roman" w:cs="Times New Roman"/>
      <w:kern w:val="3"/>
      <w:sz w:val="24"/>
    </w:rPr>
  </w:style>
  <w:style w:type="paragraph" w:customStyle="1" w:styleId="05text">
    <w:name w:val="05 text"/>
    <w:uiPriority w:val="99"/>
    <w:rsid w:val="00B613F7"/>
    <w:pPr>
      <w:suppressAutoHyphens/>
      <w:autoSpaceDN w:val="0"/>
      <w:textAlignment w:val="baseline"/>
    </w:pPr>
    <w:rPr>
      <w:rFonts w:ascii="Formata CE Regular" w:hAnsi="Formata CE Regular" w:cs="Times New Roman"/>
      <w:color w:val="000000"/>
      <w:kern w:val="3"/>
    </w:rPr>
  </w:style>
  <w:style w:type="paragraph" w:customStyle="1" w:styleId="02xnadpis">
    <w:name w:val="02 x) nadpis"/>
    <w:uiPriority w:val="99"/>
    <w:rsid w:val="00B613F7"/>
    <w:pPr>
      <w:suppressAutoHyphens/>
      <w:autoSpaceDN w:val="0"/>
      <w:textAlignment w:val="baseline"/>
    </w:pPr>
    <w:rPr>
      <w:rFonts w:ascii="Formata CE Medium" w:hAnsi="Formata CE Medium" w:cs="Times New Roman"/>
      <w:color w:val="000000"/>
      <w:kern w:val="3"/>
      <w:sz w:val="18"/>
    </w:rPr>
  </w:style>
  <w:style w:type="paragraph" w:styleId="FormtovanvHTML">
    <w:name w:val="HTML Preformatted"/>
    <w:basedOn w:val="Normln"/>
    <w:link w:val="FormtovanvHTMLChar"/>
    <w:uiPriority w:val="99"/>
    <w:rsid w:val="00B613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link w:val="FormtovanvHTML"/>
    <w:uiPriority w:val="99"/>
    <w:locked/>
    <w:rsid w:val="00B613F7"/>
    <w:rPr>
      <w:rFonts w:ascii="Courier New" w:hAnsi="Courier New" w:cs="Courier New"/>
      <w:kern w:val="3"/>
      <w:lang w:val="cs-CZ" w:eastAsia="cs-CZ" w:bidi="ar-SA"/>
    </w:rPr>
  </w:style>
  <w:style w:type="paragraph" w:customStyle="1" w:styleId="Textbodyindent">
    <w:name w:val="Text body indent"/>
    <w:basedOn w:val="Textbody"/>
    <w:uiPriority w:val="99"/>
    <w:rsid w:val="00B613F7"/>
    <w:pPr>
      <w:widowControl/>
      <w:spacing w:before="120" w:after="0"/>
      <w:ind w:left="420"/>
    </w:pPr>
    <w:rPr>
      <w:rFonts w:ascii="Arial" w:hAnsi="Arial" w:cs="Arial"/>
      <w:lang w:eastAsia="ar-SA"/>
    </w:rPr>
  </w:style>
  <w:style w:type="paragraph" w:customStyle="1" w:styleId="Odsekzoznamu1">
    <w:name w:val="Odsek zoznamu1"/>
    <w:uiPriority w:val="99"/>
    <w:rsid w:val="00B613F7"/>
    <w:pPr>
      <w:suppressAutoHyphens/>
      <w:autoSpaceDN w:val="0"/>
      <w:spacing w:after="200" w:line="276" w:lineRule="auto"/>
      <w:ind w:left="720"/>
      <w:textAlignment w:val="baseline"/>
    </w:pPr>
    <w:rPr>
      <w:rFonts w:eastAsia="Times New Roman" w:cs="Times New Roman"/>
      <w:kern w:val="3"/>
      <w:sz w:val="22"/>
      <w:szCs w:val="22"/>
    </w:rPr>
  </w:style>
  <w:style w:type="character" w:customStyle="1" w:styleId="h1a1">
    <w:name w:val="h1a1"/>
    <w:uiPriority w:val="99"/>
    <w:rsid w:val="00B613F7"/>
    <w:rPr>
      <w:vanish/>
      <w:sz w:val="22"/>
    </w:rPr>
  </w:style>
  <w:style w:type="character" w:customStyle="1" w:styleId="StrongEmphasis">
    <w:name w:val="Strong Emphasis"/>
    <w:uiPriority w:val="99"/>
    <w:rsid w:val="00B613F7"/>
    <w:rPr>
      <w:b/>
    </w:rPr>
  </w:style>
  <w:style w:type="character" w:customStyle="1" w:styleId="ZkladntextodsazenChar">
    <w:name w:val="Základní text odsazený Char"/>
    <w:uiPriority w:val="99"/>
    <w:rsid w:val="00B613F7"/>
    <w:rPr>
      <w:rFonts w:ascii="Arial" w:hAnsi="Arial"/>
      <w:sz w:val="24"/>
      <w:lang w:eastAsia="ar-SA" w:bidi="ar-SA"/>
    </w:rPr>
  </w:style>
  <w:style w:type="character" w:customStyle="1" w:styleId="NumberingSymbols">
    <w:name w:val="Numbering Symbols"/>
    <w:uiPriority w:val="99"/>
    <w:rsid w:val="00B613F7"/>
  </w:style>
  <w:style w:type="character" w:customStyle="1" w:styleId="BulletSymbols">
    <w:name w:val="Bullet Symbols"/>
    <w:uiPriority w:val="99"/>
    <w:rsid w:val="00B613F7"/>
    <w:rPr>
      <w:rFonts w:ascii="OpenSymbol" w:hAnsi="OpenSymbol"/>
    </w:rPr>
  </w:style>
  <w:style w:type="paragraph" w:customStyle="1" w:styleId="06zhlav">
    <w:name w:val="06 záhlaví"/>
    <w:uiPriority w:val="99"/>
    <w:rsid w:val="00B613F7"/>
    <w:pPr>
      <w:jc w:val="right"/>
    </w:pPr>
    <w:rPr>
      <w:rFonts w:ascii="Formata CE Regular" w:hAnsi="Formata CE Regular" w:cs="Times New Roman"/>
      <w:color w:val="000000"/>
      <w:sz w:val="16"/>
    </w:rPr>
  </w:style>
  <w:style w:type="character" w:customStyle="1" w:styleId="bigger-text">
    <w:name w:val="bigger-text"/>
    <w:uiPriority w:val="99"/>
    <w:rsid w:val="00B613F7"/>
    <w:rPr>
      <w:rFonts w:cs="Times New Roman"/>
    </w:rPr>
  </w:style>
  <w:style w:type="character" w:customStyle="1" w:styleId="podtren">
    <w:name w:val="podtržený"/>
    <w:uiPriority w:val="99"/>
    <w:rsid w:val="00B613F7"/>
    <w:rPr>
      <w:rFonts w:ascii="Formata CE Regular" w:hAnsi="Formata CE Regular"/>
      <w:color w:val="000000"/>
      <w:spacing w:val="0"/>
      <w:position w:val="0"/>
      <w:sz w:val="20"/>
      <w:u w:val="single"/>
      <w:vertAlign w:val="baseline"/>
    </w:rPr>
  </w:style>
  <w:style w:type="character" w:customStyle="1" w:styleId="iceouttxt">
    <w:name w:val="iceouttxt"/>
    <w:uiPriority w:val="99"/>
    <w:rsid w:val="00B613F7"/>
    <w:rPr>
      <w:rFonts w:cs="Times New Roman"/>
    </w:rPr>
  </w:style>
  <w:style w:type="paragraph" w:styleId="Revize">
    <w:name w:val="Revision"/>
    <w:hidden/>
    <w:uiPriority w:val="99"/>
    <w:semiHidden/>
    <w:rsid w:val="001F08CE"/>
    <w:rPr>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8262">
      <w:bodyDiv w:val="1"/>
      <w:marLeft w:val="0"/>
      <w:marRight w:val="0"/>
      <w:marTop w:val="0"/>
      <w:marBottom w:val="0"/>
      <w:divBdr>
        <w:top w:val="none" w:sz="0" w:space="0" w:color="auto"/>
        <w:left w:val="none" w:sz="0" w:space="0" w:color="auto"/>
        <w:bottom w:val="none" w:sz="0" w:space="0" w:color="auto"/>
        <w:right w:val="none" w:sz="0" w:space="0" w:color="auto"/>
      </w:divBdr>
    </w:div>
    <w:div w:id="585924000">
      <w:marLeft w:val="0"/>
      <w:marRight w:val="0"/>
      <w:marTop w:val="0"/>
      <w:marBottom w:val="0"/>
      <w:divBdr>
        <w:top w:val="none" w:sz="0" w:space="0" w:color="auto"/>
        <w:left w:val="none" w:sz="0" w:space="0" w:color="auto"/>
        <w:bottom w:val="none" w:sz="0" w:space="0" w:color="auto"/>
        <w:right w:val="none" w:sz="0" w:space="0" w:color="auto"/>
      </w:divBdr>
      <w:divsChild>
        <w:div w:id="585924016">
          <w:marLeft w:val="0"/>
          <w:marRight w:val="0"/>
          <w:marTop w:val="0"/>
          <w:marBottom w:val="120"/>
          <w:divBdr>
            <w:top w:val="none" w:sz="0" w:space="0" w:color="auto"/>
            <w:left w:val="none" w:sz="0" w:space="0" w:color="auto"/>
            <w:bottom w:val="none" w:sz="0" w:space="0" w:color="auto"/>
            <w:right w:val="none" w:sz="0" w:space="0" w:color="auto"/>
          </w:divBdr>
        </w:div>
      </w:divsChild>
    </w:div>
    <w:div w:id="585924037">
      <w:marLeft w:val="0"/>
      <w:marRight w:val="0"/>
      <w:marTop w:val="0"/>
      <w:marBottom w:val="0"/>
      <w:divBdr>
        <w:top w:val="none" w:sz="0" w:space="0" w:color="auto"/>
        <w:left w:val="none" w:sz="0" w:space="0" w:color="auto"/>
        <w:bottom w:val="none" w:sz="0" w:space="0" w:color="auto"/>
        <w:right w:val="none" w:sz="0" w:space="0" w:color="auto"/>
      </w:divBdr>
    </w:div>
    <w:div w:id="585924057">
      <w:marLeft w:val="0"/>
      <w:marRight w:val="0"/>
      <w:marTop w:val="0"/>
      <w:marBottom w:val="0"/>
      <w:divBdr>
        <w:top w:val="none" w:sz="0" w:space="0" w:color="auto"/>
        <w:left w:val="none" w:sz="0" w:space="0" w:color="auto"/>
        <w:bottom w:val="none" w:sz="0" w:space="0" w:color="auto"/>
        <w:right w:val="none" w:sz="0" w:space="0" w:color="auto"/>
      </w:divBdr>
    </w:div>
    <w:div w:id="585924061">
      <w:marLeft w:val="0"/>
      <w:marRight w:val="0"/>
      <w:marTop w:val="0"/>
      <w:marBottom w:val="0"/>
      <w:divBdr>
        <w:top w:val="none" w:sz="0" w:space="0" w:color="auto"/>
        <w:left w:val="none" w:sz="0" w:space="0" w:color="auto"/>
        <w:bottom w:val="none" w:sz="0" w:space="0" w:color="auto"/>
        <w:right w:val="none" w:sz="0" w:space="0" w:color="auto"/>
      </w:divBdr>
      <w:divsChild>
        <w:div w:id="585924001">
          <w:marLeft w:val="0"/>
          <w:marRight w:val="0"/>
          <w:marTop w:val="0"/>
          <w:marBottom w:val="0"/>
          <w:divBdr>
            <w:top w:val="none" w:sz="0" w:space="0" w:color="auto"/>
            <w:left w:val="none" w:sz="0" w:space="0" w:color="auto"/>
            <w:bottom w:val="none" w:sz="0" w:space="0" w:color="auto"/>
            <w:right w:val="none" w:sz="0" w:space="0" w:color="auto"/>
          </w:divBdr>
        </w:div>
        <w:div w:id="585924020">
          <w:marLeft w:val="0"/>
          <w:marRight w:val="0"/>
          <w:marTop w:val="0"/>
          <w:marBottom w:val="0"/>
          <w:divBdr>
            <w:top w:val="none" w:sz="0" w:space="0" w:color="auto"/>
            <w:left w:val="none" w:sz="0" w:space="0" w:color="auto"/>
            <w:bottom w:val="none" w:sz="0" w:space="0" w:color="auto"/>
            <w:right w:val="none" w:sz="0" w:space="0" w:color="auto"/>
          </w:divBdr>
        </w:div>
        <w:div w:id="585924079">
          <w:marLeft w:val="0"/>
          <w:marRight w:val="0"/>
          <w:marTop w:val="0"/>
          <w:marBottom w:val="0"/>
          <w:divBdr>
            <w:top w:val="none" w:sz="0" w:space="0" w:color="auto"/>
            <w:left w:val="none" w:sz="0" w:space="0" w:color="auto"/>
            <w:bottom w:val="none" w:sz="0" w:space="0" w:color="auto"/>
            <w:right w:val="none" w:sz="0" w:space="0" w:color="auto"/>
          </w:divBdr>
        </w:div>
        <w:div w:id="585924093">
          <w:marLeft w:val="0"/>
          <w:marRight w:val="0"/>
          <w:marTop w:val="0"/>
          <w:marBottom w:val="0"/>
          <w:divBdr>
            <w:top w:val="none" w:sz="0" w:space="0" w:color="auto"/>
            <w:left w:val="none" w:sz="0" w:space="0" w:color="auto"/>
            <w:bottom w:val="none" w:sz="0" w:space="0" w:color="auto"/>
            <w:right w:val="none" w:sz="0" w:space="0" w:color="auto"/>
          </w:divBdr>
        </w:div>
        <w:div w:id="585924102">
          <w:marLeft w:val="0"/>
          <w:marRight w:val="0"/>
          <w:marTop w:val="0"/>
          <w:marBottom w:val="0"/>
          <w:divBdr>
            <w:top w:val="none" w:sz="0" w:space="0" w:color="auto"/>
            <w:left w:val="none" w:sz="0" w:space="0" w:color="auto"/>
            <w:bottom w:val="none" w:sz="0" w:space="0" w:color="auto"/>
            <w:right w:val="none" w:sz="0" w:space="0" w:color="auto"/>
          </w:divBdr>
        </w:div>
      </w:divsChild>
    </w:div>
    <w:div w:id="585924075">
      <w:marLeft w:val="0"/>
      <w:marRight w:val="0"/>
      <w:marTop w:val="0"/>
      <w:marBottom w:val="0"/>
      <w:divBdr>
        <w:top w:val="none" w:sz="0" w:space="0" w:color="auto"/>
        <w:left w:val="none" w:sz="0" w:space="0" w:color="auto"/>
        <w:bottom w:val="none" w:sz="0" w:space="0" w:color="auto"/>
        <w:right w:val="none" w:sz="0" w:space="0" w:color="auto"/>
      </w:divBdr>
    </w:div>
    <w:div w:id="585924098">
      <w:marLeft w:val="0"/>
      <w:marRight w:val="0"/>
      <w:marTop w:val="0"/>
      <w:marBottom w:val="0"/>
      <w:divBdr>
        <w:top w:val="none" w:sz="0" w:space="0" w:color="auto"/>
        <w:left w:val="none" w:sz="0" w:space="0" w:color="auto"/>
        <w:bottom w:val="none" w:sz="0" w:space="0" w:color="auto"/>
        <w:right w:val="none" w:sz="0" w:space="0" w:color="auto"/>
      </w:divBdr>
    </w:div>
    <w:div w:id="585924103">
      <w:marLeft w:val="0"/>
      <w:marRight w:val="0"/>
      <w:marTop w:val="0"/>
      <w:marBottom w:val="0"/>
      <w:divBdr>
        <w:top w:val="none" w:sz="0" w:space="0" w:color="auto"/>
        <w:left w:val="none" w:sz="0" w:space="0" w:color="auto"/>
        <w:bottom w:val="none" w:sz="0" w:space="0" w:color="auto"/>
        <w:right w:val="none" w:sz="0" w:space="0" w:color="auto"/>
      </w:divBdr>
      <w:divsChild>
        <w:div w:id="585924002">
          <w:marLeft w:val="0"/>
          <w:marRight w:val="0"/>
          <w:marTop w:val="0"/>
          <w:marBottom w:val="0"/>
          <w:divBdr>
            <w:top w:val="none" w:sz="0" w:space="0" w:color="auto"/>
            <w:left w:val="none" w:sz="0" w:space="0" w:color="auto"/>
            <w:bottom w:val="none" w:sz="0" w:space="0" w:color="auto"/>
            <w:right w:val="none" w:sz="0" w:space="0" w:color="auto"/>
          </w:divBdr>
        </w:div>
        <w:div w:id="585924004">
          <w:marLeft w:val="0"/>
          <w:marRight w:val="0"/>
          <w:marTop w:val="0"/>
          <w:marBottom w:val="0"/>
          <w:divBdr>
            <w:top w:val="none" w:sz="0" w:space="0" w:color="auto"/>
            <w:left w:val="none" w:sz="0" w:space="0" w:color="auto"/>
            <w:bottom w:val="none" w:sz="0" w:space="0" w:color="auto"/>
            <w:right w:val="none" w:sz="0" w:space="0" w:color="auto"/>
          </w:divBdr>
        </w:div>
        <w:div w:id="585924006">
          <w:marLeft w:val="0"/>
          <w:marRight w:val="0"/>
          <w:marTop w:val="0"/>
          <w:marBottom w:val="0"/>
          <w:divBdr>
            <w:top w:val="none" w:sz="0" w:space="0" w:color="auto"/>
            <w:left w:val="none" w:sz="0" w:space="0" w:color="auto"/>
            <w:bottom w:val="none" w:sz="0" w:space="0" w:color="auto"/>
            <w:right w:val="none" w:sz="0" w:space="0" w:color="auto"/>
          </w:divBdr>
        </w:div>
        <w:div w:id="585924007">
          <w:marLeft w:val="0"/>
          <w:marRight w:val="0"/>
          <w:marTop w:val="0"/>
          <w:marBottom w:val="0"/>
          <w:divBdr>
            <w:top w:val="none" w:sz="0" w:space="0" w:color="auto"/>
            <w:left w:val="none" w:sz="0" w:space="0" w:color="auto"/>
            <w:bottom w:val="none" w:sz="0" w:space="0" w:color="auto"/>
            <w:right w:val="none" w:sz="0" w:space="0" w:color="auto"/>
          </w:divBdr>
        </w:div>
        <w:div w:id="585924009">
          <w:marLeft w:val="0"/>
          <w:marRight w:val="0"/>
          <w:marTop w:val="0"/>
          <w:marBottom w:val="0"/>
          <w:divBdr>
            <w:top w:val="none" w:sz="0" w:space="0" w:color="auto"/>
            <w:left w:val="none" w:sz="0" w:space="0" w:color="auto"/>
            <w:bottom w:val="none" w:sz="0" w:space="0" w:color="auto"/>
            <w:right w:val="none" w:sz="0" w:space="0" w:color="auto"/>
          </w:divBdr>
        </w:div>
        <w:div w:id="585924011">
          <w:marLeft w:val="0"/>
          <w:marRight w:val="0"/>
          <w:marTop w:val="0"/>
          <w:marBottom w:val="0"/>
          <w:divBdr>
            <w:top w:val="none" w:sz="0" w:space="0" w:color="auto"/>
            <w:left w:val="none" w:sz="0" w:space="0" w:color="auto"/>
            <w:bottom w:val="none" w:sz="0" w:space="0" w:color="auto"/>
            <w:right w:val="none" w:sz="0" w:space="0" w:color="auto"/>
          </w:divBdr>
        </w:div>
        <w:div w:id="585924012">
          <w:marLeft w:val="0"/>
          <w:marRight w:val="0"/>
          <w:marTop w:val="0"/>
          <w:marBottom w:val="0"/>
          <w:divBdr>
            <w:top w:val="none" w:sz="0" w:space="0" w:color="auto"/>
            <w:left w:val="none" w:sz="0" w:space="0" w:color="auto"/>
            <w:bottom w:val="none" w:sz="0" w:space="0" w:color="auto"/>
            <w:right w:val="none" w:sz="0" w:space="0" w:color="auto"/>
          </w:divBdr>
        </w:div>
        <w:div w:id="585924018">
          <w:marLeft w:val="0"/>
          <w:marRight w:val="0"/>
          <w:marTop w:val="0"/>
          <w:marBottom w:val="0"/>
          <w:divBdr>
            <w:top w:val="none" w:sz="0" w:space="0" w:color="auto"/>
            <w:left w:val="none" w:sz="0" w:space="0" w:color="auto"/>
            <w:bottom w:val="none" w:sz="0" w:space="0" w:color="auto"/>
            <w:right w:val="none" w:sz="0" w:space="0" w:color="auto"/>
          </w:divBdr>
        </w:div>
        <w:div w:id="585924024">
          <w:marLeft w:val="0"/>
          <w:marRight w:val="0"/>
          <w:marTop w:val="0"/>
          <w:marBottom w:val="0"/>
          <w:divBdr>
            <w:top w:val="none" w:sz="0" w:space="0" w:color="auto"/>
            <w:left w:val="none" w:sz="0" w:space="0" w:color="auto"/>
            <w:bottom w:val="none" w:sz="0" w:space="0" w:color="auto"/>
            <w:right w:val="none" w:sz="0" w:space="0" w:color="auto"/>
          </w:divBdr>
        </w:div>
        <w:div w:id="585924026">
          <w:marLeft w:val="0"/>
          <w:marRight w:val="0"/>
          <w:marTop w:val="0"/>
          <w:marBottom w:val="0"/>
          <w:divBdr>
            <w:top w:val="none" w:sz="0" w:space="0" w:color="auto"/>
            <w:left w:val="none" w:sz="0" w:space="0" w:color="auto"/>
            <w:bottom w:val="none" w:sz="0" w:space="0" w:color="auto"/>
            <w:right w:val="none" w:sz="0" w:space="0" w:color="auto"/>
          </w:divBdr>
        </w:div>
        <w:div w:id="585924027">
          <w:marLeft w:val="0"/>
          <w:marRight w:val="0"/>
          <w:marTop w:val="0"/>
          <w:marBottom w:val="0"/>
          <w:divBdr>
            <w:top w:val="none" w:sz="0" w:space="0" w:color="auto"/>
            <w:left w:val="none" w:sz="0" w:space="0" w:color="auto"/>
            <w:bottom w:val="none" w:sz="0" w:space="0" w:color="auto"/>
            <w:right w:val="none" w:sz="0" w:space="0" w:color="auto"/>
          </w:divBdr>
        </w:div>
        <w:div w:id="585924028">
          <w:marLeft w:val="0"/>
          <w:marRight w:val="0"/>
          <w:marTop w:val="0"/>
          <w:marBottom w:val="0"/>
          <w:divBdr>
            <w:top w:val="none" w:sz="0" w:space="0" w:color="auto"/>
            <w:left w:val="none" w:sz="0" w:space="0" w:color="auto"/>
            <w:bottom w:val="none" w:sz="0" w:space="0" w:color="auto"/>
            <w:right w:val="none" w:sz="0" w:space="0" w:color="auto"/>
          </w:divBdr>
        </w:div>
        <w:div w:id="585924029">
          <w:marLeft w:val="0"/>
          <w:marRight w:val="0"/>
          <w:marTop w:val="0"/>
          <w:marBottom w:val="0"/>
          <w:divBdr>
            <w:top w:val="none" w:sz="0" w:space="0" w:color="auto"/>
            <w:left w:val="none" w:sz="0" w:space="0" w:color="auto"/>
            <w:bottom w:val="none" w:sz="0" w:space="0" w:color="auto"/>
            <w:right w:val="none" w:sz="0" w:space="0" w:color="auto"/>
          </w:divBdr>
        </w:div>
        <w:div w:id="585924031">
          <w:marLeft w:val="0"/>
          <w:marRight w:val="0"/>
          <w:marTop w:val="0"/>
          <w:marBottom w:val="0"/>
          <w:divBdr>
            <w:top w:val="none" w:sz="0" w:space="0" w:color="auto"/>
            <w:left w:val="none" w:sz="0" w:space="0" w:color="auto"/>
            <w:bottom w:val="none" w:sz="0" w:space="0" w:color="auto"/>
            <w:right w:val="none" w:sz="0" w:space="0" w:color="auto"/>
          </w:divBdr>
        </w:div>
        <w:div w:id="585924032">
          <w:marLeft w:val="0"/>
          <w:marRight w:val="0"/>
          <w:marTop w:val="0"/>
          <w:marBottom w:val="0"/>
          <w:divBdr>
            <w:top w:val="none" w:sz="0" w:space="0" w:color="auto"/>
            <w:left w:val="none" w:sz="0" w:space="0" w:color="auto"/>
            <w:bottom w:val="none" w:sz="0" w:space="0" w:color="auto"/>
            <w:right w:val="none" w:sz="0" w:space="0" w:color="auto"/>
          </w:divBdr>
        </w:div>
        <w:div w:id="585924033">
          <w:marLeft w:val="0"/>
          <w:marRight w:val="0"/>
          <w:marTop w:val="0"/>
          <w:marBottom w:val="0"/>
          <w:divBdr>
            <w:top w:val="none" w:sz="0" w:space="0" w:color="auto"/>
            <w:left w:val="none" w:sz="0" w:space="0" w:color="auto"/>
            <w:bottom w:val="none" w:sz="0" w:space="0" w:color="auto"/>
            <w:right w:val="none" w:sz="0" w:space="0" w:color="auto"/>
          </w:divBdr>
        </w:div>
        <w:div w:id="585924034">
          <w:marLeft w:val="0"/>
          <w:marRight w:val="0"/>
          <w:marTop w:val="0"/>
          <w:marBottom w:val="0"/>
          <w:divBdr>
            <w:top w:val="none" w:sz="0" w:space="0" w:color="auto"/>
            <w:left w:val="none" w:sz="0" w:space="0" w:color="auto"/>
            <w:bottom w:val="none" w:sz="0" w:space="0" w:color="auto"/>
            <w:right w:val="none" w:sz="0" w:space="0" w:color="auto"/>
          </w:divBdr>
        </w:div>
        <w:div w:id="585924046">
          <w:marLeft w:val="0"/>
          <w:marRight w:val="0"/>
          <w:marTop w:val="0"/>
          <w:marBottom w:val="0"/>
          <w:divBdr>
            <w:top w:val="none" w:sz="0" w:space="0" w:color="auto"/>
            <w:left w:val="none" w:sz="0" w:space="0" w:color="auto"/>
            <w:bottom w:val="none" w:sz="0" w:space="0" w:color="auto"/>
            <w:right w:val="none" w:sz="0" w:space="0" w:color="auto"/>
          </w:divBdr>
        </w:div>
        <w:div w:id="585924049">
          <w:marLeft w:val="0"/>
          <w:marRight w:val="0"/>
          <w:marTop w:val="0"/>
          <w:marBottom w:val="0"/>
          <w:divBdr>
            <w:top w:val="none" w:sz="0" w:space="0" w:color="auto"/>
            <w:left w:val="none" w:sz="0" w:space="0" w:color="auto"/>
            <w:bottom w:val="none" w:sz="0" w:space="0" w:color="auto"/>
            <w:right w:val="none" w:sz="0" w:space="0" w:color="auto"/>
          </w:divBdr>
        </w:div>
        <w:div w:id="585924053">
          <w:marLeft w:val="0"/>
          <w:marRight w:val="0"/>
          <w:marTop w:val="0"/>
          <w:marBottom w:val="0"/>
          <w:divBdr>
            <w:top w:val="none" w:sz="0" w:space="0" w:color="auto"/>
            <w:left w:val="none" w:sz="0" w:space="0" w:color="auto"/>
            <w:bottom w:val="none" w:sz="0" w:space="0" w:color="auto"/>
            <w:right w:val="none" w:sz="0" w:space="0" w:color="auto"/>
          </w:divBdr>
        </w:div>
        <w:div w:id="585924054">
          <w:marLeft w:val="0"/>
          <w:marRight w:val="0"/>
          <w:marTop w:val="0"/>
          <w:marBottom w:val="0"/>
          <w:divBdr>
            <w:top w:val="none" w:sz="0" w:space="0" w:color="auto"/>
            <w:left w:val="none" w:sz="0" w:space="0" w:color="auto"/>
            <w:bottom w:val="none" w:sz="0" w:space="0" w:color="auto"/>
            <w:right w:val="none" w:sz="0" w:space="0" w:color="auto"/>
          </w:divBdr>
        </w:div>
        <w:div w:id="585924059">
          <w:marLeft w:val="0"/>
          <w:marRight w:val="0"/>
          <w:marTop w:val="0"/>
          <w:marBottom w:val="0"/>
          <w:divBdr>
            <w:top w:val="none" w:sz="0" w:space="0" w:color="auto"/>
            <w:left w:val="none" w:sz="0" w:space="0" w:color="auto"/>
            <w:bottom w:val="none" w:sz="0" w:space="0" w:color="auto"/>
            <w:right w:val="none" w:sz="0" w:space="0" w:color="auto"/>
          </w:divBdr>
        </w:div>
        <w:div w:id="585924064">
          <w:marLeft w:val="0"/>
          <w:marRight w:val="0"/>
          <w:marTop w:val="0"/>
          <w:marBottom w:val="0"/>
          <w:divBdr>
            <w:top w:val="none" w:sz="0" w:space="0" w:color="auto"/>
            <w:left w:val="none" w:sz="0" w:space="0" w:color="auto"/>
            <w:bottom w:val="none" w:sz="0" w:space="0" w:color="auto"/>
            <w:right w:val="none" w:sz="0" w:space="0" w:color="auto"/>
          </w:divBdr>
        </w:div>
        <w:div w:id="585924065">
          <w:marLeft w:val="0"/>
          <w:marRight w:val="0"/>
          <w:marTop w:val="0"/>
          <w:marBottom w:val="0"/>
          <w:divBdr>
            <w:top w:val="none" w:sz="0" w:space="0" w:color="auto"/>
            <w:left w:val="none" w:sz="0" w:space="0" w:color="auto"/>
            <w:bottom w:val="none" w:sz="0" w:space="0" w:color="auto"/>
            <w:right w:val="none" w:sz="0" w:space="0" w:color="auto"/>
          </w:divBdr>
        </w:div>
        <w:div w:id="585924066">
          <w:marLeft w:val="0"/>
          <w:marRight w:val="0"/>
          <w:marTop w:val="0"/>
          <w:marBottom w:val="0"/>
          <w:divBdr>
            <w:top w:val="none" w:sz="0" w:space="0" w:color="auto"/>
            <w:left w:val="none" w:sz="0" w:space="0" w:color="auto"/>
            <w:bottom w:val="none" w:sz="0" w:space="0" w:color="auto"/>
            <w:right w:val="none" w:sz="0" w:space="0" w:color="auto"/>
          </w:divBdr>
        </w:div>
        <w:div w:id="585924068">
          <w:marLeft w:val="0"/>
          <w:marRight w:val="0"/>
          <w:marTop w:val="0"/>
          <w:marBottom w:val="0"/>
          <w:divBdr>
            <w:top w:val="none" w:sz="0" w:space="0" w:color="auto"/>
            <w:left w:val="none" w:sz="0" w:space="0" w:color="auto"/>
            <w:bottom w:val="none" w:sz="0" w:space="0" w:color="auto"/>
            <w:right w:val="none" w:sz="0" w:space="0" w:color="auto"/>
          </w:divBdr>
        </w:div>
        <w:div w:id="585924072">
          <w:marLeft w:val="0"/>
          <w:marRight w:val="0"/>
          <w:marTop w:val="0"/>
          <w:marBottom w:val="0"/>
          <w:divBdr>
            <w:top w:val="none" w:sz="0" w:space="0" w:color="auto"/>
            <w:left w:val="none" w:sz="0" w:space="0" w:color="auto"/>
            <w:bottom w:val="none" w:sz="0" w:space="0" w:color="auto"/>
            <w:right w:val="none" w:sz="0" w:space="0" w:color="auto"/>
          </w:divBdr>
        </w:div>
        <w:div w:id="585924081">
          <w:marLeft w:val="0"/>
          <w:marRight w:val="0"/>
          <w:marTop w:val="0"/>
          <w:marBottom w:val="0"/>
          <w:divBdr>
            <w:top w:val="none" w:sz="0" w:space="0" w:color="auto"/>
            <w:left w:val="none" w:sz="0" w:space="0" w:color="auto"/>
            <w:bottom w:val="none" w:sz="0" w:space="0" w:color="auto"/>
            <w:right w:val="none" w:sz="0" w:space="0" w:color="auto"/>
          </w:divBdr>
        </w:div>
        <w:div w:id="585924082">
          <w:marLeft w:val="0"/>
          <w:marRight w:val="0"/>
          <w:marTop w:val="0"/>
          <w:marBottom w:val="0"/>
          <w:divBdr>
            <w:top w:val="none" w:sz="0" w:space="0" w:color="auto"/>
            <w:left w:val="none" w:sz="0" w:space="0" w:color="auto"/>
            <w:bottom w:val="none" w:sz="0" w:space="0" w:color="auto"/>
            <w:right w:val="none" w:sz="0" w:space="0" w:color="auto"/>
          </w:divBdr>
        </w:div>
        <w:div w:id="585924088">
          <w:marLeft w:val="0"/>
          <w:marRight w:val="0"/>
          <w:marTop w:val="0"/>
          <w:marBottom w:val="0"/>
          <w:divBdr>
            <w:top w:val="none" w:sz="0" w:space="0" w:color="auto"/>
            <w:left w:val="none" w:sz="0" w:space="0" w:color="auto"/>
            <w:bottom w:val="none" w:sz="0" w:space="0" w:color="auto"/>
            <w:right w:val="none" w:sz="0" w:space="0" w:color="auto"/>
          </w:divBdr>
        </w:div>
        <w:div w:id="585924091">
          <w:marLeft w:val="0"/>
          <w:marRight w:val="0"/>
          <w:marTop w:val="0"/>
          <w:marBottom w:val="0"/>
          <w:divBdr>
            <w:top w:val="none" w:sz="0" w:space="0" w:color="auto"/>
            <w:left w:val="none" w:sz="0" w:space="0" w:color="auto"/>
            <w:bottom w:val="none" w:sz="0" w:space="0" w:color="auto"/>
            <w:right w:val="none" w:sz="0" w:space="0" w:color="auto"/>
          </w:divBdr>
        </w:div>
        <w:div w:id="585924092">
          <w:marLeft w:val="0"/>
          <w:marRight w:val="0"/>
          <w:marTop w:val="0"/>
          <w:marBottom w:val="0"/>
          <w:divBdr>
            <w:top w:val="none" w:sz="0" w:space="0" w:color="auto"/>
            <w:left w:val="none" w:sz="0" w:space="0" w:color="auto"/>
            <w:bottom w:val="none" w:sz="0" w:space="0" w:color="auto"/>
            <w:right w:val="none" w:sz="0" w:space="0" w:color="auto"/>
          </w:divBdr>
        </w:div>
        <w:div w:id="585924094">
          <w:marLeft w:val="0"/>
          <w:marRight w:val="0"/>
          <w:marTop w:val="0"/>
          <w:marBottom w:val="0"/>
          <w:divBdr>
            <w:top w:val="none" w:sz="0" w:space="0" w:color="auto"/>
            <w:left w:val="none" w:sz="0" w:space="0" w:color="auto"/>
            <w:bottom w:val="none" w:sz="0" w:space="0" w:color="auto"/>
            <w:right w:val="none" w:sz="0" w:space="0" w:color="auto"/>
          </w:divBdr>
        </w:div>
        <w:div w:id="585924096">
          <w:marLeft w:val="0"/>
          <w:marRight w:val="0"/>
          <w:marTop w:val="0"/>
          <w:marBottom w:val="0"/>
          <w:divBdr>
            <w:top w:val="none" w:sz="0" w:space="0" w:color="auto"/>
            <w:left w:val="none" w:sz="0" w:space="0" w:color="auto"/>
            <w:bottom w:val="none" w:sz="0" w:space="0" w:color="auto"/>
            <w:right w:val="none" w:sz="0" w:space="0" w:color="auto"/>
          </w:divBdr>
        </w:div>
        <w:div w:id="585924101">
          <w:marLeft w:val="0"/>
          <w:marRight w:val="0"/>
          <w:marTop w:val="0"/>
          <w:marBottom w:val="0"/>
          <w:divBdr>
            <w:top w:val="none" w:sz="0" w:space="0" w:color="auto"/>
            <w:left w:val="none" w:sz="0" w:space="0" w:color="auto"/>
            <w:bottom w:val="none" w:sz="0" w:space="0" w:color="auto"/>
            <w:right w:val="none" w:sz="0" w:space="0" w:color="auto"/>
          </w:divBdr>
        </w:div>
        <w:div w:id="585924105">
          <w:marLeft w:val="0"/>
          <w:marRight w:val="0"/>
          <w:marTop w:val="0"/>
          <w:marBottom w:val="0"/>
          <w:divBdr>
            <w:top w:val="none" w:sz="0" w:space="0" w:color="auto"/>
            <w:left w:val="none" w:sz="0" w:space="0" w:color="auto"/>
            <w:bottom w:val="none" w:sz="0" w:space="0" w:color="auto"/>
            <w:right w:val="none" w:sz="0" w:space="0" w:color="auto"/>
          </w:divBdr>
        </w:div>
        <w:div w:id="585924110">
          <w:marLeft w:val="0"/>
          <w:marRight w:val="0"/>
          <w:marTop w:val="0"/>
          <w:marBottom w:val="0"/>
          <w:divBdr>
            <w:top w:val="none" w:sz="0" w:space="0" w:color="auto"/>
            <w:left w:val="none" w:sz="0" w:space="0" w:color="auto"/>
            <w:bottom w:val="none" w:sz="0" w:space="0" w:color="auto"/>
            <w:right w:val="none" w:sz="0" w:space="0" w:color="auto"/>
          </w:divBdr>
        </w:div>
        <w:div w:id="585924114">
          <w:marLeft w:val="0"/>
          <w:marRight w:val="0"/>
          <w:marTop w:val="0"/>
          <w:marBottom w:val="0"/>
          <w:divBdr>
            <w:top w:val="none" w:sz="0" w:space="0" w:color="auto"/>
            <w:left w:val="none" w:sz="0" w:space="0" w:color="auto"/>
            <w:bottom w:val="none" w:sz="0" w:space="0" w:color="auto"/>
            <w:right w:val="none" w:sz="0" w:space="0" w:color="auto"/>
          </w:divBdr>
        </w:div>
        <w:div w:id="585924119">
          <w:marLeft w:val="0"/>
          <w:marRight w:val="0"/>
          <w:marTop w:val="0"/>
          <w:marBottom w:val="0"/>
          <w:divBdr>
            <w:top w:val="none" w:sz="0" w:space="0" w:color="auto"/>
            <w:left w:val="none" w:sz="0" w:space="0" w:color="auto"/>
            <w:bottom w:val="none" w:sz="0" w:space="0" w:color="auto"/>
            <w:right w:val="none" w:sz="0" w:space="0" w:color="auto"/>
          </w:divBdr>
        </w:div>
        <w:div w:id="585924121">
          <w:marLeft w:val="0"/>
          <w:marRight w:val="0"/>
          <w:marTop w:val="0"/>
          <w:marBottom w:val="0"/>
          <w:divBdr>
            <w:top w:val="none" w:sz="0" w:space="0" w:color="auto"/>
            <w:left w:val="none" w:sz="0" w:space="0" w:color="auto"/>
            <w:bottom w:val="none" w:sz="0" w:space="0" w:color="auto"/>
            <w:right w:val="none" w:sz="0" w:space="0" w:color="auto"/>
          </w:divBdr>
        </w:div>
        <w:div w:id="585924123">
          <w:marLeft w:val="0"/>
          <w:marRight w:val="0"/>
          <w:marTop w:val="0"/>
          <w:marBottom w:val="0"/>
          <w:divBdr>
            <w:top w:val="none" w:sz="0" w:space="0" w:color="auto"/>
            <w:left w:val="none" w:sz="0" w:space="0" w:color="auto"/>
            <w:bottom w:val="none" w:sz="0" w:space="0" w:color="auto"/>
            <w:right w:val="none" w:sz="0" w:space="0" w:color="auto"/>
          </w:divBdr>
        </w:div>
        <w:div w:id="585924126">
          <w:marLeft w:val="0"/>
          <w:marRight w:val="0"/>
          <w:marTop w:val="0"/>
          <w:marBottom w:val="0"/>
          <w:divBdr>
            <w:top w:val="none" w:sz="0" w:space="0" w:color="auto"/>
            <w:left w:val="none" w:sz="0" w:space="0" w:color="auto"/>
            <w:bottom w:val="none" w:sz="0" w:space="0" w:color="auto"/>
            <w:right w:val="none" w:sz="0" w:space="0" w:color="auto"/>
          </w:divBdr>
        </w:div>
        <w:div w:id="585924129">
          <w:marLeft w:val="0"/>
          <w:marRight w:val="0"/>
          <w:marTop w:val="0"/>
          <w:marBottom w:val="0"/>
          <w:divBdr>
            <w:top w:val="none" w:sz="0" w:space="0" w:color="auto"/>
            <w:left w:val="none" w:sz="0" w:space="0" w:color="auto"/>
            <w:bottom w:val="none" w:sz="0" w:space="0" w:color="auto"/>
            <w:right w:val="none" w:sz="0" w:space="0" w:color="auto"/>
          </w:divBdr>
        </w:div>
        <w:div w:id="585924131">
          <w:marLeft w:val="0"/>
          <w:marRight w:val="0"/>
          <w:marTop w:val="0"/>
          <w:marBottom w:val="0"/>
          <w:divBdr>
            <w:top w:val="none" w:sz="0" w:space="0" w:color="auto"/>
            <w:left w:val="none" w:sz="0" w:space="0" w:color="auto"/>
            <w:bottom w:val="none" w:sz="0" w:space="0" w:color="auto"/>
            <w:right w:val="none" w:sz="0" w:space="0" w:color="auto"/>
          </w:divBdr>
        </w:div>
        <w:div w:id="585924132">
          <w:marLeft w:val="0"/>
          <w:marRight w:val="0"/>
          <w:marTop w:val="0"/>
          <w:marBottom w:val="0"/>
          <w:divBdr>
            <w:top w:val="none" w:sz="0" w:space="0" w:color="auto"/>
            <w:left w:val="none" w:sz="0" w:space="0" w:color="auto"/>
            <w:bottom w:val="none" w:sz="0" w:space="0" w:color="auto"/>
            <w:right w:val="none" w:sz="0" w:space="0" w:color="auto"/>
          </w:divBdr>
        </w:div>
        <w:div w:id="585924135">
          <w:marLeft w:val="0"/>
          <w:marRight w:val="0"/>
          <w:marTop w:val="0"/>
          <w:marBottom w:val="0"/>
          <w:divBdr>
            <w:top w:val="none" w:sz="0" w:space="0" w:color="auto"/>
            <w:left w:val="none" w:sz="0" w:space="0" w:color="auto"/>
            <w:bottom w:val="none" w:sz="0" w:space="0" w:color="auto"/>
            <w:right w:val="none" w:sz="0" w:space="0" w:color="auto"/>
          </w:divBdr>
        </w:div>
        <w:div w:id="585924136">
          <w:marLeft w:val="0"/>
          <w:marRight w:val="0"/>
          <w:marTop w:val="0"/>
          <w:marBottom w:val="0"/>
          <w:divBdr>
            <w:top w:val="none" w:sz="0" w:space="0" w:color="auto"/>
            <w:left w:val="none" w:sz="0" w:space="0" w:color="auto"/>
            <w:bottom w:val="none" w:sz="0" w:space="0" w:color="auto"/>
            <w:right w:val="none" w:sz="0" w:space="0" w:color="auto"/>
          </w:divBdr>
        </w:div>
        <w:div w:id="585924139">
          <w:marLeft w:val="0"/>
          <w:marRight w:val="0"/>
          <w:marTop w:val="0"/>
          <w:marBottom w:val="0"/>
          <w:divBdr>
            <w:top w:val="none" w:sz="0" w:space="0" w:color="auto"/>
            <w:left w:val="none" w:sz="0" w:space="0" w:color="auto"/>
            <w:bottom w:val="none" w:sz="0" w:space="0" w:color="auto"/>
            <w:right w:val="none" w:sz="0" w:space="0" w:color="auto"/>
          </w:divBdr>
        </w:div>
        <w:div w:id="585924143">
          <w:marLeft w:val="0"/>
          <w:marRight w:val="0"/>
          <w:marTop w:val="0"/>
          <w:marBottom w:val="0"/>
          <w:divBdr>
            <w:top w:val="none" w:sz="0" w:space="0" w:color="auto"/>
            <w:left w:val="none" w:sz="0" w:space="0" w:color="auto"/>
            <w:bottom w:val="none" w:sz="0" w:space="0" w:color="auto"/>
            <w:right w:val="none" w:sz="0" w:space="0" w:color="auto"/>
          </w:divBdr>
        </w:div>
        <w:div w:id="585924145">
          <w:marLeft w:val="0"/>
          <w:marRight w:val="0"/>
          <w:marTop w:val="0"/>
          <w:marBottom w:val="0"/>
          <w:divBdr>
            <w:top w:val="none" w:sz="0" w:space="0" w:color="auto"/>
            <w:left w:val="none" w:sz="0" w:space="0" w:color="auto"/>
            <w:bottom w:val="none" w:sz="0" w:space="0" w:color="auto"/>
            <w:right w:val="none" w:sz="0" w:space="0" w:color="auto"/>
          </w:divBdr>
        </w:div>
        <w:div w:id="585924147">
          <w:marLeft w:val="0"/>
          <w:marRight w:val="0"/>
          <w:marTop w:val="0"/>
          <w:marBottom w:val="0"/>
          <w:divBdr>
            <w:top w:val="none" w:sz="0" w:space="0" w:color="auto"/>
            <w:left w:val="none" w:sz="0" w:space="0" w:color="auto"/>
            <w:bottom w:val="none" w:sz="0" w:space="0" w:color="auto"/>
            <w:right w:val="none" w:sz="0" w:space="0" w:color="auto"/>
          </w:divBdr>
        </w:div>
      </w:divsChild>
    </w:div>
    <w:div w:id="585924116">
      <w:marLeft w:val="0"/>
      <w:marRight w:val="0"/>
      <w:marTop w:val="0"/>
      <w:marBottom w:val="0"/>
      <w:divBdr>
        <w:top w:val="none" w:sz="0" w:space="0" w:color="auto"/>
        <w:left w:val="none" w:sz="0" w:space="0" w:color="auto"/>
        <w:bottom w:val="none" w:sz="0" w:space="0" w:color="auto"/>
        <w:right w:val="none" w:sz="0" w:space="0" w:color="auto"/>
      </w:divBdr>
    </w:div>
    <w:div w:id="585924118">
      <w:marLeft w:val="0"/>
      <w:marRight w:val="0"/>
      <w:marTop w:val="0"/>
      <w:marBottom w:val="0"/>
      <w:divBdr>
        <w:top w:val="none" w:sz="0" w:space="0" w:color="auto"/>
        <w:left w:val="none" w:sz="0" w:space="0" w:color="auto"/>
        <w:bottom w:val="none" w:sz="0" w:space="0" w:color="auto"/>
        <w:right w:val="none" w:sz="0" w:space="0" w:color="auto"/>
      </w:divBdr>
      <w:divsChild>
        <w:div w:id="585923999">
          <w:marLeft w:val="0"/>
          <w:marRight w:val="0"/>
          <w:marTop w:val="0"/>
          <w:marBottom w:val="0"/>
          <w:divBdr>
            <w:top w:val="none" w:sz="0" w:space="0" w:color="auto"/>
            <w:left w:val="none" w:sz="0" w:space="0" w:color="auto"/>
            <w:bottom w:val="none" w:sz="0" w:space="0" w:color="auto"/>
            <w:right w:val="none" w:sz="0" w:space="0" w:color="auto"/>
          </w:divBdr>
        </w:div>
        <w:div w:id="585924003">
          <w:marLeft w:val="0"/>
          <w:marRight w:val="0"/>
          <w:marTop w:val="0"/>
          <w:marBottom w:val="0"/>
          <w:divBdr>
            <w:top w:val="none" w:sz="0" w:space="0" w:color="auto"/>
            <w:left w:val="none" w:sz="0" w:space="0" w:color="auto"/>
            <w:bottom w:val="none" w:sz="0" w:space="0" w:color="auto"/>
            <w:right w:val="none" w:sz="0" w:space="0" w:color="auto"/>
          </w:divBdr>
        </w:div>
        <w:div w:id="585924008">
          <w:marLeft w:val="0"/>
          <w:marRight w:val="0"/>
          <w:marTop w:val="0"/>
          <w:marBottom w:val="0"/>
          <w:divBdr>
            <w:top w:val="none" w:sz="0" w:space="0" w:color="auto"/>
            <w:left w:val="none" w:sz="0" w:space="0" w:color="auto"/>
            <w:bottom w:val="none" w:sz="0" w:space="0" w:color="auto"/>
            <w:right w:val="none" w:sz="0" w:space="0" w:color="auto"/>
          </w:divBdr>
        </w:div>
        <w:div w:id="585924010">
          <w:marLeft w:val="0"/>
          <w:marRight w:val="0"/>
          <w:marTop w:val="0"/>
          <w:marBottom w:val="0"/>
          <w:divBdr>
            <w:top w:val="none" w:sz="0" w:space="0" w:color="auto"/>
            <w:left w:val="none" w:sz="0" w:space="0" w:color="auto"/>
            <w:bottom w:val="none" w:sz="0" w:space="0" w:color="auto"/>
            <w:right w:val="none" w:sz="0" w:space="0" w:color="auto"/>
          </w:divBdr>
        </w:div>
        <w:div w:id="585924014">
          <w:marLeft w:val="0"/>
          <w:marRight w:val="0"/>
          <w:marTop w:val="0"/>
          <w:marBottom w:val="0"/>
          <w:divBdr>
            <w:top w:val="none" w:sz="0" w:space="0" w:color="auto"/>
            <w:left w:val="none" w:sz="0" w:space="0" w:color="auto"/>
            <w:bottom w:val="none" w:sz="0" w:space="0" w:color="auto"/>
            <w:right w:val="none" w:sz="0" w:space="0" w:color="auto"/>
          </w:divBdr>
        </w:div>
        <w:div w:id="585924015">
          <w:marLeft w:val="0"/>
          <w:marRight w:val="0"/>
          <w:marTop w:val="0"/>
          <w:marBottom w:val="0"/>
          <w:divBdr>
            <w:top w:val="none" w:sz="0" w:space="0" w:color="auto"/>
            <w:left w:val="none" w:sz="0" w:space="0" w:color="auto"/>
            <w:bottom w:val="none" w:sz="0" w:space="0" w:color="auto"/>
            <w:right w:val="none" w:sz="0" w:space="0" w:color="auto"/>
          </w:divBdr>
        </w:div>
        <w:div w:id="585924017">
          <w:marLeft w:val="0"/>
          <w:marRight w:val="0"/>
          <w:marTop w:val="0"/>
          <w:marBottom w:val="0"/>
          <w:divBdr>
            <w:top w:val="none" w:sz="0" w:space="0" w:color="auto"/>
            <w:left w:val="none" w:sz="0" w:space="0" w:color="auto"/>
            <w:bottom w:val="none" w:sz="0" w:space="0" w:color="auto"/>
            <w:right w:val="none" w:sz="0" w:space="0" w:color="auto"/>
          </w:divBdr>
        </w:div>
        <w:div w:id="585924021">
          <w:marLeft w:val="0"/>
          <w:marRight w:val="0"/>
          <w:marTop w:val="0"/>
          <w:marBottom w:val="0"/>
          <w:divBdr>
            <w:top w:val="none" w:sz="0" w:space="0" w:color="auto"/>
            <w:left w:val="none" w:sz="0" w:space="0" w:color="auto"/>
            <w:bottom w:val="none" w:sz="0" w:space="0" w:color="auto"/>
            <w:right w:val="none" w:sz="0" w:space="0" w:color="auto"/>
          </w:divBdr>
        </w:div>
        <w:div w:id="585924022">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5924025">
          <w:marLeft w:val="0"/>
          <w:marRight w:val="0"/>
          <w:marTop w:val="0"/>
          <w:marBottom w:val="0"/>
          <w:divBdr>
            <w:top w:val="none" w:sz="0" w:space="0" w:color="auto"/>
            <w:left w:val="none" w:sz="0" w:space="0" w:color="auto"/>
            <w:bottom w:val="none" w:sz="0" w:space="0" w:color="auto"/>
            <w:right w:val="none" w:sz="0" w:space="0" w:color="auto"/>
          </w:divBdr>
        </w:div>
        <w:div w:id="585924030">
          <w:marLeft w:val="0"/>
          <w:marRight w:val="0"/>
          <w:marTop w:val="0"/>
          <w:marBottom w:val="0"/>
          <w:divBdr>
            <w:top w:val="none" w:sz="0" w:space="0" w:color="auto"/>
            <w:left w:val="none" w:sz="0" w:space="0" w:color="auto"/>
            <w:bottom w:val="none" w:sz="0" w:space="0" w:color="auto"/>
            <w:right w:val="none" w:sz="0" w:space="0" w:color="auto"/>
          </w:divBdr>
        </w:div>
        <w:div w:id="585924035">
          <w:marLeft w:val="0"/>
          <w:marRight w:val="0"/>
          <w:marTop w:val="0"/>
          <w:marBottom w:val="0"/>
          <w:divBdr>
            <w:top w:val="none" w:sz="0" w:space="0" w:color="auto"/>
            <w:left w:val="none" w:sz="0" w:space="0" w:color="auto"/>
            <w:bottom w:val="none" w:sz="0" w:space="0" w:color="auto"/>
            <w:right w:val="none" w:sz="0" w:space="0" w:color="auto"/>
          </w:divBdr>
        </w:div>
        <w:div w:id="585924036">
          <w:marLeft w:val="0"/>
          <w:marRight w:val="0"/>
          <w:marTop w:val="0"/>
          <w:marBottom w:val="0"/>
          <w:divBdr>
            <w:top w:val="none" w:sz="0" w:space="0" w:color="auto"/>
            <w:left w:val="none" w:sz="0" w:space="0" w:color="auto"/>
            <w:bottom w:val="none" w:sz="0" w:space="0" w:color="auto"/>
            <w:right w:val="none" w:sz="0" w:space="0" w:color="auto"/>
          </w:divBdr>
        </w:div>
        <w:div w:id="585924038">
          <w:marLeft w:val="0"/>
          <w:marRight w:val="0"/>
          <w:marTop w:val="0"/>
          <w:marBottom w:val="0"/>
          <w:divBdr>
            <w:top w:val="none" w:sz="0" w:space="0" w:color="auto"/>
            <w:left w:val="none" w:sz="0" w:space="0" w:color="auto"/>
            <w:bottom w:val="none" w:sz="0" w:space="0" w:color="auto"/>
            <w:right w:val="none" w:sz="0" w:space="0" w:color="auto"/>
          </w:divBdr>
        </w:div>
        <w:div w:id="585924041">
          <w:marLeft w:val="0"/>
          <w:marRight w:val="0"/>
          <w:marTop w:val="0"/>
          <w:marBottom w:val="0"/>
          <w:divBdr>
            <w:top w:val="none" w:sz="0" w:space="0" w:color="auto"/>
            <w:left w:val="none" w:sz="0" w:space="0" w:color="auto"/>
            <w:bottom w:val="none" w:sz="0" w:space="0" w:color="auto"/>
            <w:right w:val="none" w:sz="0" w:space="0" w:color="auto"/>
          </w:divBdr>
        </w:div>
        <w:div w:id="585924042">
          <w:marLeft w:val="0"/>
          <w:marRight w:val="0"/>
          <w:marTop w:val="0"/>
          <w:marBottom w:val="0"/>
          <w:divBdr>
            <w:top w:val="none" w:sz="0" w:space="0" w:color="auto"/>
            <w:left w:val="none" w:sz="0" w:space="0" w:color="auto"/>
            <w:bottom w:val="none" w:sz="0" w:space="0" w:color="auto"/>
            <w:right w:val="none" w:sz="0" w:space="0" w:color="auto"/>
          </w:divBdr>
        </w:div>
        <w:div w:id="585924045">
          <w:marLeft w:val="0"/>
          <w:marRight w:val="0"/>
          <w:marTop w:val="0"/>
          <w:marBottom w:val="0"/>
          <w:divBdr>
            <w:top w:val="none" w:sz="0" w:space="0" w:color="auto"/>
            <w:left w:val="none" w:sz="0" w:space="0" w:color="auto"/>
            <w:bottom w:val="none" w:sz="0" w:space="0" w:color="auto"/>
            <w:right w:val="none" w:sz="0" w:space="0" w:color="auto"/>
          </w:divBdr>
        </w:div>
        <w:div w:id="585924048">
          <w:marLeft w:val="0"/>
          <w:marRight w:val="0"/>
          <w:marTop w:val="0"/>
          <w:marBottom w:val="0"/>
          <w:divBdr>
            <w:top w:val="none" w:sz="0" w:space="0" w:color="auto"/>
            <w:left w:val="none" w:sz="0" w:space="0" w:color="auto"/>
            <w:bottom w:val="none" w:sz="0" w:space="0" w:color="auto"/>
            <w:right w:val="none" w:sz="0" w:space="0" w:color="auto"/>
          </w:divBdr>
        </w:div>
        <w:div w:id="585924050">
          <w:marLeft w:val="0"/>
          <w:marRight w:val="0"/>
          <w:marTop w:val="0"/>
          <w:marBottom w:val="0"/>
          <w:divBdr>
            <w:top w:val="none" w:sz="0" w:space="0" w:color="auto"/>
            <w:left w:val="none" w:sz="0" w:space="0" w:color="auto"/>
            <w:bottom w:val="none" w:sz="0" w:space="0" w:color="auto"/>
            <w:right w:val="none" w:sz="0" w:space="0" w:color="auto"/>
          </w:divBdr>
        </w:div>
        <w:div w:id="585924052">
          <w:marLeft w:val="0"/>
          <w:marRight w:val="0"/>
          <w:marTop w:val="0"/>
          <w:marBottom w:val="0"/>
          <w:divBdr>
            <w:top w:val="none" w:sz="0" w:space="0" w:color="auto"/>
            <w:left w:val="none" w:sz="0" w:space="0" w:color="auto"/>
            <w:bottom w:val="none" w:sz="0" w:space="0" w:color="auto"/>
            <w:right w:val="none" w:sz="0" w:space="0" w:color="auto"/>
          </w:divBdr>
        </w:div>
        <w:div w:id="585924056">
          <w:marLeft w:val="0"/>
          <w:marRight w:val="0"/>
          <w:marTop w:val="0"/>
          <w:marBottom w:val="0"/>
          <w:divBdr>
            <w:top w:val="none" w:sz="0" w:space="0" w:color="auto"/>
            <w:left w:val="none" w:sz="0" w:space="0" w:color="auto"/>
            <w:bottom w:val="none" w:sz="0" w:space="0" w:color="auto"/>
            <w:right w:val="none" w:sz="0" w:space="0" w:color="auto"/>
          </w:divBdr>
        </w:div>
        <w:div w:id="585924060">
          <w:marLeft w:val="0"/>
          <w:marRight w:val="0"/>
          <w:marTop w:val="0"/>
          <w:marBottom w:val="0"/>
          <w:divBdr>
            <w:top w:val="none" w:sz="0" w:space="0" w:color="auto"/>
            <w:left w:val="none" w:sz="0" w:space="0" w:color="auto"/>
            <w:bottom w:val="none" w:sz="0" w:space="0" w:color="auto"/>
            <w:right w:val="none" w:sz="0" w:space="0" w:color="auto"/>
          </w:divBdr>
        </w:div>
        <w:div w:id="585924063">
          <w:marLeft w:val="0"/>
          <w:marRight w:val="0"/>
          <w:marTop w:val="0"/>
          <w:marBottom w:val="0"/>
          <w:divBdr>
            <w:top w:val="none" w:sz="0" w:space="0" w:color="auto"/>
            <w:left w:val="none" w:sz="0" w:space="0" w:color="auto"/>
            <w:bottom w:val="none" w:sz="0" w:space="0" w:color="auto"/>
            <w:right w:val="none" w:sz="0" w:space="0" w:color="auto"/>
          </w:divBdr>
        </w:div>
        <w:div w:id="585924067">
          <w:marLeft w:val="0"/>
          <w:marRight w:val="0"/>
          <w:marTop w:val="0"/>
          <w:marBottom w:val="0"/>
          <w:divBdr>
            <w:top w:val="none" w:sz="0" w:space="0" w:color="auto"/>
            <w:left w:val="none" w:sz="0" w:space="0" w:color="auto"/>
            <w:bottom w:val="none" w:sz="0" w:space="0" w:color="auto"/>
            <w:right w:val="none" w:sz="0" w:space="0" w:color="auto"/>
          </w:divBdr>
        </w:div>
        <w:div w:id="585924069">
          <w:marLeft w:val="0"/>
          <w:marRight w:val="0"/>
          <w:marTop w:val="0"/>
          <w:marBottom w:val="0"/>
          <w:divBdr>
            <w:top w:val="none" w:sz="0" w:space="0" w:color="auto"/>
            <w:left w:val="none" w:sz="0" w:space="0" w:color="auto"/>
            <w:bottom w:val="none" w:sz="0" w:space="0" w:color="auto"/>
            <w:right w:val="none" w:sz="0" w:space="0" w:color="auto"/>
          </w:divBdr>
        </w:div>
        <w:div w:id="585924070">
          <w:marLeft w:val="0"/>
          <w:marRight w:val="0"/>
          <w:marTop w:val="0"/>
          <w:marBottom w:val="0"/>
          <w:divBdr>
            <w:top w:val="none" w:sz="0" w:space="0" w:color="auto"/>
            <w:left w:val="none" w:sz="0" w:space="0" w:color="auto"/>
            <w:bottom w:val="none" w:sz="0" w:space="0" w:color="auto"/>
            <w:right w:val="none" w:sz="0" w:space="0" w:color="auto"/>
          </w:divBdr>
        </w:div>
        <w:div w:id="585924071">
          <w:marLeft w:val="0"/>
          <w:marRight w:val="0"/>
          <w:marTop w:val="0"/>
          <w:marBottom w:val="0"/>
          <w:divBdr>
            <w:top w:val="none" w:sz="0" w:space="0" w:color="auto"/>
            <w:left w:val="none" w:sz="0" w:space="0" w:color="auto"/>
            <w:bottom w:val="none" w:sz="0" w:space="0" w:color="auto"/>
            <w:right w:val="none" w:sz="0" w:space="0" w:color="auto"/>
          </w:divBdr>
        </w:div>
        <w:div w:id="585924073">
          <w:marLeft w:val="0"/>
          <w:marRight w:val="0"/>
          <w:marTop w:val="0"/>
          <w:marBottom w:val="0"/>
          <w:divBdr>
            <w:top w:val="none" w:sz="0" w:space="0" w:color="auto"/>
            <w:left w:val="none" w:sz="0" w:space="0" w:color="auto"/>
            <w:bottom w:val="none" w:sz="0" w:space="0" w:color="auto"/>
            <w:right w:val="none" w:sz="0" w:space="0" w:color="auto"/>
          </w:divBdr>
        </w:div>
        <w:div w:id="585924074">
          <w:marLeft w:val="0"/>
          <w:marRight w:val="0"/>
          <w:marTop w:val="0"/>
          <w:marBottom w:val="0"/>
          <w:divBdr>
            <w:top w:val="none" w:sz="0" w:space="0" w:color="auto"/>
            <w:left w:val="none" w:sz="0" w:space="0" w:color="auto"/>
            <w:bottom w:val="none" w:sz="0" w:space="0" w:color="auto"/>
            <w:right w:val="none" w:sz="0" w:space="0" w:color="auto"/>
          </w:divBdr>
        </w:div>
        <w:div w:id="585924076">
          <w:marLeft w:val="0"/>
          <w:marRight w:val="0"/>
          <w:marTop w:val="0"/>
          <w:marBottom w:val="0"/>
          <w:divBdr>
            <w:top w:val="none" w:sz="0" w:space="0" w:color="auto"/>
            <w:left w:val="none" w:sz="0" w:space="0" w:color="auto"/>
            <w:bottom w:val="none" w:sz="0" w:space="0" w:color="auto"/>
            <w:right w:val="none" w:sz="0" w:space="0" w:color="auto"/>
          </w:divBdr>
        </w:div>
        <w:div w:id="585924077">
          <w:marLeft w:val="0"/>
          <w:marRight w:val="0"/>
          <w:marTop w:val="0"/>
          <w:marBottom w:val="0"/>
          <w:divBdr>
            <w:top w:val="none" w:sz="0" w:space="0" w:color="auto"/>
            <w:left w:val="none" w:sz="0" w:space="0" w:color="auto"/>
            <w:bottom w:val="none" w:sz="0" w:space="0" w:color="auto"/>
            <w:right w:val="none" w:sz="0" w:space="0" w:color="auto"/>
          </w:divBdr>
        </w:div>
        <w:div w:id="585924080">
          <w:marLeft w:val="0"/>
          <w:marRight w:val="0"/>
          <w:marTop w:val="0"/>
          <w:marBottom w:val="0"/>
          <w:divBdr>
            <w:top w:val="none" w:sz="0" w:space="0" w:color="auto"/>
            <w:left w:val="none" w:sz="0" w:space="0" w:color="auto"/>
            <w:bottom w:val="none" w:sz="0" w:space="0" w:color="auto"/>
            <w:right w:val="none" w:sz="0" w:space="0" w:color="auto"/>
          </w:divBdr>
        </w:div>
        <w:div w:id="585924084">
          <w:marLeft w:val="0"/>
          <w:marRight w:val="0"/>
          <w:marTop w:val="0"/>
          <w:marBottom w:val="0"/>
          <w:divBdr>
            <w:top w:val="none" w:sz="0" w:space="0" w:color="auto"/>
            <w:left w:val="none" w:sz="0" w:space="0" w:color="auto"/>
            <w:bottom w:val="none" w:sz="0" w:space="0" w:color="auto"/>
            <w:right w:val="none" w:sz="0" w:space="0" w:color="auto"/>
          </w:divBdr>
        </w:div>
        <w:div w:id="585924086">
          <w:marLeft w:val="0"/>
          <w:marRight w:val="0"/>
          <w:marTop w:val="0"/>
          <w:marBottom w:val="0"/>
          <w:divBdr>
            <w:top w:val="none" w:sz="0" w:space="0" w:color="auto"/>
            <w:left w:val="none" w:sz="0" w:space="0" w:color="auto"/>
            <w:bottom w:val="none" w:sz="0" w:space="0" w:color="auto"/>
            <w:right w:val="none" w:sz="0" w:space="0" w:color="auto"/>
          </w:divBdr>
        </w:div>
        <w:div w:id="585924087">
          <w:marLeft w:val="0"/>
          <w:marRight w:val="0"/>
          <w:marTop w:val="0"/>
          <w:marBottom w:val="0"/>
          <w:divBdr>
            <w:top w:val="none" w:sz="0" w:space="0" w:color="auto"/>
            <w:left w:val="none" w:sz="0" w:space="0" w:color="auto"/>
            <w:bottom w:val="none" w:sz="0" w:space="0" w:color="auto"/>
            <w:right w:val="none" w:sz="0" w:space="0" w:color="auto"/>
          </w:divBdr>
        </w:div>
        <w:div w:id="585924089">
          <w:marLeft w:val="0"/>
          <w:marRight w:val="0"/>
          <w:marTop w:val="0"/>
          <w:marBottom w:val="0"/>
          <w:divBdr>
            <w:top w:val="none" w:sz="0" w:space="0" w:color="auto"/>
            <w:left w:val="none" w:sz="0" w:space="0" w:color="auto"/>
            <w:bottom w:val="none" w:sz="0" w:space="0" w:color="auto"/>
            <w:right w:val="none" w:sz="0" w:space="0" w:color="auto"/>
          </w:divBdr>
        </w:div>
        <w:div w:id="585924090">
          <w:marLeft w:val="0"/>
          <w:marRight w:val="0"/>
          <w:marTop w:val="0"/>
          <w:marBottom w:val="0"/>
          <w:divBdr>
            <w:top w:val="none" w:sz="0" w:space="0" w:color="auto"/>
            <w:left w:val="none" w:sz="0" w:space="0" w:color="auto"/>
            <w:bottom w:val="none" w:sz="0" w:space="0" w:color="auto"/>
            <w:right w:val="none" w:sz="0" w:space="0" w:color="auto"/>
          </w:divBdr>
        </w:div>
        <w:div w:id="585924097">
          <w:marLeft w:val="0"/>
          <w:marRight w:val="0"/>
          <w:marTop w:val="0"/>
          <w:marBottom w:val="0"/>
          <w:divBdr>
            <w:top w:val="none" w:sz="0" w:space="0" w:color="auto"/>
            <w:left w:val="none" w:sz="0" w:space="0" w:color="auto"/>
            <w:bottom w:val="none" w:sz="0" w:space="0" w:color="auto"/>
            <w:right w:val="none" w:sz="0" w:space="0" w:color="auto"/>
          </w:divBdr>
        </w:div>
        <w:div w:id="585924099">
          <w:marLeft w:val="0"/>
          <w:marRight w:val="0"/>
          <w:marTop w:val="0"/>
          <w:marBottom w:val="0"/>
          <w:divBdr>
            <w:top w:val="none" w:sz="0" w:space="0" w:color="auto"/>
            <w:left w:val="none" w:sz="0" w:space="0" w:color="auto"/>
            <w:bottom w:val="none" w:sz="0" w:space="0" w:color="auto"/>
            <w:right w:val="none" w:sz="0" w:space="0" w:color="auto"/>
          </w:divBdr>
        </w:div>
        <w:div w:id="585924100">
          <w:marLeft w:val="0"/>
          <w:marRight w:val="0"/>
          <w:marTop w:val="0"/>
          <w:marBottom w:val="0"/>
          <w:divBdr>
            <w:top w:val="none" w:sz="0" w:space="0" w:color="auto"/>
            <w:left w:val="none" w:sz="0" w:space="0" w:color="auto"/>
            <w:bottom w:val="none" w:sz="0" w:space="0" w:color="auto"/>
            <w:right w:val="none" w:sz="0" w:space="0" w:color="auto"/>
          </w:divBdr>
        </w:div>
        <w:div w:id="585924106">
          <w:marLeft w:val="0"/>
          <w:marRight w:val="0"/>
          <w:marTop w:val="0"/>
          <w:marBottom w:val="0"/>
          <w:divBdr>
            <w:top w:val="none" w:sz="0" w:space="0" w:color="auto"/>
            <w:left w:val="none" w:sz="0" w:space="0" w:color="auto"/>
            <w:bottom w:val="none" w:sz="0" w:space="0" w:color="auto"/>
            <w:right w:val="none" w:sz="0" w:space="0" w:color="auto"/>
          </w:divBdr>
        </w:div>
        <w:div w:id="585924107">
          <w:marLeft w:val="0"/>
          <w:marRight w:val="0"/>
          <w:marTop w:val="0"/>
          <w:marBottom w:val="0"/>
          <w:divBdr>
            <w:top w:val="none" w:sz="0" w:space="0" w:color="auto"/>
            <w:left w:val="none" w:sz="0" w:space="0" w:color="auto"/>
            <w:bottom w:val="none" w:sz="0" w:space="0" w:color="auto"/>
            <w:right w:val="none" w:sz="0" w:space="0" w:color="auto"/>
          </w:divBdr>
        </w:div>
        <w:div w:id="585924108">
          <w:marLeft w:val="0"/>
          <w:marRight w:val="0"/>
          <w:marTop w:val="0"/>
          <w:marBottom w:val="0"/>
          <w:divBdr>
            <w:top w:val="none" w:sz="0" w:space="0" w:color="auto"/>
            <w:left w:val="none" w:sz="0" w:space="0" w:color="auto"/>
            <w:bottom w:val="none" w:sz="0" w:space="0" w:color="auto"/>
            <w:right w:val="none" w:sz="0" w:space="0" w:color="auto"/>
          </w:divBdr>
        </w:div>
        <w:div w:id="585924109">
          <w:marLeft w:val="0"/>
          <w:marRight w:val="0"/>
          <w:marTop w:val="0"/>
          <w:marBottom w:val="0"/>
          <w:divBdr>
            <w:top w:val="none" w:sz="0" w:space="0" w:color="auto"/>
            <w:left w:val="none" w:sz="0" w:space="0" w:color="auto"/>
            <w:bottom w:val="none" w:sz="0" w:space="0" w:color="auto"/>
            <w:right w:val="none" w:sz="0" w:space="0" w:color="auto"/>
          </w:divBdr>
        </w:div>
        <w:div w:id="585924113">
          <w:marLeft w:val="0"/>
          <w:marRight w:val="0"/>
          <w:marTop w:val="0"/>
          <w:marBottom w:val="0"/>
          <w:divBdr>
            <w:top w:val="none" w:sz="0" w:space="0" w:color="auto"/>
            <w:left w:val="none" w:sz="0" w:space="0" w:color="auto"/>
            <w:bottom w:val="none" w:sz="0" w:space="0" w:color="auto"/>
            <w:right w:val="none" w:sz="0" w:space="0" w:color="auto"/>
          </w:divBdr>
        </w:div>
        <w:div w:id="585924115">
          <w:marLeft w:val="0"/>
          <w:marRight w:val="0"/>
          <w:marTop w:val="0"/>
          <w:marBottom w:val="0"/>
          <w:divBdr>
            <w:top w:val="none" w:sz="0" w:space="0" w:color="auto"/>
            <w:left w:val="none" w:sz="0" w:space="0" w:color="auto"/>
            <w:bottom w:val="none" w:sz="0" w:space="0" w:color="auto"/>
            <w:right w:val="none" w:sz="0" w:space="0" w:color="auto"/>
          </w:divBdr>
        </w:div>
        <w:div w:id="585924117">
          <w:marLeft w:val="0"/>
          <w:marRight w:val="0"/>
          <w:marTop w:val="0"/>
          <w:marBottom w:val="0"/>
          <w:divBdr>
            <w:top w:val="none" w:sz="0" w:space="0" w:color="auto"/>
            <w:left w:val="none" w:sz="0" w:space="0" w:color="auto"/>
            <w:bottom w:val="none" w:sz="0" w:space="0" w:color="auto"/>
            <w:right w:val="none" w:sz="0" w:space="0" w:color="auto"/>
          </w:divBdr>
        </w:div>
        <w:div w:id="585924120">
          <w:marLeft w:val="0"/>
          <w:marRight w:val="0"/>
          <w:marTop w:val="0"/>
          <w:marBottom w:val="0"/>
          <w:divBdr>
            <w:top w:val="none" w:sz="0" w:space="0" w:color="auto"/>
            <w:left w:val="none" w:sz="0" w:space="0" w:color="auto"/>
            <w:bottom w:val="none" w:sz="0" w:space="0" w:color="auto"/>
            <w:right w:val="none" w:sz="0" w:space="0" w:color="auto"/>
          </w:divBdr>
        </w:div>
        <w:div w:id="585924122">
          <w:marLeft w:val="0"/>
          <w:marRight w:val="0"/>
          <w:marTop w:val="0"/>
          <w:marBottom w:val="0"/>
          <w:divBdr>
            <w:top w:val="none" w:sz="0" w:space="0" w:color="auto"/>
            <w:left w:val="none" w:sz="0" w:space="0" w:color="auto"/>
            <w:bottom w:val="none" w:sz="0" w:space="0" w:color="auto"/>
            <w:right w:val="none" w:sz="0" w:space="0" w:color="auto"/>
          </w:divBdr>
        </w:div>
        <w:div w:id="585924124">
          <w:marLeft w:val="0"/>
          <w:marRight w:val="0"/>
          <w:marTop w:val="0"/>
          <w:marBottom w:val="0"/>
          <w:divBdr>
            <w:top w:val="none" w:sz="0" w:space="0" w:color="auto"/>
            <w:left w:val="none" w:sz="0" w:space="0" w:color="auto"/>
            <w:bottom w:val="none" w:sz="0" w:space="0" w:color="auto"/>
            <w:right w:val="none" w:sz="0" w:space="0" w:color="auto"/>
          </w:divBdr>
        </w:div>
        <w:div w:id="585924125">
          <w:marLeft w:val="0"/>
          <w:marRight w:val="0"/>
          <w:marTop w:val="0"/>
          <w:marBottom w:val="0"/>
          <w:divBdr>
            <w:top w:val="none" w:sz="0" w:space="0" w:color="auto"/>
            <w:left w:val="none" w:sz="0" w:space="0" w:color="auto"/>
            <w:bottom w:val="none" w:sz="0" w:space="0" w:color="auto"/>
            <w:right w:val="none" w:sz="0" w:space="0" w:color="auto"/>
          </w:divBdr>
        </w:div>
        <w:div w:id="585924128">
          <w:marLeft w:val="0"/>
          <w:marRight w:val="0"/>
          <w:marTop w:val="0"/>
          <w:marBottom w:val="0"/>
          <w:divBdr>
            <w:top w:val="none" w:sz="0" w:space="0" w:color="auto"/>
            <w:left w:val="none" w:sz="0" w:space="0" w:color="auto"/>
            <w:bottom w:val="none" w:sz="0" w:space="0" w:color="auto"/>
            <w:right w:val="none" w:sz="0" w:space="0" w:color="auto"/>
          </w:divBdr>
        </w:div>
        <w:div w:id="585924134">
          <w:marLeft w:val="0"/>
          <w:marRight w:val="0"/>
          <w:marTop w:val="0"/>
          <w:marBottom w:val="0"/>
          <w:divBdr>
            <w:top w:val="none" w:sz="0" w:space="0" w:color="auto"/>
            <w:left w:val="none" w:sz="0" w:space="0" w:color="auto"/>
            <w:bottom w:val="none" w:sz="0" w:space="0" w:color="auto"/>
            <w:right w:val="none" w:sz="0" w:space="0" w:color="auto"/>
          </w:divBdr>
        </w:div>
        <w:div w:id="585924138">
          <w:marLeft w:val="0"/>
          <w:marRight w:val="0"/>
          <w:marTop w:val="0"/>
          <w:marBottom w:val="0"/>
          <w:divBdr>
            <w:top w:val="none" w:sz="0" w:space="0" w:color="auto"/>
            <w:left w:val="none" w:sz="0" w:space="0" w:color="auto"/>
            <w:bottom w:val="none" w:sz="0" w:space="0" w:color="auto"/>
            <w:right w:val="none" w:sz="0" w:space="0" w:color="auto"/>
          </w:divBdr>
        </w:div>
        <w:div w:id="585924140">
          <w:marLeft w:val="0"/>
          <w:marRight w:val="0"/>
          <w:marTop w:val="0"/>
          <w:marBottom w:val="0"/>
          <w:divBdr>
            <w:top w:val="none" w:sz="0" w:space="0" w:color="auto"/>
            <w:left w:val="none" w:sz="0" w:space="0" w:color="auto"/>
            <w:bottom w:val="none" w:sz="0" w:space="0" w:color="auto"/>
            <w:right w:val="none" w:sz="0" w:space="0" w:color="auto"/>
          </w:divBdr>
        </w:div>
        <w:div w:id="585924141">
          <w:marLeft w:val="0"/>
          <w:marRight w:val="0"/>
          <w:marTop w:val="0"/>
          <w:marBottom w:val="0"/>
          <w:divBdr>
            <w:top w:val="none" w:sz="0" w:space="0" w:color="auto"/>
            <w:left w:val="none" w:sz="0" w:space="0" w:color="auto"/>
            <w:bottom w:val="none" w:sz="0" w:space="0" w:color="auto"/>
            <w:right w:val="none" w:sz="0" w:space="0" w:color="auto"/>
          </w:divBdr>
        </w:div>
        <w:div w:id="585924142">
          <w:marLeft w:val="0"/>
          <w:marRight w:val="0"/>
          <w:marTop w:val="0"/>
          <w:marBottom w:val="0"/>
          <w:divBdr>
            <w:top w:val="none" w:sz="0" w:space="0" w:color="auto"/>
            <w:left w:val="none" w:sz="0" w:space="0" w:color="auto"/>
            <w:bottom w:val="none" w:sz="0" w:space="0" w:color="auto"/>
            <w:right w:val="none" w:sz="0" w:space="0" w:color="auto"/>
          </w:divBdr>
        </w:div>
        <w:div w:id="585924148">
          <w:marLeft w:val="0"/>
          <w:marRight w:val="0"/>
          <w:marTop w:val="0"/>
          <w:marBottom w:val="0"/>
          <w:divBdr>
            <w:top w:val="none" w:sz="0" w:space="0" w:color="auto"/>
            <w:left w:val="none" w:sz="0" w:space="0" w:color="auto"/>
            <w:bottom w:val="none" w:sz="0" w:space="0" w:color="auto"/>
            <w:right w:val="none" w:sz="0" w:space="0" w:color="auto"/>
          </w:divBdr>
        </w:div>
        <w:div w:id="585924150">
          <w:marLeft w:val="0"/>
          <w:marRight w:val="0"/>
          <w:marTop w:val="0"/>
          <w:marBottom w:val="0"/>
          <w:divBdr>
            <w:top w:val="none" w:sz="0" w:space="0" w:color="auto"/>
            <w:left w:val="none" w:sz="0" w:space="0" w:color="auto"/>
            <w:bottom w:val="none" w:sz="0" w:space="0" w:color="auto"/>
            <w:right w:val="none" w:sz="0" w:space="0" w:color="auto"/>
          </w:divBdr>
        </w:div>
        <w:div w:id="585924151">
          <w:marLeft w:val="0"/>
          <w:marRight w:val="0"/>
          <w:marTop w:val="0"/>
          <w:marBottom w:val="0"/>
          <w:divBdr>
            <w:top w:val="none" w:sz="0" w:space="0" w:color="auto"/>
            <w:left w:val="none" w:sz="0" w:space="0" w:color="auto"/>
            <w:bottom w:val="none" w:sz="0" w:space="0" w:color="auto"/>
            <w:right w:val="none" w:sz="0" w:space="0" w:color="auto"/>
          </w:divBdr>
        </w:div>
      </w:divsChild>
    </w:div>
    <w:div w:id="585924127">
      <w:marLeft w:val="0"/>
      <w:marRight w:val="0"/>
      <w:marTop w:val="0"/>
      <w:marBottom w:val="0"/>
      <w:divBdr>
        <w:top w:val="none" w:sz="0" w:space="0" w:color="auto"/>
        <w:left w:val="none" w:sz="0" w:space="0" w:color="auto"/>
        <w:bottom w:val="none" w:sz="0" w:space="0" w:color="auto"/>
        <w:right w:val="none" w:sz="0" w:space="0" w:color="auto"/>
      </w:divBdr>
      <w:divsChild>
        <w:div w:id="585924013">
          <w:marLeft w:val="0"/>
          <w:marRight w:val="0"/>
          <w:marTop w:val="0"/>
          <w:marBottom w:val="0"/>
          <w:divBdr>
            <w:top w:val="none" w:sz="0" w:space="0" w:color="auto"/>
            <w:left w:val="none" w:sz="0" w:space="0" w:color="auto"/>
            <w:bottom w:val="none" w:sz="0" w:space="0" w:color="auto"/>
            <w:right w:val="none" w:sz="0" w:space="0" w:color="auto"/>
          </w:divBdr>
        </w:div>
        <w:div w:id="585924019">
          <w:marLeft w:val="0"/>
          <w:marRight w:val="0"/>
          <w:marTop w:val="0"/>
          <w:marBottom w:val="0"/>
          <w:divBdr>
            <w:top w:val="none" w:sz="0" w:space="0" w:color="auto"/>
            <w:left w:val="none" w:sz="0" w:space="0" w:color="auto"/>
            <w:bottom w:val="none" w:sz="0" w:space="0" w:color="auto"/>
            <w:right w:val="none" w:sz="0" w:space="0" w:color="auto"/>
          </w:divBdr>
        </w:div>
        <w:div w:id="585924040">
          <w:marLeft w:val="0"/>
          <w:marRight w:val="0"/>
          <w:marTop w:val="0"/>
          <w:marBottom w:val="0"/>
          <w:divBdr>
            <w:top w:val="none" w:sz="0" w:space="0" w:color="auto"/>
            <w:left w:val="none" w:sz="0" w:space="0" w:color="auto"/>
            <w:bottom w:val="none" w:sz="0" w:space="0" w:color="auto"/>
            <w:right w:val="none" w:sz="0" w:space="0" w:color="auto"/>
          </w:divBdr>
        </w:div>
        <w:div w:id="585924043">
          <w:marLeft w:val="0"/>
          <w:marRight w:val="0"/>
          <w:marTop w:val="0"/>
          <w:marBottom w:val="0"/>
          <w:divBdr>
            <w:top w:val="none" w:sz="0" w:space="0" w:color="auto"/>
            <w:left w:val="none" w:sz="0" w:space="0" w:color="auto"/>
            <w:bottom w:val="none" w:sz="0" w:space="0" w:color="auto"/>
            <w:right w:val="none" w:sz="0" w:space="0" w:color="auto"/>
          </w:divBdr>
        </w:div>
        <w:div w:id="585924044">
          <w:marLeft w:val="0"/>
          <w:marRight w:val="0"/>
          <w:marTop w:val="0"/>
          <w:marBottom w:val="0"/>
          <w:divBdr>
            <w:top w:val="none" w:sz="0" w:space="0" w:color="auto"/>
            <w:left w:val="none" w:sz="0" w:space="0" w:color="auto"/>
            <w:bottom w:val="none" w:sz="0" w:space="0" w:color="auto"/>
            <w:right w:val="none" w:sz="0" w:space="0" w:color="auto"/>
          </w:divBdr>
        </w:div>
        <w:div w:id="585924047">
          <w:marLeft w:val="0"/>
          <w:marRight w:val="0"/>
          <w:marTop w:val="0"/>
          <w:marBottom w:val="0"/>
          <w:divBdr>
            <w:top w:val="none" w:sz="0" w:space="0" w:color="auto"/>
            <w:left w:val="none" w:sz="0" w:space="0" w:color="auto"/>
            <w:bottom w:val="none" w:sz="0" w:space="0" w:color="auto"/>
            <w:right w:val="none" w:sz="0" w:space="0" w:color="auto"/>
          </w:divBdr>
        </w:div>
        <w:div w:id="585924058">
          <w:marLeft w:val="0"/>
          <w:marRight w:val="0"/>
          <w:marTop w:val="0"/>
          <w:marBottom w:val="0"/>
          <w:divBdr>
            <w:top w:val="none" w:sz="0" w:space="0" w:color="auto"/>
            <w:left w:val="none" w:sz="0" w:space="0" w:color="auto"/>
            <w:bottom w:val="none" w:sz="0" w:space="0" w:color="auto"/>
            <w:right w:val="none" w:sz="0" w:space="0" w:color="auto"/>
          </w:divBdr>
        </w:div>
        <w:div w:id="585924078">
          <w:marLeft w:val="0"/>
          <w:marRight w:val="0"/>
          <w:marTop w:val="0"/>
          <w:marBottom w:val="0"/>
          <w:divBdr>
            <w:top w:val="none" w:sz="0" w:space="0" w:color="auto"/>
            <w:left w:val="none" w:sz="0" w:space="0" w:color="auto"/>
            <w:bottom w:val="none" w:sz="0" w:space="0" w:color="auto"/>
            <w:right w:val="none" w:sz="0" w:space="0" w:color="auto"/>
          </w:divBdr>
        </w:div>
        <w:div w:id="585924083">
          <w:marLeft w:val="0"/>
          <w:marRight w:val="0"/>
          <w:marTop w:val="0"/>
          <w:marBottom w:val="0"/>
          <w:divBdr>
            <w:top w:val="none" w:sz="0" w:space="0" w:color="auto"/>
            <w:left w:val="none" w:sz="0" w:space="0" w:color="auto"/>
            <w:bottom w:val="none" w:sz="0" w:space="0" w:color="auto"/>
            <w:right w:val="none" w:sz="0" w:space="0" w:color="auto"/>
          </w:divBdr>
        </w:div>
        <w:div w:id="585924085">
          <w:marLeft w:val="0"/>
          <w:marRight w:val="0"/>
          <w:marTop w:val="0"/>
          <w:marBottom w:val="0"/>
          <w:divBdr>
            <w:top w:val="none" w:sz="0" w:space="0" w:color="auto"/>
            <w:left w:val="none" w:sz="0" w:space="0" w:color="auto"/>
            <w:bottom w:val="none" w:sz="0" w:space="0" w:color="auto"/>
            <w:right w:val="none" w:sz="0" w:space="0" w:color="auto"/>
          </w:divBdr>
        </w:div>
        <w:div w:id="585924095">
          <w:marLeft w:val="0"/>
          <w:marRight w:val="0"/>
          <w:marTop w:val="0"/>
          <w:marBottom w:val="0"/>
          <w:divBdr>
            <w:top w:val="none" w:sz="0" w:space="0" w:color="auto"/>
            <w:left w:val="none" w:sz="0" w:space="0" w:color="auto"/>
            <w:bottom w:val="none" w:sz="0" w:space="0" w:color="auto"/>
            <w:right w:val="none" w:sz="0" w:space="0" w:color="auto"/>
          </w:divBdr>
        </w:div>
        <w:div w:id="585924104">
          <w:marLeft w:val="0"/>
          <w:marRight w:val="0"/>
          <w:marTop w:val="0"/>
          <w:marBottom w:val="0"/>
          <w:divBdr>
            <w:top w:val="none" w:sz="0" w:space="0" w:color="auto"/>
            <w:left w:val="none" w:sz="0" w:space="0" w:color="auto"/>
            <w:bottom w:val="none" w:sz="0" w:space="0" w:color="auto"/>
            <w:right w:val="none" w:sz="0" w:space="0" w:color="auto"/>
          </w:divBdr>
        </w:div>
      </w:divsChild>
    </w:div>
    <w:div w:id="585924133">
      <w:marLeft w:val="0"/>
      <w:marRight w:val="0"/>
      <w:marTop w:val="0"/>
      <w:marBottom w:val="0"/>
      <w:divBdr>
        <w:top w:val="none" w:sz="0" w:space="0" w:color="auto"/>
        <w:left w:val="none" w:sz="0" w:space="0" w:color="auto"/>
        <w:bottom w:val="none" w:sz="0" w:space="0" w:color="auto"/>
        <w:right w:val="none" w:sz="0" w:space="0" w:color="auto"/>
      </w:divBdr>
      <w:divsChild>
        <w:div w:id="585924062">
          <w:marLeft w:val="0"/>
          <w:marRight w:val="0"/>
          <w:marTop w:val="0"/>
          <w:marBottom w:val="0"/>
          <w:divBdr>
            <w:top w:val="none" w:sz="0" w:space="0" w:color="auto"/>
            <w:left w:val="none" w:sz="0" w:space="0" w:color="auto"/>
            <w:bottom w:val="none" w:sz="0" w:space="0" w:color="auto"/>
            <w:right w:val="none" w:sz="0" w:space="0" w:color="auto"/>
          </w:divBdr>
          <w:divsChild>
            <w:div w:id="585924112">
              <w:marLeft w:val="0"/>
              <w:marRight w:val="0"/>
              <w:marTop w:val="0"/>
              <w:marBottom w:val="0"/>
              <w:divBdr>
                <w:top w:val="none" w:sz="0" w:space="0" w:color="auto"/>
                <w:left w:val="none" w:sz="0" w:space="0" w:color="auto"/>
                <w:bottom w:val="none" w:sz="0" w:space="0" w:color="auto"/>
                <w:right w:val="none" w:sz="0" w:space="0" w:color="auto"/>
              </w:divBdr>
              <w:divsChild>
                <w:div w:id="585924039">
                  <w:marLeft w:val="0"/>
                  <w:marRight w:val="0"/>
                  <w:marTop w:val="0"/>
                  <w:marBottom w:val="0"/>
                  <w:divBdr>
                    <w:top w:val="none" w:sz="0" w:space="0" w:color="auto"/>
                    <w:left w:val="none" w:sz="0" w:space="0" w:color="auto"/>
                    <w:bottom w:val="none" w:sz="0" w:space="0" w:color="auto"/>
                    <w:right w:val="none" w:sz="0" w:space="0" w:color="auto"/>
                  </w:divBdr>
                  <w:divsChild>
                    <w:div w:id="5859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24137">
      <w:marLeft w:val="0"/>
      <w:marRight w:val="0"/>
      <w:marTop w:val="0"/>
      <w:marBottom w:val="0"/>
      <w:divBdr>
        <w:top w:val="none" w:sz="0" w:space="0" w:color="auto"/>
        <w:left w:val="none" w:sz="0" w:space="0" w:color="auto"/>
        <w:bottom w:val="none" w:sz="0" w:space="0" w:color="auto"/>
        <w:right w:val="none" w:sz="0" w:space="0" w:color="auto"/>
      </w:divBdr>
      <w:divsChild>
        <w:div w:id="585924005">
          <w:marLeft w:val="0"/>
          <w:marRight w:val="0"/>
          <w:marTop w:val="0"/>
          <w:marBottom w:val="0"/>
          <w:divBdr>
            <w:top w:val="none" w:sz="0" w:space="0" w:color="auto"/>
            <w:left w:val="none" w:sz="0" w:space="0" w:color="auto"/>
            <w:bottom w:val="none" w:sz="0" w:space="0" w:color="auto"/>
            <w:right w:val="none" w:sz="0" w:space="0" w:color="auto"/>
          </w:divBdr>
        </w:div>
        <w:div w:id="585924055">
          <w:marLeft w:val="0"/>
          <w:marRight w:val="0"/>
          <w:marTop w:val="0"/>
          <w:marBottom w:val="0"/>
          <w:divBdr>
            <w:top w:val="none" w:sz="0" w:space="0" w:color="auto"/>
            <w:left w:val="none" w:sz="0" w:space="0" w:color="auto"/>
            <w:bottom w:val="none" w:sz="0" w:space="0" w:color="auto"/>
            <w:right w:val="none" w:sz="0" w:space="0" w:color="auto"/>
          </w:divBdr>
        </w:div>
        <w:div w:id="585924111">
          <w:marLeft w:val="0"/>
          <w:marRight w:val="0"/>
          <w:marTop w:val="0"/>
          <w:marBottom w:val="0"/>
          <w:divBdr>
            <w:top w:val="none" w:sz="0" w:space="0" w:color="auto"/>
            <w:left w:val="none" w:sz="0" w:space="0" w:color="auto"/>
            <w:bottom w:val="none" w:sz="0" w:space="0" w:color="auto"/>
            <w:right w:val="none" w:sz="0" w:space="0" w:color="auto"/>
          </w:divBdr>
        </w:div>
        <w:div w:id="585924130">
          <w:marLeft w:val="0"/>
          <w:marRight w:val="0"/>
          <w:marTop w:val="0"/>
          <w:marBottom w:val="0"/>
          <w:divBdr>
            <w:top w:val="none" w:sz="0" w:space="0" w:color="auto"/>
            <w:left w:val="none" w:sz="0" w:space="0" w:color="auto"/>
            <w:bottom w:val="none" w:sz="0" w:space="0" w:color="auto"/>
            <w:right w:val="none" w:sz="0" w:space="0" w:color="auto"/>
          </w:divBdr>
        </w:div>
      </w:divsChild>
    </w:div>
    <w:div w:id="585924144">
      <w:marLeft w:val="0"/>
      <w:marRight w:val="0"/>
      <w:marTop w:val="0"/>
      <w:marBottom w:val="0"/>
      <w:divBdr>
        <w:top w:val="none" w:sz="0" w:space="0" w:color="auto"/>
        <w:left w:val="none" w:sz="0" w:space="0" w:color="auto"/>
        <w:bottom w:val="none" w:sz="0" w:space="0" w:color="auto"/>
        <w:right w:val="none" w:sz="0" w:space="0" w:color="auto"/>
      </w:divBdr>
    </w:div>
    <w:div w:id="585924146">
      <w:marLeft w:val="0"/>
      <w:marRight w:val="0"/>
      <w:marTop w:val="0"/>
      <w:marBottom w:val="0"/>
      <w:divBdr>
        <w:top w:val="none" w:sz="0" w:space="0" w:color="auto"/>
        <w:left w:val="none" w:sz="0" w:space="0" w:color="auto"/>
        <w:bottom w:val="none" w:sz="0" w:space="0" w:color="auto"/>
        <w:right w:val="none" w:sz="0" w:space="0" w:color="auto"/>
      </w:divBdr>
    </w:div>
    <w:div w:id="5859241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4058-32EE-4775-AA44-47B8D53C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4581</TotalTime>
  <Pages>1</Pages>
  <Words>11767</Words>
  <Characters>69427</Characters>
  <Application>Microsoft Office Word</Application>
  <DocSecurity>0</DocSecurity>
  <Lines>578</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Pepa</dc:creator>
  <cp:keywords/>
  <dc:description/>
  <cp:lastModifiedBy>Vojtech Schwarzmann</cp:lastModifiedBy>
  <cp:revision>178</cp:revision>
  <cp:lastPrinted>2022-02-07T16:41:00Z</cp:lastPrinted>
  <dcterms:created xsi:type="dcterms:W3CDTF">2017-02-15T13:49:00Z</dcterms:created>
  <dcterms:modified xsi:type="dcterms:W3CDTF">2022-06-01T11:24:00Z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
  </property>
  <property fmtid="{D5CDD505-2E9C-101B-9397-08002B2CF9AE}" pid="3" name="Informace 2">
    <vt:lpwstr/>
  </property>
  <property fmtid="{D5CDD505-2E9C-101B-9397-08002B2CF9AE}" pid="4" name="Informace 3">
    <vt:lpwstr/>
  </property>
  <property fmtid="{D5CDD505-2E9C-101B-9397-08002B2CF9AE}" pid="5" name="Informace 4">
    <vt:lpwstr/>
  </property>
</Properties>
</file>